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65" w:rsidRDefault="00E10265" w:rsidP="004E1DFA">
      <w:pPr>
        <w:spacing w:line="360" w:lineRule="exact"/>
        <w:ind w:firstLine="0"/>
        <w:rPr>
          <w:sz w:val="28"/>
          <w:szCs w:val="28"/>
          <w:lang w:val="uk-UA"/>
        </w:rPr>
      </w:pPr>
    </w:p>
    <w:p w:rsidR="001E5A2F" w:rsidRPr="00A96455" w:rsidRDefault="001E5A2F" w:rsidP="001E5A2F">
      <w:pPr>
        <w:ind w:hanging="13"/>
        <w:jc w:val="center"/>
        <w:rPr>
          <w:rFonts w:ascii="Times New Roman" w:hAnsi="Times New Roman"/>
          <w:b/>
          <w:sz w:val="28"/>
          <w:szCs w:val="28"/>
        </w:rPr>
      </w:pPr>
      <w:r w:rsidRPr="00A96455">
        <w:rPr>
          <w:rFonts w:ascii="Times New Roman" w:hAnsi="Times New Roman"/>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1.9pt" o:ole="" filled="t">
            <v:fill color2="black"/>
            <v:imagedata r:id="rId8" o:title=""/>
          </v:shape>
          <o:OLEObject Type="Embed" ProgID="Word.Picture.8" ShapeID="_x0000_i1025" DrawAspect="Content" ObjectID="_1606128507" r:id="rId9"/>
        </w:object>
      </w:r>
    </w:p>
    <w:p w:rsidR="001E5A2F" w:rsidRPr="00DA2CD2" w:rsidRDefault="001E5A2F" w:rsidP="001E5A2F">
      <w:pPr>
        <w:jc w:val="center"/>
        <w:rPr>
          <w:rFonts w:ascii="Times New Roman" w:hAnsi="Times New Roman"/>
          <w:b/>
          <w:sz w:val="28"/>
          <w:szCs w:val="28"/>
          <w:lang w:val="ru-RU"/>
        </w:rPr>
      </w:pPr>
      <w:r w:rsidRPr="00DA2CD2">
        <w:rPr>
          <w:rFonts w:ascii="Times New Roman" w:hAnsi="Times New Roman"/>
          <w:b/>
          <w:sz w:val="28"/>
          <w:szCs w:val="28"/>
          <w:lang w:val="ru-RU"/>
        </w:rPr>
        <w:t>СМІЛЯНСЬКА МІСЬКА РАДА ЧЕРКАСЬКОЇ ОБЛАСТІ</w:t>
      </w:r>
    </w:p>
    <w:p w:rsidR="001E5A2F" w:rsidRPr="00DA2CD2" w:rsidRDefault="001E5A2F" w:rsidP="001E5A2F">
      <w:pPr>
        <w:jc w:val="center"/>
        <w:rPr>
          <w:rFonts w:ascii="Times New Roman" w:hAnsi="Times New Roman"/>
          <w:b/>
          <w:sz w:val="28"/>
          <w:szCs w:val="28"/>
          <w:lang w:val="ru-RU"/>
        </w:rPr>
      </w:pPr>
      <w:r w:rsidRPr="00DA2CD2">
        <w:rPr>
          <w:rFonts w:ascii="Times New Roman" w:hAnsi="Times New Roman"/>
          <w:b/>
          <w:sz w:val="28"/>
          <w:szCs w:val="28"/>
          <w:lang w:val="ru-RU"/>
        </w:rPr>
        <w:t>ВИКОНАВЧИЙ  КОМІТЕТ</w:t>
      </w:r>
    </w:p>
    <w:p w:rsidR="001E5A2F" w:rsidRPr="00DA2CD2" w:rsidRDefault="001E5A2F" w:rsidP="001E5A2F">
      <w:pPr>
        <w:jc w:val="center"/>
        <w:rPr>
          <w:rFonts w:ascii="Times New Roman" w:hAnsi="Times New Roman"/>
          <w:b/>
          <w:sz w:val="28"/>
          <w:szCs w:val="28"/>
          <w:lang w:val="ru-RU"/>
        </w:rPr>
      </w:pPr>
    </w:p>
    <w:p w:rsidR="001E5A2F" w:rsidRPr="00A96455" w:rsidRDefault="001E5A2F" w:rsidP="001E5A2F">
      <w:pPr>
        <w:spacing w:line="360" w:lineRule="auto"/>
        <w:jc w:val="center"/>
        <w:rPr>
          <w:rFonts w:ascii="Times New Roman" w:hAnsi="Times New Roman"/>
          <w:i/>
          <w:sz w:val="28"/>
          <w:szCs w:val="28"/>
        </w:rPr>
      </w:pPr>
      <w:r w:rsidRPr="00A96455">
        <w:rPr>
          <w:rFonts w:ascii="Times New Roman" w:hAnsi="Times New Roman"/>
          <w:b/>
          <w:i/>
          <w:sz w:val="28"/>
          <w:szCs w:val="28"/>
        </w:rPr>
        <w:t>РІШЕННЯ</w:t>
      </w:r>
    </w:p>
    <w:p w:rsidR="001E5A2F" w:rsidRDefault="001E5A2F" w:rsidP="001E5A2F">
      <w:pPr>
        <w:spacing w:line="360" w:lineRule="auto"/>
        <w:jc w:val="center"/>
        <w:rPr>
          <w:i/>
          <w:sz w:val="28"/>
          <w:szCs w:val="28"/>
        </w:rPr>
      </w:pPr>
    </w:p>
    <w:tbl>
      <w:tblPr>
        <w:tblW w:w="0" w:type="auto"/>
        <w:tblInd w:w="108" w:type="dxa"/>
        <w:tblLayout w:type="fixed"/>
        <w:tblLook w:val="0000"/>
      </w:tblPr>
      <w:tblGrid>
        <w:gridCol w:w="3095"/>
        <w:gridCol w:w="3096"/>
        <w:gridCol w:w="3096"/>
      </w:tblGrid>
      <w:tr w:rsidR="001E5A2F" w:rsidRPr="00E10EFA" w:rsidTr="004608FE">
        <w:tc>
          <w:tcPr>
            <w:tcW w:w="3095" w:type="dxa"/>
            <w:shd w:val="clear" w:color="auto" w:fill="auto"/>
          </w:tcPr>
          <w:p w:rsidR="001E5A2F" w:rsidRPr="009D5416" w:rsidRDefault="001E5A2F" w:rsidP="004608FE">
            <w:pPr>
              <w:spacing w:line="360" w:lineRule="auto"/>
              <w:rPr>
                <w:rFonts w:ascii="Times New Roman" w:hAnsi="Times New Roman"/>
                <w:sz w:val="28"/>
                <w:szCs w:val="28"/>
                <w:lang w:val="ru-RU"/>
              </w:rPr>
            </w:pPr>
            <w:r>
              <w:rPr>
                <w:rFonts w:ascii="Times New Roman" w:hAnsi="Times New Roman"/>
                <w:sz w:val="28"/>
                <w:szCs w:val="28"/>
                <w:lang w:val="ru-RU"/>
              </w:rPr>
              <w:t>_____________</w:t>
            </w:r>
          </w:p>
        </w:tc>
        <w:tc>
          <w:tcPr>
            <w:tcW w:w="3096" w:type="dxa"/>
            <w:shd w:val="clear" w:color="auto" w:fill="auto"/>
          </w:tcPr>
          <w:p w:rsidR="001E5A2F" w:rsidRPr="00A96455" w:rsidRDefault="001E5A2F" w:rsidP="004608FE">
            <w:pPr>
              <w:spacing w:line="360" w:lineRule="auto"/>
              <w:jc w:val="center"/>
              <w:rPr>
                <w:rFonts w:ascii="Times New Roman" w:hAnsi="Times New Roman"/>
                <w:sz w:val="28"/>
                <w:szCs w:val="28"/>
              </w:rPr>
            </w:pPr>
            <w:r w:rsidRPr="00A96455">
              <w:rPr>
                <w:rFonts w:ascii="Times New Roman" w:hAnsi="Times New Roman"/>
                <w:sz w:val="28"/>
                <w:szCs w:val="28"/>
              </w:rPr>
              <w:t>Сміла</w:t>
            </w:r>
          </w:p>
        </w:tc>
        <w:tc>
          <w:tcPr>
            <w:tcW w:w="3096" w:type="dxa"/>
            <w:shd w:val="clear" w:color="auto" w:fill="auto"/>
          </w:tcPr>
          <w:p w:rsidR="001E5A2F" w:rsidRPr="009D5416" w:rsidRDefault="001E5A2F" w:rsidP="004608FE">
            <w:pPr>
              <w:spacing w:line="360" w:lineRule="auto"/>
              <w:rPr>
                <w:rFonts w:ascii="Times New Roman" w:hAnsi="Times New Roman"/>
                <w:sz w:val="28"/>
                <w:szCs w:val="28"/>
                <w:lang w:val="ru-RU"/>
              </w:rPr>
            </w:pPr>
            <w:r>
              <w:rPr>
                <w:rFonts w:ascii="Times New Roman" w:hAnsi="Times New Roman"/>
                <w:sz w:val="28"/>
                <w:szCs w:val="28"/>
                <w:lang w:val="ru-RU"/>
              </w:rPr>
              <w:t>________________</w:t>
            </w:r>
          </w:p>
        </w:tc>
      </w:tr>
    </w:tbl>
    <w:p w:rsidR="001E5A2F" w:rsidRDefault="001E5A2F" w:rsidP="001E5A2F">
      <w:pPr>
        <w:spacing w:line="360" w:lineRule="exact"/>
        <w:jc w:val="center"/>
        <w:rPr>
          <w:sz w:val="28"/>
          <w:szCs w:val="28"/>
          <w:lang w:val="uk-UA"/>
        </w:rPr>
      </w:pPr>
    </w:p>
    <w:p w:rsidR="001E5A2F" w:rsidRDefault="001E5A2F" w:rsidP="001E5A2F">
      <w:pPr>
        <w:spacing w:line="360" w:lineRule="exact"/>
        <w:ind w:firstLine="0"/>
        <w:rPr>
          <w:sz w:val="28"/>
          <w:szCs w:val="28"/>
          <w:lang w:val="uk-UA"/>
        </w:rPr>
      </w:pPr>
    </w:p>
    <w:p w:rsidR="001E5A2F" w:rsidRPr="00681084" w:rsidRDefault="001E5A2F" w:rsidP="001E5A2F">
      <w:pPr>
        <w:spacing w:line="360" w:lineRule="exact"/>
        <w:ind w:firstLine="0"/>
        <w:jc w:val="left"/>
        <w:rPr>
          <w:rFonts w:ascii="Times New Roman" w:hAnsi="Times New Roman"/>
          <w:sz w:val="28"/>
          <w:szCs w:val="28"/>
          <w:lang w:val="uk-UA"/>
        </w:rPr>
      </w:pPr>
      <w:r w:rsidRPr="00681084">
        <w:rPr>
          <w:rFonts w:ascii="Times New Roman" w:hAnsi="Times New Roman"/>
          <w:sz w:val="28"/>
          <w:szCs w:val="28"/>
          <w:lang w:val="uk-UA"/>
        </w:rPr>
        <w:t>Про</w:t>
      </w:r>
      <w:r>
        <w:rPr>
          <w:rFonts w:ascii="Times New Roman" w:hAnsi="Times New Roman"/>
          <w:sz w:val="28"/>
          <w:szCs w:val="28"/>
          <w:lang w:val="uk-UA"/>
        </w:rPr>
        <w:t xml:space="preserve"> погодження</w:t>
      </w:r>
    </w:p>
    <w:p w:rsidR="001E5A2F" w:rsidRPr="00A96455" w:rsidRDefault="001E5A2F" w:rsidP="001E5A2F">
      <w:pPr>
        <w:ind w:firstLine="0"/>
        <w:rPr>
          <w:rFonts w:ascii="Times New Roman" w:hAnsi="Times New Roman"/>
          <w:bCs/>
          <w:sz w:val="28"/>
          <w:szCs w:val="28"/>
          <w:lang w:val="uk-UA"/>
        </w:rPr>
      </w:pPr>
      <w:r>
        <w:rPr>
          <w:rFonts w:ascii="Times New Roman" w:hAnsi="Times New Roman"/>
          <w:bCs/>
          <w:sz w:val="28"/>
          <w:szCs w:val="28"/>
          <w:lang w:val="uk-UA"/>
        </w:rPr>
        <w:t>п</w:t>
      </w:r>
      <w:r w:rsidRPr="00A96455">
        <w:rPr>
          <w:rFonts w:ascii="Times New Roman" w:hAnsi="Times New Roman"/>
          <w:bCs/>
          <w:sz w:val="28"/>
          <w:szCs w:val="28"/>
          <w:lang w:val="uk-UA"/>
        </w:rPr>
        <w:t>роект</w:t>
      </w:r>
      <w:r>
        <w:rPr>
          <w:rFonts w:ascii="Times New Roman" w:hAnsi="Times New Roman"/>
          <w:bCs/>
          <w:sz w:val="28"/>
          <w:szCs w:val="28"/>
          <w:lang w:val="uk-UA"/>
        </w:rPr>
        <w:t>у</w:t>
      </w:r>
      <w:r w:rsidRPr="00A96455">
        <w:rPr>
          <w:rFonts w:ascii="Times New Roman" w:hAnsi="Times New Roman"/>
          <w:bCs/>
          <w:sz w:val="28"/>
          <w:szCs w:val="28"/>
          <w:lang w:val="uk-UA"/>
        </w:rPr>
        <w:t xml:space="preserve"> Програми економічного і соціального</w:t>
      </w:r>
    </w:p>
    <w:p w:rsidR="001E5A2F" w:rsidRPr="00A96455" w:rsidRDefault="001E5A2F" w:rsidP="001E5A2F">
      <w:pPr>
        <w:ind w:firstLine="0"/>
        <w:rPr>
          <w:rFonts w:ascii="Times New Roman" w:hAnsi="Times New Roman"/>
          <w:b/>
          <w:bCs/>
          <w:sz w:val="28"/>
          <w:szCs w:val="28"/>
          <w:lang w:val="uk-UA"/>
        </w:rPr>
      </w:pPr>
      <w:r>
        <w:rPr>
          <w:rFonts w:ascii="Times New Roman" w:hAnsi="Times New Roman"/>
          <w:bCs/>
          <w:sz w:val="28"/>
          <w:szCs w:val="28"/>
          <w:lang w:val="uk-UA"/>
        </w:rPr>
        <w:t>розвитку міста на 201</w:t>
      </w:r>
      <w:r w:rsidRPr="00A94523">
        <w:rPr>
          <w:rFonts w:ascii="Times New Roman" w:hAnsi="Times New Roman"/>
          <w:bCs/>
          <w:sz w:val="28"/>
          <w:szCs w:val="28"/>
          <w:lang w:val="uk-UA"/>
        </w:rPr>
        <w:t>9</w:t>
      </w:r>
      <w:r w:rsidRPr="00A96455">
        <w:rPr>
          <w:rFonts w:ascii="Times New Roman" w:hAnsi="Times New Roman"/>
          <w:bCs/>
          <w:sz w:val="28"/>
          <w:szCs w:val="28"/>
          <w:lang w:val="uk-UA"/>
        </w:rPr>
        <w:t xml:space="preserve"> рік  </w:t>
      </w:r>
    </w:p>
    <w:p w:rsidR="001E5A2F" w:rsidRDefault="001E5A2F" w:rsidP="001E5A2F">
      <w:pPr>
        <w:rPr>
          <w:b/>
          <w:bCs/>
          <w:sz w:val="28"/>
          <w:szCs w:val="28"/>
          <w:lang w:val="uk-UA"/>
        </w:rPr>
      </w:pPr>
    </w:p>
    <w:p w:rsidR="001E5A2F" w:rsidRDefault="001E5A2F" w:rsidP="001E5A2F">
      <w:pPr>
        <w:rPr>
          <w:b/>
          <w:bCs/>
          <w:sz w:val="28"/>
          <w:szCs w:val="28"/>
          <w:lang w:val="uk-UA"/>
        </w:rPr>
      </w:pPr>
    </w:p>
    <w:p w:rsidR="001E5A2F" w:rsidRDefault="001E5A2F" w:rsidP="001E5A2F">
      <w:pPr>
        <w:autoSpaceDE w:val="0"/>
        <w:rPr>
          <w:rFonts w:ascii="Times New Roman" w:hAnsi="Times New Roman"/>
          <w:sz w:val="28"/>
          <w:szCs w:val="28"/>
          <w:lang w:val="uk-UA"/>
        </w:rPr>
      </w:pPr>
      <w:r w:rsidRPr="00A96455">
        <w:rPr>
          <w:rFonts w:ascii="Times New Roman" w:hAnsi="Times New Roman"/>
          <w:b/>
          <w:bCs/>
          <w:sz w:val="28"/>
          <w:szCs w:val="28"/>
          <w:lang w:val="uk-UA"/>
        </w:rPr>
        <w:tab/>
      </w:r>
      <w:r>
        <w:rPr>
          <w:rFonts w:ascii="Times New Roman" w:hAnsi="Times New Roman"/>
          <w:sz w:val="28"/>
          <w:szCs w:val="28"/>
          <w:lang w:val="uk-UA"/>
        </w:rPr>
        <w:t>Відповідно до пп.1 п.«а» ст.</w:t>
      </w:r>
      <w:r w:rsidRPr="00A96455">
        <w:rPr>
          <w:rFonts w:ascii="Times New Roman" w:hAnsi="Times New Roman"/>
          <w:sz w:val="28"/>
          <w:szCs w:val="28"/>
          <w:lang w:val="uk-UA"/>
        </w:rPr>
        <w:t>27</w:t>
      </w:r>
      <w:r>
        <w:rPr>
          <w:rFonts w:ascii="Times New Roman" w:hAnsi="Times New Roman"/>
          <w:sz w:val="28"/>
          <w:szCs w:val="28"/>
          <w:lang w:val="uk-UA"/>
        </w:rPr>
        <w:t xml:space="preserve">, ч.2, </w:t>
      </w:r>
      <w:r w:rsidRPr="003D5E1A">
        <w:rPr>
          <w:rFonts w:ascii="Times New Roman" w:hAnsi="Times New Roman"/>
          <w:sz w:val="28"/>
          <w:szCs w:val="28"/>
          <w:lang w:val="uk-UA"/>
        </w:rPr>
        <w:t xml:space="preserve">п.3 ч.4 ст.42, </w:t>
      </w:r>
      <w:r>
        <w:rPr>
          <w:rFonts w:ascii="Times New Roman" w:hAnsi="Times New Roman"/>
          <w:sz w:val="28"/>
          <w:szCs w:val="28"/>
          <w:lang w:val="uk-UA"/>
        </w:rPr>
        <w:t>п.1 ч.2 ст.52, ч.6 ст.59</w:t>
      </w:r>
      <w:r w:rsidRPr="00A96455">
        <w:rPr>
          <w:rFonts w:ascii="Times New Roman" w:hAnsi="Times New Roman"/>
          <w:sz w:val="28"/>
          <w:szCs w:val="28"/>
          <w:lang w:val="uk-UA"/>
        </w:rPr>
        <w:t xml:space="preserve"> Закону України</w:t>
      </w:r>
      <w:r w:rsidRPr="0069235C">
        <w:rPr>
          <w:rFonts w:ascii="Times New Roman" w:hAnsi="Times New Roman"/>
          <w:sz w:val="28"/>
          <w:szCs w:val="28"/>
          <w:lang w:val="uk-UA"/>
        </w:rPr>
        <w:t xml:space="preserve"> </w:t>
      </w:r>
      <w:r w:rsidRPr="00A96455">
        <w:rPr>
          <w:rFonts w:ascii="Times New Roman" w:hAnsi="Times New Roman"/>
          <w:sz w:val="28"/>
          <w:szCs w:val="28"/>
          <w:lang w:val="uk-UA"/>
        </w:rPr>
        <w:t>від 21.05.</w:t>
      </w:r>
      <w:r>
        <w:rPr>
          <w:rFonts w:ascii="Times New Roman" w:hAnsi="Times New Roman"/>
          <w:sz w:val="28"/>
          <w:szCs w:val="28"/>
          <w:lang w:val="uk-UA"/>
        </w:rPr>
        <w:t>19</w:t>
      </w:r>
      <w:r w:rsidRPr="00A96455">
        <w:rPr>
          <w:rFonts w:ascii="Times New Roman" w:hAnsi="Times New Roman"/>
          <w:sz w:val="28"/>
          <w:szCs w:val="28"/>
          <w:lang w:val="uk-UA"/>
        </w:rPr>
        <w:t>97 №280/97-ВР «Про місцеве самоврядування в Україні»</w:t>
      </w:r>
      <w:r>
        <w:rPr>
          <w:rFonts w:ascii="Times New Roman" w:hAnsi="Times New Roman"/>
          <w:sz w:val="28"/>
          <w:szCs w:val="28"/>
          <w:lang w:val="uk-UA"/>
        </w:rPr>
        <w:t>, п.</w:t>
      </w:r>
      <w:r w:rsidRPr="001A47E5">
        <w:rPr>
          <w:rFonts w:ascii="Times New Roman" w:hAnsi="Times New Roman"/>
          <w:sz w:val="28"/>
          <w:szCs w:val="28"/>
          <w:lang w:val="uk-UA"/>
        </w:rPr>
        <w:t>3</w:t>
      </w:r>
      <w:r>
        <w:rPr>
          <w:rFonts w:ascii="Times New Roman" w:hAnsi="Times New Roman"/>
          <w:sz w:val="28"/>
          <w:szCs w:val="28"/>
          <w:lang w:val="uk-UA"/>
        </w:rPr>
        <w:t xml:space="preserve"> рішення  міської ради від 09.06.2016 №19-8/</w:t>
      </w:r>
      <w:r>
        <w:rPr>
          <w:rFonts w:ascii="Times New Roman" w:hAnsi="Times New Roman"/>
          <w:sz w:val="28"/>
          <w:szCs w:val="28"/>
        </w:rPr>
        <w:t>VII</w:t>
      </w:r>
      <w:r>
        <w:rPr>
          <w:rFonts w:ascii="Times New Roman" w:hAnsi="Times New Roman"/>
          <w:sz w:val="28"/>
          <w:szCs w:val="28"/>
          <w:lang w:val="uk-UA"/>
        </w:rPr>
        <w:t xml:space="preserve"> «Про затвердження Стратегічного плану економічного та соціального розвитку міста до 2020 року»,</w:t>
      </w:r>
      <w:r w:rsidRPr="001A47E5">
        <w:rPr>
          <w:rFonts w:ascii="Times New Roman" w:hAnsi="Times New Roman"/>
          <w:sz w:val="28"/>
          <w:szCs w:val="28"/>
          <w:lang w:val="uk-UA"/>
        </w:rPr>
        <w:t xml:space="preserve"> </w:t>
      </w:r>
      <w:r>
        <w:rPr>
          <w:rFonts w:ascii="Times New Roman" w:hAnsi="Times New Roman"/>
          <w:sz w:val="28"/>
          <w:szCs w:val="28"/>
          <w:lang w:val="uk-UA"/>
        </w:rPr>
        <w:t xml:space="preserve"> виконавчий комітет </w:t>
      </w:r>
      <w:r w:rsidRPr="00A96455">
        <w:rPr>
          <w:rFonts w:ascii="Times New Roman" w:hAnsi="Times New Roman"/>
          <w:sz w:val="28"/>
          <w:szCs w:val="28"/>
          <w:lang w:val="uk-UA"/>
        </w:rPr>
        <w:t xml:space="preserve">міської ради вирішив: </w:t>
      </w:r>
    </w:p>
    <w:p w:rsidR="001E5A2F" w:rsidRPr="00A96455" w:rsidRDefault="001E5A2F" w:rsidP="001E5A2F">
      <w:pPr>
        <w:autoSpaceDE w:val="0"/>
        <w:rPr>
          <w:rFonts w:ascii="Times New Roman" w:hAnsi="Times New Roman"/>
          <w:sz w:val="28"/>
          <w:szCs w:val="28"/>
          <w:lang w:val="uk-UA"/>
        </w:rPr>
      </w:pPr>
    </w:p>
    <w:p w:rsidR="001E5A2F" w:rsidRPr="00037A8D" w:rsidRDefault="001E5A2F" w:rsidP="001E5A2F">
      <w:pPr>
        <w:pStyle w:val="FR1"/>
        <w:ind w:firstLine="709"/>
        <w:jc w:val="both"/>
        <w:rPr>
          <w:b w:val="0"/>
          <w:sz w:val="28"/>
          <w:szCs w:val="28"/>
        </w:rPr>
      </w:pPr>
      <w:r>
        <w:rPr>
          <w:b w:val="0"/>
          <w:sz w:val="28"/>
          <w:szCs w:val="28"/>
        </w:rPr>
        <w:t>1</w:t>
      </w:r>
      <w:r w:rsidRPr="00037A8D">
        <w:rPr>
          <w:b w:val="0"/>
          <w:sz w:val="28"/>
          <w:szCs w:val="28"/>
        </w:rPr>
        <w:t>.</w:t>
      </w:r>
      <w:r>
        <w:rPr>
          <w:b w:val="0"/>
          <w:sz w:val="28"/>
          <w:szCs w:val="28"/>
        </w:rPr>
        <w:t xml:space="preserve"> </w:t>
      </w:r>
      <w:r w:rsidRPr="00037A8D">
        <w:rPr>
          <w:b w:val="0"/>
          <w:sz w:val="28"/>
          <w:szCs w:val="28"/>
        </w:rPr>
        <w:t>Погодити проект Програми економічного і соціального розвитку</w:t>
      </w:r>
      <w:r>
        <w:rPr>
          <w:b w:val="0"/>
          <w:sz w:val="28"/>
          <w:szCs w:val="28"/>
        </w:rPr>
        <w:t xml:space="preserve"> міста (далі - Програма) на 201</w:t>
      </w:r>
      <w:r w:rsidRPr="00486CF6">
        <w:rPr>
          <w:b w:val="0"/>
          <w:sz w:val="28"/>
          <w:szCs w:val="28"/>
          <w:lang w:val="ru-RU"/>
        </w:rPr>
        <w:t>9</w:t>
      </w:r>
      <w:r>
        <w:rPr>
          <w:b w:val="0"/>
          <w:sz w:val="28"/>
          <w:szCs w:val="28"/>
        </w:rPr>
        <w:t xml:space="preserve"> рік згідно з додатком</w:t>
      </w:r>
      <w:r w:rsidRPr="00037A8D">
        <w:rPr>
          <w:b w:val="0"/>
          <w:sz w:val="28"/>
          <w:szCs w:val="28"/>
        </w:rPr>
        <w:t>.</w:t>
      </w:r>
    </w:p>
    <w:p w:rsidR="001E5A2F" w:rsidRPr="00F93353" w:rsidRDefault="001E5A2F" w:rsidP="001E5A2F">
      <w:pPr>
        <w:ind w:firstLine="709"/>
        <w:rPr>
          <w:rFonts w:ascii="Times New Roman" w:hAnsi="Times New Roman"/>
          <w:bCs/>
          <w:sz w:val="28"/>
          <w:szCs w:val="28"/>
          <w:lang w:val="uk-UA"/>
        </w:rPr>
      </w:pPr>
      <w:r>
        <w:rPr>
          <w:rFonts w:ascii="Times New Roman" w:hAnsi="Times New Roman"/>
          <w:sz w:val="28"/>
          <w:szCs w:val="28"/>
          <w:lang w:val="uk-UA"/>
        </w:rPr>
        <w:t>2</w:t>
      </w:r>
      <w:r w:rsidRPr="00216FB1">
        <w:rPr>
          <w:rFonts w:ascii="Times New Roman" w:hAnsi="Times New Roman"/>
          <w:sz w:val="28"/>
          <w:szCs w:val="28"/>
          <w:lang w:val="uk-UA"/>
        </w:rPr>
        <w:t>.</w:t>
      </w:r>
      <w:r>
        <w:rPr>
          <w:rFonts w:ascii="Times New Roman" w:hAnsi="Times New Roman"/>
          <w:sz w:val="28"/>
          <w:szCs w:val="28"/>
          <w:lang w:val="uk-UA"/>
        </w:rPr>
        <w:t xml:space="preserve"> Внести на розгляд міської ради проект </w:t>
      </w:r>
      <w:r w:rsidRPr="00A96455">
        <w:rPr>
          <w:rFonts w:ascii="Times New Roman" w:hAnsi="Times New Roman"/>
          <w:bCs/>
          <w:sz w:val="28"/>
          <w:szCs w:val="28"/>
          <w:lang w:val="uk-UA"/>
        </w:rPr>
        <w:t>Програми економічного і соціального</w:t>
      </w:r>
      <w:r>
        <w:rPr>
          <w:rFonts w:ascii="Times New Roman" w:hAnsi="Times New Roman"/>
          <w:bCs/>
          <w:sz w:val="28"/>
          <w:szCs w:val="28"/>
          <w:lang w:val="uk-UA"/>
        </w:rPr>
        <w:t xml:space="preserve"> розвитку міста на 201</w:t>
      </w:r>
      <w:r w:rsidRPr="00486CF6">
        <w:rPr>
          <w:rFonts w:ascii="Times New Roman" w:hAnsi="Times New Roman"/>
          <w:bCs/>
          <w:sz w:val="28"/>
          <w:szCs w:val="28"/>
          <w:lang w:val="ru-RU"/>
        </w:rPr>
        <w:t>9</w:t>
      </w:r>
      <w:r w:rsidRPr="00A96455">
        <w:rPr>
          <w:rFonts w:ascii="Times New Roman" w:hAnsi="Times New Roman"/>
          <w:bCs/>
          <w:sz w:val="28"/>
          <w:szCs w:val="28"/>
          <w:lang w:val="uk-UA"/>
        </w:rPr>
        <w:t xml:space="preserve"> рік </w:t>
      </w:r>
      <w:r>
        <w:rPr>
          <w:rFonts w:ascii="Times New Roman" w:hAnsi="Times New Roman"/>
          <w:bCs/>
          <w:sz w:val="28"/>
          <w:szCs w:val="28"/>
          <w:lang w:val="uk-UA"/>
        </w:rPr>
        <w:t>для його розгляду та затвердження.</w:t>
      </w:r>
      <w:r w:rsidRPr="00A96455">
        <w:rPr>
          <w:rFonts w:ascii="Times New Roman" w:hAnsi="Times New Roman"/>
          <w:bCs/>
          <w:sz w:val="28"/>
          <w:szCs w:val="28"/>
          <w:lang w:val="uk-UA"/>
        </w:rPr>
        <w:t xml:space="preserve"> </w:t>
      </w:r>
    </w:p>
    <w:p w:rsidR="001E5A2F" w:rsidRDefault="001E5A2F" w:rsidP="001E5A2F">
      <w:pPr>
        <w:ind w:firstLine="709"/>
        <w:rPr>
          <w:rFonts w:ascii="Times New Roman" w:hAnsi="Times New Roman"/>
          <w:sz w:val="28"/>
          <w:szCs w:val="28"/>
          <w:lang w:val="uk-UA"/>
        </w:rPr>
      </w:pPr>
      <w:r>
        <w:rPr>
          <w:rFonts w:ascii="Times New Roman" w:hAnsi="Times New Roman"/>
          <w:sz w:val="28"/>
          <w:szCs w:val="28"/>
          <w:lang w:val="uk-UA"/>
        </w:rPr>
        <w:t>3</w:t>
      </w:r>
      <w:r w:rsidRPr="00216FB1">
        <w:rPr>
          <w:rFonts w:ascii="Times New Roman" w:hAnsi="Times New Roman"/>
          <w:sz w:val="28"/>
          <w:szCs w:val="28"/>
          <w:lang w:val="uk-UA"/>
        </w:rPr>
        <w:t>.</w:t>
      </w:r>
      <w:r>
        <w:rPr>
          <w:rFonts w:ascii="Times New Roman" w:hAnsi="Times New Roman"/>
          <w:sz w:val="28"/>
          <w:szCs w:val="28"/>
          <w:lang w:val="uk-UA"/>
        </w:rPr>
        <w:t xml:space="preserve"> </w:t>
      </w:r>
      <w:r w:rsidRPr="00216FB1">
        <w:rPr>
          <w:rFonts w:ascii="Times New Roman" w:hAnsi="Times New Roman"/>
          <w:sz w:val="28"/>
          <w:szCs w:val="28"/>
          <w:lang w:val="uk-UA"/>
        </w:rPr>
        <w:t xml:space="preserve">Контроль за виконанням рішення покласти на управління економічного розвитку. </w:t>
      </w:r>
    </w:p>
    <w:p w:rsidR="001E5A2F" w:rsidRPr="00216FB1" w:rsidRDefault="001E5A2F" w:rsidP="001E5A2F">
      <w:pPr>
        <w:autoSpaceDE w:val="0"/>
        <w:rPr>
          <w:rFonts w:ascii="Times New Roman" w:hAnsi="Times New Roman"/>
          <w:sz w:val="28"/>
          <w:szCs w:val="28"/>
          <w:lang w:val="uk-UA"/>
        </w:rPr>
      </w:pPr>
      <w:r w:rsidRPr="00216FB1">
        <w:rPr>
          <w:rFonts w:ascii="Times New Roman" w:hAnsi="Times New Roman"/>
          <w:sz w:val="28"/>
          <w:szCs w:val="28"/>
          <w:lang w:val="uk-UA"/>
        </w:rPr>
        <w:t xml:space="preserve"> </w:t>
      </w:r>
    </w:p>
    <w:p w:rsidR="001E5A2F" w:rsidRPr="00A96455" w:rsidRDefault="001E5A2F" w:rsidP="001E5A2F">
      <w:pPr>
        <w:autoSpaceDE w:val="0"/>
        <w:rPr>
          <w:rFonts w:ascii="Times New Roman" w:hAnsi="Times New Roman"/>
          <w:sz w:val="28"/>
          <w:szCs w:val="28"/>
          <w:lang w:val="uk-UA"/>
        </w:rPr>
      </w:pPr>
    </w:p>
    <w:p w:rsidR="001E5A2F" w:rsidRPr="0091299A"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r>
        <w:rPr>
          <w:rFonts w:ascii="Times New Roman" w:hAnsi="Times New Roman"/>
          <w:i w:val="0"/>
          <w:sz w:val="28"/>
          <w:szCs w:val="28"/>
          <w:lang w:val="ru-RU"/>
        </w:rPr>
        <w:t>Секретар міської ради                                                                  В.А.Федоренко</w:t>
      </w: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r>
        <w:rPr>
          <w:rFonts w:ascii="Times New Roman" w:hAnsi="Times New Roman"/>
          <w:i w:val="0"/>
          <w:sz w:val="28"/>
          <w:szCs w:val="28"/>
          <w:lang w:val="ru-RU"/>
        </w:rPr>
        <w:t xml:space="preserve">                                                                                </w:t>
      </w:r>
    </w:p>
    <w:p w:rsidR="001E5A2F" w:rsidRDefault="001E5A2F" w:rsidP="001E5A2F">
      <w:pPr>
        <w:rPr>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Pr="001279FC" w:rsidRDefault="001E5A2F" w:rsidP="001E5A2F">
      <w:pPr>
        <w:rPr>
          <w:lang w:val="ru-RU"/>
        </w:rPr>
      </w:pPr>
    </w:p>
    <w:p w:rsidR="001E5A2F" w:rsidRPr="001279FC" w:rsidRDefault="001E5A2F" w:rsidP="001E5A2F">
      <w:pPr>
        <w:rPr>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ind w:firstLine="0"/>
        <w:rPr>
          <w:lang w:val="ru-RU"/>
        </w:rPr>
      </w:pPr>
    </w:p>
    <w:p w:rsidR="001E5A2F" w:rsidRDefault="001E5A2F" w:rsidP="001E5A2F">
      <w:pPr>
        <w:ind w:firstLine="0"/>
        <w:rPr>
          <w:lang w:val="ru-RU"/>
        </w:rPr>
      </w:pPr>
    </w:p>
    <w:p w:rsidR="001E5A2F" w:rsidRDefault="001E5A2F" w:rsidP="001E5A2F">
      <w:pPr>
        <w:ind w:firstLine="0"/>
        <w:rPr>
          <w:lang w:val="ru-RU"/>
        </w:rPr>
      </w:pPr>
    </w:p>
    <w:p w:rsidR="001E5A2F" w:rsidRDefault="001E5A2F" w:rsidP="001E5A2F">
      <w:pPr>
        <w:ind w:firstLine="0"/>
        <w:rPr>
          <w:lang w:val="ru-RU"/>
        </w:rPr>
      </w:pPr>
    </w:p>
    <w:p w:rsidR="001E5A2F" w:rsidRDefault="001E5A2F" w:rsidP="001E5A2F">
      <w:pPr>
        <w:ind w:firstLine="0"/>
        <w:rPr>
          <w:lang w:val="ru-RU"/>
        </w:rPr>
      </w:pPr>
    </w:p>
    <w:p w:rsidR="001E5A2F" w:rsidRDefault="001E5A2F" w:rsidP="001E5A2F">
      <w:pPr>
        <w:ind w:firstLine="0"/>
        <w:rPr>
          <w:lang w:val="ru-RU"/>
        </w:rPr>
      </w:pPr>
    </w:p>
    <w:p w:rsidR="001E5A2F" w:rsidRPr="006F7F01" w:rsidRDefault="001E5A2F" w:rsidP="001E5A2F">
      <w:pPr>
        <w:ind w:firstLine="0"/>
        <w:rPr>
          <w:lang w:val="ru-RU"/>
        </w:rPr>
      </w:pPr>
    </w:p>
    <w:p w:rsidR="001E5A2F" w:rsidRDefault="001E5A2F" w:rsidP="001E5A2F">
      <w:pPr>
        <w:ind w:firstLine="0"/>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Default="001E5A2F" w:rsidP="001E5A2F">
      <w:pPr>
        <w:rPr>
          <w:lang w:val="ru-RU"/>
        </w:rPr>
      </w:pPr>
    </w:p>
    <w:p w:rsidR="001E5A2F" w:rsidRPr="00DD4631" w:rsidRDefault="001E5A2F" w:rsidP="001E5A2F">
      <w:pPr>
        <w:ind w:firstLine="0"/>
        <w:rPr>
          <w:lang w:val="ru-RU"/>
        </w:rPr>
      </w:pPr>
    </w:p>
    <w:p w:rsidR="001E5A2F" w:rsidRDefault="001E5A2F" w:rsidP="001E5A2F">
      <w:pPr>
        <w:pStyle w:val="a9"/>
        <w:spacing w:before="0" w:after="0"/>
        <w:jc w:val="both"/>
        <w:rPr>
          <w:rFonts w:ascii="Times New Roman" w:hAnsi="Times New Roman"/>
          <w:i w:val="0"/>
          <w:sz w:val="28"/>
          <w:szCs w:val="28"/>
          <w:lang w:val="ru-RU"/>
        </w:rPr>
      </w:pPr>
    </w:p>
    <w:p w:rsidR="001E5A2F" w:rsidRDefault="001E5A2F" w:rsidP="001E5A2F">
      <w:pPr>
        <w:pStyle w:val="a9"/>
        <w:spacing w:before="0" w:after="0"/>
        <w:jc w:val="both"/>
        <w:rPr>
          <w:rFonts w:ascii="Times New Roman" w:hAnsi="Times New Roman"/>
          <w:i w:val="0"/>
          <w:sz w:val="28"/>
          <w:szCs w:val="28"/>
          <w:lang w:val="ru-RU"/>
        </w:rPr>
      </w:pPr>
      <w:r w:rsidRPr="00216FB1">
        <w:rPr>
          <w:rFonts w:ascii="Times New Roman" w:hAnsi="Times New Roman"/>
          <w:i w:val="0"/>
          <w:sz w:val="28"/>
          <w:szCs w:val="28"/>
          <w:lang w:val="ru-RU"/>
        </w:rPr>
        <w:t>ПОГОДЖЕНО:</w:t>
      </w:r>
    </w:p>
    <w:p w:rsidR="001E5A2F" w:rsidRPr="002206AF" w:rsidRDefault="001E5A2F" w:rsidP="001E5A2F">
      <w:pPr>
        <w:ind w:firstLine="0"/>
        <w:rPr>
          <w:rFonts w:ascii="Times New Roman" w:hAnsi="Times New Roman"/>
          <w:sz w:val="28"/>
          <w:szCs w:val="28"/>
          <w:lang w:val="uk-UA"/>
        </w:rPr>
      </w:pPr>
    </w:p>
    <w:p w:rsidR="001E5A2F" w:rsidRDefault="001E5A2F" w:rsidP="001E5A2F">
      <w:pPr>
        <w:ind w:left="705" w:hanging="705"/>
        <w:rPr>
          <w:rFonts w:ascii="Times New Roman" w:hAnsi="Times New Roman"/>
          <w:sz w:val="28"/>
          <w:szCs w:val="28"/>
          <w:lang w:val="uk-UA"/>
        </w:rPr>
      </w:pPr>
      <w:r>
        <w:rPr>
          <w:rFonts w:ascii="Times New Roman" w:hAnsi="Times New Roman"/>
          <w:sz w:val="28"/>
          <w:szCs w:val="28"/>
          <w:lang w:val="uk-UA"/>
        </w:rPr>
        <w:t>Ю</w:t>
      </w:r>
      <w:r w:rsidRPr="002206AF">
        <w:rPr>
          <w:rFonts w:ascii="Times New Roman" w:hAnsi="Times New Roman"/>
          <w:sz w:val="28"/>
          <w:szCs w:val="28"/>
          <w:lang w:val="uk-UA"/>
        </w:rPr>
        <w:t>ридичн</w:t>
      </w:r>
      <w:r>
        <w:rPr>
          <w:rFonts w:ascii="Times New Roman" w:hAnsi="Times New Roman"/>
          <w:sz w:val="28"/>
          <w:szCs w:val="28"/>
          <w:lang w:val="uk-UA"/>
        </w:rPr>
        <w:t>ий</w:t>
      </w:r>
      <w:r w:rsidRPr="002206AF">
        <w:rPr>
          <w:rFonts w:ascii="Times New Roman" w:hAnsi="Times New Roman"/>
          <w:sz w:val="28"/>
          <w:szCs w:val="28"/>
          <w:lang w:val="uk-UA"/>
        </w:rPr>
        <w:t xml:space="preserve"> відділ</w:t>
      </w:r>
      <w:r>
        <w:rPr>
          <w:rFonts w:ascii="Times New Roman" w:hAnsi="Times New Roman"/>
          <w:sz w:val="28"/>
          <w:szCs w:val="28"/>
          <w:lang w:val="uk-UA"/>
        </w:rPr>
        <w:t xml:space="preserve">                                                                    </w:t>
      </w:r>
      <w:r w:rsidRPr="002206AF">
        <w:rPr>
          <w:rFonts w:ascii="Times New Roman" w:hAnsi="Times New Roman"/>
          <w:sz w:val="28"/>
          <w:szCs w:val="28"/>
          <w:lang w:val="uk-UA"/>
        </w:rPr>
        <w:t xml:space="preserve"> </w:t>
      </w:r>
    </w:p>
    <w:p w:rsidR="001E5A2F" w:rsidRPr="002206AF" w:rsidRDefault="001E5A2F" w:rsidP="001E5A2F">
      <w:pPr>
        <w:ind w:left="705" w:hanging="705"/>
        <w:rPr>
          <w:rFonts w:ascii="Times New Roman" w:hAnsi="Times New Roman"/>
          <w:sz w:val="28"/>
          <w:szCs w:val="28"/>
          <w:lang w:val="uk-UA"/>
        </w:rPr>
      </w:pPr>
    </w:p>
    <w:p w:rsidR="001E5A2F" w:rsidRPr="00DD4631" w:rsidRDefault="001E5A2F" w:rsidP="001E5A2F">
      <w:pPr>
        <w:ind w:left="705" w:hanging="705"/>
        <w:rPr>
          <w:rFonts w:ascii="Times New Roman" w:hAnsi="Times New Roman"/>
          <w:sz w:val="24"/>
          <w:szCs w:val="24"/>
          <w:lang w:val="uk-UA"/>
        </w:rPr>
      </w:pPr>
      <w:r>
        <w:rPr>
          <w:rFonts w:ascii="Times New Roman" w:hAnsi="Times New Roman"/>
          <w:sz w:val="28"/>
          <w:szCs w:val="28"/>
          <w:lang w:val="uk-UA"/>
        </w:rPr>
        <w:t xml:space="preserve">Начальник управління економічного розвитку  </w:t>
      </w:r>
      <w:r w:rsidRPr="002206AF">
        <w:rPr>
          <w:rFonts w:ascii="Times New Roman" w:hAnsi="Times New Roman"/>
          <w:sz w:val="28"/>
          <w:szCs w:val="28"/>
          <w:lang w:val="uk-UA"/>
        </w:rPr>
        <w:t>Плакса</w:t>
      </w:r>
      <w:r>
        <w:rPr>
          <w:rFonts w:ascii="Times New Roman" w:hAnsi="Times New Roman"/>
          <w:sz w:val="28"/>
          <w:szCs w:val="28"/>
          <w:lang w:val="uk-UA"/>
        </w:rPr>
        <w:t xml:space="preserve"> О.М.</w:t>
      </w:r>
      <w:r w:rsidRPr="002206AF">
        <w:rPr>
          <w:rFonts w:ascii="Times New Roman" w:hAnsi="Times New Roman"/>
          <w:sz w:val="28"/>
          <w:szCs w:val="28"/>
          <w:lang w:val="uk-UA"/>
        </w:rPr>
        <w:t xml:space="preserve"> </w:t>
      </w:r>
    </w:p>
    <w:p w:rsidR="001279FC" w:rsidRPr="00DD4631" w:rsidRDefault="001279FC" w:rsidP="000551DF">
      <w:pPr>
        <w:ind w:left="705" w:hanging="705"/>
        <w:rPr>
          <w:rFonts w:ascii="Times New Roman" w:hAnsi="Times New Roman"/>
          <w:sz w:val="24"/>
          <w:szCs w:val="24"/>
          <w:lang w:val="uk-UA"/>
        </w:rPr>
      </w:pPr>
    </w:p>
    <w:p w:rsidR="00097FEB" w:rsidRDefault="0086607F" w:rsidP="0008680F">
      <w:pPr>
        <w:ind w:left="426" w:firstLine="0"/>
        <w:rPr>
          <w:rFonts w:ascii="Times New Roman" w:hAnsi="Times New Roman"/>
          <w:sz w:val="28"/>
          <w:lang w:val="uk-UA"/>
        </w:rPr>
      </w:pPr>
      <w:r>
        <w:rPr>
          <w:rFonts w:ascii="Times New Roman" w:hAnsi="Times New Roman"/>
          <w:noProof/>
          <w:sz w:val="28"/>
          <w:lang w:val="ru-RU" w:eastAsia="ru-RU" w:bidi="ar-SA"/>
        </w:rPr>
        <w:drawing>
          <wp:anchor distT="0" distB="0" distL="114300" distR="114300" simplePos="0" relativeHeight="251657216" behindDoc="1" locked="0" layoutInCell="1" allowOverlap="1">
            <wp:simplePos x="0" y="0"/>
            <wp:positionH relativeFrom="column">
              <wp:posOffset>-391795</wp:posOffset>
            </wp:positionH>
            <wp:positionV relativeFrom="paragraph">
              <wp:posOffset>22860</wp:posOffset>
            </wp:positionV>
            <wp:extent cx="2301875" cy="1814830"/>
            <wp:effectExtent l="19050" t="0" r="3175" b="0"/>
            <wp:wrapNone/>
            <wp:docPr id="3" name="Рисунок 0" descr="1456659843_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456659843_screenshot_1.png"/>
                    <pic:cNvPicPr>
                      <a:picLocks noChangeAspect="1" noChangeArrowheads="1"/>
                    </pic:cNvPicPr>
                  </pic:nvPicPr>
                  <pic:blipFill>
                    <a:blip r:embed="rId10" cstate="print"/>
                    <a:srcRect/>
                    <a:stretch>
                      <a:fillRect/>
                    </a:stretch>
                  </pic:blipFill>
                  <pic:spPr bwMode="auto">
                    <a:xfrm>
                      <a:off x="0" y="0"/>
                      <a:ext cx="2301875" cy="1814830"/>
                    </a:xfrm>
                    <a:prstGeom prst="rect">
                      <a:avLst/>
                    </a:prstGeom>
                    <a:noFill/>
                    <a:ln w="9525">
                      <a:noFill/>
                      <a:miter lim="800000"/>
                      <a:headEnd/>
                      <a:tailEnd/>
                    </a:ln>
                  </pic:spPr>
                </pic:pic>
              </a:graphicData>
            </a:graphic>
          </wp:anchor>
        </w:drawing>
      </w:r>
      <w:r w:rsidR="00097FEB">
        <w:rPr>
          <w:rFonts w:ascii="Times New Roman" w:hAnsi="Times New Roman"/>
          <w:sz w:val="28"/>
          <w:lang w:val="uk-UA"/>
        </w:rPr>
        <w:t xml:space="preserve">                                    </w:t>
      </w:r>
      <w:r w:rsidR="00273C60">
        <w:rPr>
          <w:rFonts w:ascii="Times New Roman" w:hAnsi="Times New Roman"/>
          <w:sz w:val="28"/>
          <w:lang w:val="uk-UA"/>
        </w:rPr>
        <w:t xml:space="preserve">               </w:t>
      </w:r>
      <w:r w:rsidR="0008680F">
        <w:rPr>
          <w:rFonts w:ascii="Times New Roman" w:hAnsi="Times New Roman"/>
          <w:sz w:val="28"/>
          <w:lang w:val="uk-UA"/>
        </w:rPr>
        <w:t xml:space="preserve">               </w:t>
      </w:r>
    </w:p>
    <w:p w:rsidR="00E0071D" w:rsidRDefault="00E0071D" w:rsidP="00E0071D">
      <w:pPr>
        <w:tabs>
          <w:tab w:val="left" w:pos="5680"/>
        </w:tabs>
        <w:ind w:left="426" w:firstLine="0"/>
        <w:rPr>
          <w:rFonts w:ascii="Times New Roman" w:hAnsi="Times New Roman"/>
          <w:sz w:val="28"/>
          <w:lang w:val="uk-UA"/>
        </w:rPr>
      </w:pPr>
      <w:r>
        <w:rPr>
          <w:rFonts w:ascii="Times New Roman" w:hAnsi="Times New Roman"/>
          <w:sz w:val="28"/>
          <w:lang w:val="uk-UA"/>
        </w:rPr>
        <w:tab/>
        <w:t>Додаток</w:t>
      </w:r>
    </w:p>
    <w:p w:rsidR="0008680F" w:rsidRPr="005F1E90" w:rsidRDefault="0008680F" w:rsidP="0008680F">
      <w:pPr>
        <w:ind w:left="4963" w:firstLine="709"/>
        <w:rPr>
          <w:rFonts w:ascii="Times New Roman" w:hAnsi="Times New Roman"/>
          <w:sz w:val="28"/>
          <w:lang w:val="uk-UA"/>
        </w:rPr>
      </w:pPr>
      <w:r>
        <w:rPr>
          <w:rFonts w:ascii="Times New Roman" w:hAnsi="Times New Roman"/>
          <w:sz w:val="28"/>
          <w:lang w:val="uk-UA"/>
        </w:rPr>
        <w:t>до рішення міськ</w:t>
      </w:r>
      <w:r w:rsidR="005F1E90">
        <w:rPr>
          <w:rFonts w:ascii="Times New Roman" w:hAnsi="Times New Roman"/>
          <w:sz w:val="28"/>
          <w:lang w:val="uk-UA"/>
        </w:rPr>
        <w:t>виконкому</w:t>
      </w:r>
    </w:p>
    <w:p w:rsidR="0008680F" w:rsidRDefault="0008680F" w:rsidP="0008680F">
      <w:pPr>
        <w:ind w:left="4963" w:firstLine="709"/>
        <w:rPr>
          <w:rFonts w:ascii="Times New Roman" w:hAnsi="Times New Roman"/>
          <w:sz w:val="28"/>
          <w:lang w:val="uk-UA"/>
        </w:rPr>
      </w:pPr>
      <w:r>
        <w:rPr>
          <w:rFonts w:ascii="Times New Roman" w:hAnsi="Times New Roman"/>
          <w:sz w:val="28"/>
          <w:lang w:val="uk-UA"/>
        </w:rPr>
        <w:t xml:space="preserve">від </w:t>
      </w:r>
      <w:r w:rsidR="009D3749">
        <w:rPr>
          <w:rFonts w:ascii="Times New Roman" w:hAnsi="Times New Roman"/>
          <w:sz w:val="28"/>
          <w:lang w:val="uk-UA"/>
        </w:rPr>
        <w:t>_____________</w:t>
      </w:r>
      <w:r>
        <w:rPr>
          <w:rFonts w:ascii="Times New Roman" w:hAnsi="Times New Roman"/>
          <w:sz w:val="28"/>
          <w:lang w:val="uk-UA"/>
        </w:rPr>
        <w:t xml:space="preserve"> № </w:t>
      </w:r>
      <w:r w:rsidR="009D3749">
        <w:rPr>
          <w:rFonts w:ascii="Times New Roman" w:hAnsi="Times New Roman"/>
          <w:sz w:val="28"/>
          <w:lang w:val="uk-UA"/>
        </w:rPr>
        <w:t>_____</w:t>
      </w: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3F5C40" w:rsidRDefault="003F5C40" w:rsidP="004D797B">
      <w:pPr>
        <w:ind w:left="4963" w:firstLine="709"/>
        <w:rPr>
          <w:rFonts w:ascii="Times New Roman" w:hAnsi="Times New Roman"/>
          <w:sz w:val="28"/>
          <w:lang w:val="uk-UA"/>
        </w:rPr>
      </w:pPr>
    </w:p>
    <w:p w:rsidR="003F5C40" w:rsidRDefault="003F5C40" w:rsidP="004D797B">
      <w:pPr>
        <w:ind w:left="4963" w:firstLine="709"/>
        <w:rPr>
          <w:rFonts w:ascii="Times New Roman" w:hAnsi="Times New Roman"/>
          <w:sz w:val="28"/>
          <w:lang w:val="uk-UA"/>
        </w:rPr>
      </w:pPr>
    </w:p>
    <w:p w:rsidR="003F5C40" w:rsidRDefault="003F5C40" w:rsidP="004D797B">
      <w:pPr>
        <w:ind w:left="4963" w:firstLine="709"/>
        <w:rPr>
          <w:rFonts w:ascii="Times New Roman" w:hAnsi="Times New Roman"/>
          <w:sz w:val="28"/>
          <w:lang w:val="uk-UA"/>
        </w:rPr>
      </w:pPr>
    </w:p>
    <w:p w:rsidR="006A371D" w:rsidRDefault="006A371D" w:rsidP="004D797B">
      <w:pPr>
        <w:ind w:left="4963" w:firstLine="709"/>
        <w:rPr>
          <w:rFonts w:ascii="Times New Roman" w:hAnsi="Times New Roman"/>
          <w:sz w:val="28"/>
          <w:lang w:val="uk-UA"/>
        </w:rPr>
      </w:pPr>
    </w:p>
    <w:p w:rsidR="006A371D" w:rsidRDefault="006A371D" w:rsidP="004D797B">
      <w:pPr>
        <w:ind w:left="4963" w:firstLine="709"/>
        <w:rPr>
          <w:rFonts w:ascii="Times New Roman" w:hAnsi="Times New Roman"/>
          <w:sz w:val="28"/>
          <w:lang w:val="uk-UA"/>
        </w:rPr>
      </w:pPr>
    </w:p>
    <w:p w:rsidR="00097FEB" w:rsidRPr="00953F95" w:rsidRDefault="00E8021C" w:rsidP="00E8021C">
      <w:pPr>
        <w:ind w:firstLine="0"/>
        <w:jc w:val="center"/>
        <w:rPr>
          <w:rFonts w:ascii="Cambria" w:hAnsi="Cambria"/>
          <w:b/>
          <w:shadow/>
          <w:sz w:val="72"/>
          <w:szCs w:val="72"/>
          <w:lang w:val="uk-UA"/>
        </w:rPr>
      </w:pPr>
      <w:r w:rsidRPr="00953F95">
        <w:rPr>
          <w:rFonts w:ascii="Cambria" w:hAnsi="Cambria"/>
          <w:b/>
          <w:shadow/>
          <w:sz w:val="72"/>
          <w:szCs w:val="72"/>
          <w:lang w:val="uk-UA"/>
        </w:rPr>
        <w:t>ПРОЕКТ</w:t>
      </w:r>
    </w:p>
    <w:p w:rsidR="00E8021C" w:rsidRPr="00953F95" w:rsidRDefault="00E8021C" w:rsidP="00E8021C">
      <w:pPr>
        <w:ind w:firstLine="0"/>
        <w:jc w:val="center"/>
        <w:rPr>
          <w:rFonts w:ascii="Cambria" w:hAnsi="Cambria"/>
          <w:b/>
          <w:shadow/>
          <w:sz w:val="72"/>
          <w:szCs w:val="72"/>
          <w:lang w:val="uk-UA"/>
        </w:rPr>
      </w:pPr>
      <w:r w:rsidRPr="00953F95">
        <w:rPr>
          <w:rFonts w:ascii="Cambria" w:hAnsi="Cambria"/>
          <w:b/>
          <w:shadow/>
          <w:sz w:val="72"/>
          <w:szCs w:val="72"/>
          <w:lang w:val="uk-UA"/>
        </w:rPr>
        <w:t xml:space="preserve">Програми економічного і соціального розвитку міста </w:t>
      </w:r>
    </w:p>
    <w:p w:rsidR="00E8021C" w:rsidRPr="00953F95" w:rsidRDefault="009D3749" w:rsidP="00E8021C">
      <w:pPr>
        <w:ind w:firstLine="0"/>
        <w:jc w:val="center"/>
        <w:rPr>
          <w:rFonts w:ascii="Cambria" w:hAnsi="Cambria"/>
          <w:b/>
          <w:shadow/>
          <w:sz w:val="72"/>
          <w:szCs w:val="72"/>
          <w:lang w:val="uk-UA"/>
        </w:rPr>
      </w:pPr>
      <w:r w:rsidRPr="00953F95">
        <w:rPr>
          <w:rFonts w:ascii="Cambria" w:hAnsi="Cambria"/>
          <w:b/>
          <w:shadow/>
          <w:sz w:val="72"/>
          <w:szCs w:val="72"/>
          <w:lang w:val="uk-UA"/>
        </w:rPr>
        <w:t>на 201</w:t>
      </w:r>
      <w:r w:rsidR="00FB1405">
        <w:rPr>
          <w:rFonts w:ascii="Cambria" w:hAnsi="Cambria"/>
          <w:b/>
          <w:shadow/>
          <w:sz w:val="72"/>
          <w:szCs w:val="72"/>
          <w:lang w:val="uk-UA"/>
        </w:rPr>
        <w:t>9</w:t>
      </w:r>
      <w:r w:rsidR="00E8021C" w:rsidRPr="00953F95">
        <w:rPr>
          <w:rFonts w:ascii="Cambria" w:hAnsi="Cambria"/>
          <w:b/>
          <w:shadow/>
          <w:sz w:val="72"/>
          <w:szCs w:val="72"/>
          <w:lang w:val="uk-UA"/>
        </w:rPr>
        <w:t xml:space="preserve"> рік</w:t>
      </w:r>
    </w:p>
    <w:p w:rsidR="00097FEB" w:rsidRPr="00E8021C" w:rsidRDefault="0086607F" w:rsidP="004D797B">
      <w:pPr>
        <w:ind w:left="4963" w:firstLine="709"/>
        <w:rPr>
          <w:rFonts w:ascii="Times New Roman" w:hAnsi="Times New Roman"/>
          <w:sz w:val="72"/>
          <w:szCs w:val="72"/>
          <w:lang w:val="uk-UA"/>
        </w:rPr>
      </w:pPr>
      <w:r>
        <w:rPr>
          <w:noProof/>
          <w:lang w:val="ru-RU" w:eastAsia="ru-RU" w:bidi="ar-SA"/>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44450</wp:posOffset>
            </wp:positionV>
            <wp:extent cx="6181725" cy="4467860"/>
            <wp:effectExtent l="19050" t="0" r="9525" b="0"/>
            <wp:wrapNone/>
            <wp:docPr id="6" name="Рисунок 6" descr="smart_city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_city_green"/>
                    <pic:cNvPicPr>
                      <a:picLocks noChangeAspect="1" noChangeArrowheads="1"/>
                    </pic:cNvPicPr>
                  </pic:nvPicPr>
                  <pic:blipFill>
                    <a:blip r:embed="rId11" cstate="print"/>
                    <a:srcRect/>
                    <a:stretch>
                      <a:fillRect/>
                    </a:stretch>
                  </pic:blipFill>
                  <pic:spPr bwMode="auto">
                    <a:xfrm>
                      <a:off x="0" y="0"/>
                      <a:ext cx="6181725" cy="4467860"/>
                    </a:xfrm>
                    <a:prstGeom prst="rect">
                      <a:avLst/>
                    </a:prstGeom>
                    <a:noFill/>
                    <a:ln w="9525">
                      <a:noFill/>
                      <a:miter lim="800000"/>
                      <a:headEnd/>
                      <a:tailEnd/>
                    </a:ln>
                  </pic:spPr>
                </pic:pic>
              </a:graphicData>
            </a:graphic>
          </wp:anchor>
        </w:drawing>
      </w: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3F5C40">
      <w:pPr>
        <w:ind w:firstLine="0"/>
        <w:jc w:val="center"/>
        <w:rPr>
          <w:rFonts w:ascii="Times New Roman" w:hAnsi="Times New Roman"/>
          <w:sz w:val="28"/>
          <w:lang w:val="uk-UA"/>
        </w:rPr>
      </w:pPr>
    </w:p>
    <w:p w:rsidR="00097FEB" w:rsidRDefault="00097FEB" w:rsidP="003F5C40">
      <w:pPr>
        <w:ind w:firstLine="0"/>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097FEB" w:rsidRDefault="00097FEB" w:rsidP="004D797B">
      <w:pPr>
        <w:ind w:left="4963" w:firstLine="709"/>
        <w:rPr>
          <w:rFonts w:ascii="Times New Roman" w:hAnsi="Times New Roman"/>
          <w:sz w:val="28"/>
          <w:lang w:val="uk-UA"/>
        </w:rPr>
      </w:pPr>
    </w:p>
    <w:p w:rsidR="00441552" w:rsidRDefault="00441552" w:rsidP="009C50FC">
      <w:pPr>
        <w:spacing w:line="360" w:lineRule="exact"/>
        <w:ind w:firstLine="0"/>
        <w:jc w:val="center"/>
        <w:rPr>
          <w:rFonts w:ascii="Cambria" w:hAnsi="Cambria"/>
          <w:b/>
          <w:sz w:val="36"/>
          <w:szCs w:val="36"/>
        </w:rPr>
      </w:pPr>
    </w:p>
    <w:p w:rsidR="001E1613" w:rsidRPr="009C50FC" w:rsidRDefault="001E1613" w:rsidP="009C50FC">
      <w:pPr>
        <w:spacing w:line="360" w:lineRule="exact"/>
        <w:ind w:firstLine="0"/>
        <w:jc w:val="center"/>
        <w:rPr>
          <w:rFonts w:ascii="Cambria" w:hAnsi="Cambria"/>
          <w:b/>
          <w:sz w:val="36"/>
          <w:szCs w:val="36"/>
          <w:lang w:val="uk-UA"/>
        </w:rPr>
      </w:pPr>
      <w:r w:rsidRPr="004917F9">
        <w:rPr>
          <w:rFonts w:ascii="Cambria" w:hAnsi="Cambria"/>
          <w:b/>
          <w:sz w:val="36"/>
          <w:szCs w:val="36"/>
          <w:lang w:val="uk-UA"/>
        </w:rPr>
        <w:lastRenderedPageBreak/>
        <w:t>З  М  І  С  Т</w:t>
      </w:r>
    </w:p>
    <w:tbl>
      <w:tblPr>
        <w:tblW w:w="9854" w:type="dxa"/>
        <w:tblLayout w:type="fixed"/>
        <w:tblLook w:val="04A0"/>
      </w:tblPr>
      <w:tblGrid>
        <w:gridCol w:w="817"/>
        <w:gridCol w:w="8080"/>
        <w:gridCol w:w="957"/>
      </w:tblGrid>
      <w:tr w:rsidR="001E1613" w:rsidRPr="005B449F" w:rsidTr="00E1415B">
        <w:trPr>
          <w:trHeight w:val="113"/>
        </w:trPr>
        <w:tc>
          <w:tcPr>
            <w:tcW w:w="817" w:type="dxa"/>
          </w:tcPr>
          <w:p w:rsidR="001E1613" w:rsidRPr="004A2A64" w:rsidRDefault="001E1613" w:rsidP="004A2A64">
            <w:pPr>
              <w:ind w:firstLine="0"/>
              <w:jc w:val="center"/>
              <w:rPr>
                <w:rFonts w:ascii="Times New Roman" w:hAnsi="Times New Roman"/>
                <w:sz w:val="24"/>
                <w:szCs w:val="24"/>
                <w:lang w:val="uk-UA"/>
              </w:rPr>
            </w:pPr>
          </w:p>
        </w:tc>
        <w:tc>
          <w:tcPr>
            <w:tcW w:w="8080" w:type="dxa"/>
          </w:tcPr>
          <w:p w:rsidR="001E1613" w:rsidRPr="004A2A64" w:rsidRDefault="001E1613" w:rsidP="004A2A64">
            <w:pPr>
              <w:ind w:firstLine="0"/>
              <w:jc w:val="center"/>
              <w:rPr>
                <w:rFonts w:ascii="Times New Roman" w:hAnsi="Times New Roman"/>
                <w:sz w:val="24"/>
                <w:szCs w:val="24"/>
                <w:lang w:val="uk-UA"/>
              </w:rPr>
            </w:pPr>
          </w:p>
        </w:tc>
        <w:tc>
          <w:tcPr>
            <w:tcW w:w="957" w:type="dxa"/>
          </w:tcPr>
          <w:p w:rsidR="001E1613" w:rsidRPr="004A2A64" w:rsidRDefault="0048686A" w:rsidP="004A2A64">
            <w:pPr>
              <w:ind w:firstLine="0"/>
              <w:jc w:val="center"/>
              <w:rPr>
                <w:rFonts w:ascii="Times New Roman" w:hAnsi="Times New Roman"/>
                <w:sz w:val="20"/>
                <w:szCs w:val="20"/>
                <w:lang w:val="uk-UA"/>
              </w:rPr>
            </w:pPr>
            <w:r w:rsidRPr="004A2A64">
              <w:rPr>
                <w:rFonts w:ascii="Times New Roman" w:hAnsi="Times New Roman"/>
                <w:sz w:val="20"/>
                <w:szCs w:val="20"/>
                <w:lang w:val="uk-UA"/>
              </w:rPr>
              <w:t>Стр.</w:t>
            </w:r>
          </w:p>
        </w:tc>
      </w:tr>
      <w:tr w:rsidR="001E1613" w:rsidTr="00E1415B">
        <w:tc>
          <w:tcPr>
            <w:tcW w:w="817" w:type="dxa"/>
          </w:tcPr>
          <w:p w:rsidR="001E1613" w:rsidRPr="004A2A64" w:rsidRDefault="001E1613" w:rsidP="004A2A64">
            <w:pPr>
              <w:ind w:firstLine="0"/>
              <w:jc w:val="center"/>
              <w:rPr>
                <w:rFonts w:ascii="Times New Roman" w:hAnsi="Times New Roman"/>
                <w:sz w:val="24"/>
                <w:szCs w:val="24"/>
                <w:lang w:val="uk-UA"/>
              </w:rPr>
            </w:pPr>
          </w:p>
        </w:tc>
        <w:tc>
          <w:tcPr>
            <w:tcW w:w="8080" w:type="dxa"/>
            <w:vAlign w:val="center"/>
          </w:tcPr>
          <w:p w:rsidR="001E1613" w:rsidRPr="004A2A64" w:rsidRDefault="001E1613" w:rsidP="005F4A21">
            <w:pPr>
              <w:ind w:firstLine="0"/>
              <w:jc w:val="left"/>
              <w:rPr>
                <w:rFonts w:ascii="Times New Roman" w:hAnsi="Times New Roman"/>
                <w:sz w:val="24"/>
                <w:szCs w:val="24"/>
                <w:lang w:val="uk-UA"/>
              </w:rPr>
            </w:pPr>
            <w:r w:rsidRPr="004A2A64">
              <w:rPr>
                <w:rFonts w:ascii="Times New Roman" w:hAnsi="Times New Roman"/>
                <w:b/>
                <w:sz w:val="24"/>
                <w:szCs w:val="24"/>
                <w:lang w:val="uk-UA"/>
              </w:rPr>
              <w:t>ВСТУП</w:t>
            </w:r>
          </w:p>
        </w:tc>
        <w:tc>
          <w:tcPr>
            <w:tcW w:w="957" w:type="dxa"/>
          </w:tcPr>
          <w:p w:rsidR="001E1613" w:rsidRPr="004A2A64" w:rsidRDefault="00F521DD" w:rsidP="004A2A64">
            <w:pPr>
              <w:ind w:firstLine="0"/>
              <w:jc w:val="center"/>
              <w:rPr>
                <w:rFonts w:ascii="Times New Roman" w:hAnsi="Times New Roman"/>
                <w:b/>
                <w:sz w:val="24"/>
                <w:szCs w:val="24"/>
                <w:lang w:val="uk-UA"/>
              </w:rPr>
            </w:pPr>
            <w:r>
              <w:rPr>
                <w:rFonts w:ascii="Times New Roman" w:hAnsi="Times New Roman"/>
                <w:b/>
                <w:sz w:val="24"/>
                <w:szCs w:val="24"/>
                <w:lang w:val="uk-UA"/>
              </w:rPr>
              <w:t>5</w:t>
            </w:r>
          </w:p>
        </w:tc>
      </w:tr>
      <w:tr w:rsidR="001E1613" w:rsidRPr="003B58D6" w:rsidTr="00E1415B">
        <w:tc>
          <w:tcPr>
            <w:tcW w:w="817" w:type="dxa"/>
          </w:tcPr>
          <w:p w:rsidR="001E1613" w:rsidRPr="00712050" w:rsidRDefault="001E1613" w:rsidP="00712050">
            <w:pPr>
              <w:tabs>
                <w:tab w:val="left" w:pos="142"/>
              </w:tabs>
              <w:ind w:firstLine="0"/>
              <w:jc w:val="center"/>
              <w:rPr>
                <w:rFonts w:ascii="Cambria" w:hAnsi="Cambria"/>
                <w:sz w:val="24"/>
                <w:szCs w:val="24"/>
                <w:lang w:val="uk-UA"/>
              </w:rPr>
            </w:pPr>
            <w:r w:rsidRPr="00712050">
              <w:rPr>
                <w:rFonts w:ascii="Cambria" w:hAnsi="Cambria"/>
                <w:b/>
                <w:sz w:val="24"/>
                <w:szCs w:val="24"/>
                <w:lang w:val="uk-UA"/>
              </w:rPr>
              <w:t>І</w:t>
            </w:r>
          </w:p>
        </w:tc>
        <w:tc>
          <w:tcPr>
            <w:tcW w:w="8080" w:type="dxa"/>
            <w:vAlign w:val="center"/>
          </w:tcPr>
          <w:p w:rsidR="001E1613" w:rsidRPr="004A2A64" w:rsidRDefault="001E1613" w:rsidP="00FB1405">
            <w:pPr>
              <w:pStyle w:val="ab"/>
              <w:tabs>
                <w:tab w:val="left" w:pos="142"/>
              </w:tabs>
              <w:spacing w:before="0" w:after="0"/>
              <w:ind w:firstLine="34"/>
              <w:jc w:val="left"/>
              <w:rPr>
                <w:rFonts w:ascii="Cambria" w:hAnsi="Cambria"/>
                <w:b/>
                <w:sz w:val="24"/>
                <w:szCs w:val="24"/>
                <w:lang w:val="uk-UA"/>
              </w:rPr>
            </w:pPr>
            <w:r w:rsidRPr="004A2A64">
              <w:rPr>
                <w:rFonts w:ascii="Cambria" w:hAnsi="Cambria"/>
                <w:b/>
                <w:sz w:val="24"/>
                <w:szCs w:val="24"/>
                <w:lang w:val="uk-UA"/>
              </w:rPr>
              <w:t>Основні тенденції економічного і с</w:t>
            </w:r>
            <w:r w:rsidR="0016533B">
              <w:rPr>
                <w:rFonts w:ascii="Cambria" w:hAnsi="Cambria"/>
                <w:b/>
                <w:sz w:val="24"/>
                <w:szCs w:val="24"/>
                <w:lang w:val="uk-UA"/>
              </w:rPr>
              <w:t>оціального розвитку міста у 201</w:t>
            </w:r>
            <w:r w:rsidR="00FB1405">
              <w:rPr>
                <w:rFonts w:ascii="Cambria" w:hAnsi="Cambria"/>
                <w:b/>
                <w:sz w:val="24"/>
                <w:szCs w:val="24"/>
                <w:lang w:val="uk-UA"/>
              </w:rPr>
              <w:t>8</w:t>
            </w:r>
            <w:r w:rsidRPr="004A2A64">
              <w:rPr>
                <w:rFonts w:ascii="Cambria" w:hAnsi="Cambria"/>
                <w:b/>
                <w:sz w:val="24"/>
                <w:szCs w:val="24"/>
                <w:lang w:val="uk-UA"/>
              </w:rPr>
              <w:t xml:space="preserve"> році</w:t>
            </w:r>
          </w:p>
        </w:tc>
        <w:tc>
          <w:tcPr>
            <w:tcW w:w="957" w:type="dxa"/>
          </w:tcPr>
          <w:p w:rsidR="001E1613" w:rsidRPr="00732520" w:rsidRDefault="00732520" w:rsidP="004A2A64">
            <w:pPr>
              <w:ind w:firstLine="0"/>
              <w:jc w:val="center"/>
              <w:rPr>
                <w:rFonts w:ascii="Times New Roman" w:hAnsi="Times New Roman"/>
                <w:b/>
                <w:sz w:val="24"/>
                <w:szCs w:val="24"/>
              </w:rPr>
            </w:pPr>
            <w:r>
              <w:rPr>
                <w:rFonts w:ascii="Times New Roman" w:hAnsi="Times New Roman"/>
                <w:b/>
                <w:sz w:val="24"/>
                <w:szCs w:val="24"/>
              </w:rPr>
              <w:t>6</w:t>
            </w:r>
          </w:p>
        </w:tc>
      </w:tr>
      <w:tr w:rsidR="001E1613" w:rsidRPr="003B58D6" w:rsidTr="00E1415B">
        <w:tc>
          <w:tcPr>
            <w:tcW w:w="817" w:type="dxa"/>
          </w:tcPr>
          <w:p w:rsidR="001E1613" w:rsidRPr="00712050" w:rsidRDefault="001E1613" w:rsidP="00712050">
            <w:pPr>
              <w:tabs>
                <w:tab w:val="left" w:pos="142"/>
              </w:tabs>
              <w:ind w:firstLine="0"/>
              <w:jc w:val="center"/>
              <w:rPr>
                <w:rFonts w:ascii="Cambria" w:hAnsi="Cambria"/>
                <w:sz w:val="24"/>
                <w:szCs w:val="24"/>
                <w:lang w:val="uk-UA"/>
              </w:rPr>
            </w:pPr>
            <w:r w:rsidRPr="00712050">
              <w:rPr>
                <w:rFonts w:ascii="Cambria" w:hAnsi="Cambria"/>
                <w:b/>
                <w:sz w:val="24"/>
                <w:szCs w:val="24"/>
                <w:lang w:val="uk-UA"/>
              </w:rPr>
              <w:t>ІІ</w:t>
            </w:r>
          </w:p>
        </w:tc>
        <w:tc>
          <w:tcPr>
            <w:tcW w:w="8080" w:type="dxa"/>
            <w:vAlign w:val="center"/>
          </w:tcPr>
          <w:p w:rsidR="001E1613" w:rsidRPr="004A2A64" w:rsidRDefault="0016533B" w:rsidP="00FB1405">
            <w:pPr>
              <w:tabs>
                <w:tab w:val="left" w:pos="142"/>
              </w:tabs>
              <w:ind w:firstLine="0"/>
              <w:jc w:val="left"/>
              <w:rPr>
                <w:rFonts w:ascii="Cambria" w:hAnsi="Cambria"/>
                <w:sz w:val="24"/>
                <w:szCs w:val="24"/>
                <w:lang w:val="uk-UA"/>
              </w:rPr>
            </w:pPr>
            <w:r>
              <w:rPr>
                <w:rFonts w:ascii="Cambria" w:hAnsi="Cambria"/>
                <w:b/>
                <w:sz w:val="24"/>
                <w:szCs w:val="24"/>
                <w:lang w:val="uk-UA"/>
              </w:rPr>
              <w:t>П</w:t>
            </w:r>
            <w:r w:rsidR="001E1613" w:rsidRPr="004A2A64">
              <w:rPr>
                <w:rFonts w:ascii="Cambria" w:hAnsi="Cambria"/>
                <w:b/>
                <w:sz w:val="24"/>
                <w:szCs w:val="24"/>
                <w:lang w:val="uk-UA"/>
              </w:rPr>
              <w:t xml:space="preserve">ріоритетні напрями </w:t>
            </w:r>
            <w:r w:rsidR="000E1BE4" w:rsidRPr="004A2A64">
              <w:rPr>
                <w:rFonts w:ascii="Cambria" w:hAnsi="Cambria"/>
                <w:b/>
                <w:sz w:val="24"/>
                <w:szCs w:val="24"/>
                <w:lang w:val="uk-UA"/>
              </w:rPr>
              <w:t xml:space="preserve">розвитку міста </w:t>
            </w:r>
            <w:r>
              <w:rPr>
                <w:rFonts w:ascii="Cambria" w:hAnsi="Cambria"/>
                <w:b/>
                <w:sz w:val="24"/>
                <w:szCs w:val="24"/>
                <w:lang w:val="uk-UA"/>
              </w:rPr>
              <w:t>у 201</w:t>
            </w:r>
            <w:r w:rsidR="00FB1405">
              <w:rPr>
                <w:rFonts w:ascii="Cambria" w:hAnsi="Cambria"/>
                <w:b/>
                <w:sz w:val="24"/>
                <w:szCs w:val="24"/>
                <w:lang w:val="uk-UA"/>
              </w:rPr>
              <w:t>9</w:t>
            </w:r>
            <w:r w:rsidR="001E1613" w:rsidRPr="004A2A64">
              <w:rPr>
                <w:rFonts w:ascii="Cambria" w:hAnsi="Cambria"/>
                <w:b/>
                <w:sz w:val="24"/>
                <w:szCs w:val="24"/>
                <w:lang w:val="uk-UA"/>
              </w:rPr>
              <w:t xml:space="preserve"> р</w:t>
            </w:r>
            <w:r>
              <w:rPr>
                <w:rFonts w:ascii="Cambria" w:hAnsi="Cambria"/>
                <w:b/>
                <w:sz w:val="24"/>
                <w:szCs w:val="24"/>
                <w:lang w:val="uk-UA"/>
              </w:rPr>
              <w:t>оці</w:t>
            </w:r>
          </w:p>
        </w:tc>
        <w:tc>
          <w:tcPr>
            <w:tcW w:w="957" w:type="dxa"/>
          </w:tcPr>
          <w:p w:rsidR="001E1613" w:rsidRPr="00732520" w:rsidRDefault="000E6844" w:rsidP="00732520">
            <w:pPr>
              <w:ind w:firstLine="0"/>
              <w:jc w:val="center"/>
              <w:rPr>
                <w:rFonts w:ascii="Times New Roman" w:hAnsi="Times New Roman"/>
                <w:b/>
                <w:sz w:val="24"/>
                <w:szCs w:val="24"/>
              </w:rPr>
            </w:pPr>
            <w:r>
              <w:rPr>
                <w:rFonts w:ascii="Times New Roman" w:hAnsi="Times New Roman"/>
                <w:b/>
                <w:sz w:val="24"/>
                <w:szCs w:val="24"/>
                <w:lang w:val="uk-UA"/>
              </w:rPr>
              <w:t>1</w:t>
            </w:r>
            <w:r w:rsidR="00732520">
              <w:rPr>
                <w:rFonts w:ascii="Times New Roman" w:hAnsi="Times New Roman"/>
                <w:b/>
                <w:sz w:val="24"/>
                <w:szCs w:val="24"/>
              </w:rPr>
              <w:t>0</w:t>
            </w:r>
          </w:p>
        </w:tc>
      </w:tr>
      <w:tr w:rsidR="001E1613" w:rsidTr="00E1415B">
        <w:tc>
          <w:tcPr>
            <w:tcW w:w="817" w:type="dxa"/>
          </w:tcPr>
          <w:p w:rsidR="001E1613" w:rsidRPr="00712050" w:rsidRDefault="00E964F8" w:rsidP="00712050">
            <w:pPr>
              <w:tabs>
                <w:tab w:val="left" w:pos="142"/>
              </w:tabs>
              <w:ind w:firstLine="0"/>
              <w:jc w:val="center"/>
              <w:rPr>
                <w:rFonts w:ascii="Cambria" w:hAnsi="Cambria"/>
                <w:b/>
                <w:sz w:val="24"/>
                <w:szCs w:val="24"/>
                <w:lang w:val="uk-UA"/>
              </w:rPr>
            </w:pPr>
            <w:r w:rsidRPr="00712050">
              <w:rPr>
                <w:rFonts w:ascii="Cambria" w:hAnsi="Cambria"/>
                <w:b/>
                <w:sz w:val="24"/>
                <w:szCs w:val="24"/>
                <w:lang w:val="uk-UA"/>
              </w:rPr>
              <w:t>1.</w:t>
            </w:r>
          </w:p>
        </w:tc>
        <w:tc>
          <w:tcPr>
            <w:tcW w:w="8080" w:type="dxa"/>
            <w:vAlign w:val="center"/>
          </w:tcPr>
          <w:p w:rsidR="001E1613" w:rsidRPr="004A2A64" w:rsidRDefault="00471A5E" w:rsidP="005F4A21">
            <w:pPr>
              <w:tabs>
                <w:tab w:val="left" w:pos="142"/>
              </w:tabs>
              <w:ind w:firstLine="0"/>
              <w:jc w:val="left"/>
              <w:rPr>
                <w:rFonts w:ascii="Cambria" w:hAnsi="Cambria"/>
                <w:sz w:val="24"/>
                <w:szCs w:val="24"/>
                <w:lang w:val="uk-UA"/>
              </w:rPr>
            </w:pPr>
            <w:r>
              <w:rPr>
                <w:rFonts w:ascii="Cambria" w:hAnsi="Cambria"/>
                <w:b/>
                <w:sz w:val="24"/>
                <w:szCs w:val="24"/>
                <w:lang w:val="uk-UA"/>
              </w:rPr>
              <w:t>Економічний розвиток</w:t>
            </w:r>
          </w:p>
        </w:tc>
        <w:tc>
          <w:tcPr>
            <w:tcW w:w="957" w:type="dxa"/>
          </w:tcPr>
          <w:p w:rsidR="001E1613" w:rsidRPr="004A2A64" w:rsidRDefault="00F521DD" w:rsidP="004A2A64">
            <w:pPr>
              <w:ind w:firstLine="0"/>
              <w:jc w:val="center"/>
              <w:rPr>
                <w:rFonts w:ascii="Times New Roman" w:hAnsi="Times New Roman"/>
                <w:b/>
                <w:sz w:val="24"/>
                <w:szCs w:val="24"/>
                <w:lang w:val="uk-UA"/>
              </w:rPr>
            </w:pPr>
            <w:r>
              <w:rPr>
                <w:rFonts w:ascii="Times New Roman" w:hAnsi="Times New Roman"/>
                <w:b/>
                <w:sz w:val="24"/>
                <w:szCs w:val="24"/>
                <w:lang w:val="uk-UA"/>
              </w:rPr>
              <w:t>1</w:t>
            </w:r>
            <w:r w:rsidR="000E6844">
              <w:rPr>
                <w:rFonts w:ascii="Times New Roman" w:hAnsi="Times New Roman"/>
                <w:b/>
                <w:sz w:val="24"/>
                <w:szCs w:val="24"/>
                <w:lang w:val="uk-UA"/>
              </w:rPr>
              <w:t>2</w:t>
            </w:r>
          </w:p>
        </w:tc>
      </w:tr>
      <w:tr w:rsidR="001F5A47" w:rsidTr="00E1415B">
        <w:tc>
          <w:tcPr>
            <w:tcW w:w="817" w:type="dxa"/>
          </w:tcPr>
          <w:p w:rsidR="001F5A47" w:rsidRPr="00712050" w:rsidRDefault="00471A5E"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1.1</w:t>
            </w:r>
          </w:p>
        </w:tc>
        <w:tc>
          <w:tcPr>
            <w:tcW w:w="8080" w:type="dxa"/>
            <w:vAlign w:val="center"/>
          </w:tcPr>
          <w:p w:rsidR="001F5A47" w:rsidRPr="004A2A64" w:rsidRDefault="00471A5E"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Інвестиційна діяльність</w:t>
            </w:r>
          </w:p>
        </w:tc>
        <w:tc>
          <w:tcPr>
            <w:tcW w:w="957" w:type="dxa"/>
          </w:tcPr>
          <w:p w:rsidR="001F5A47" w:rsidRPr="004A2A64" w:rsidRDefault="00F521DD"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3</w:t>
            </w:r>
          </w:p>
        </w:tc>
      </w:tr>
      <w:tr w:rsidR="001F5A47" w:rsidRPr="003B58D6" w:rsidTr="00E1415B">
        <w:tc>
          <w:tcPr>
            <w:tcW w:w="817" w:type="dxa"/>
          </w:tcPr>
          <w:p w:rsidR="001F5A47" w:rsidRPr="00712050" w:rsidRDefault="00471A5E"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w:t>
            </w:r>
            <w:r w:rsidR="001F5A47" w:rsidRPr="00712050">
              <w:rPr>
                <w:rFonts w:ascii="Cambria" w:hAnsi="Cambria"/>
                <w:sz w:val="24"/>
                <w:szCs w:val="24"/>
                <w:lang w:val="uk-UA"/>
              </w:rPr>
              <w:t>.2</w:t>
            </w:r>
          </w:p>
        </w:tc>
        <w:tc>
          <w:tcPr>
            <w:tcW w:w="8080" w:type="dxa"/>
            <w:vAlign w:val="center"/>
          </w:tcPr>
          <w:p w:rsidR="001F5A47" w:rsidRPr="004A2A64" w:rsidRDefault="00471A5E"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Промисло</w:t>
            </w:r>
            <w:r w:rsidR="00F521DD">
              <w:rPr>
                <w:rFonts w:ascii="Times New Roman" w:hAnsi="Times New Roman"/>
                <w:sz w:val="24"/>
                <w:szCs w:val="24"/>
                <w:lang w:val="uk-UA"/>
              </w:rPr>
              <w:t>вість</w:t>
            </w:r>
          </w:p>
        </w:tc>
        <w:tc>
          <w:tcPr>
            <w:tcW w:w="957" w:type="dxa"/>
          </w:tcPr>
          <w:p w:rsidR="001F5A47" w:rsidRPr="004A2A64" w:rsidRDefault="00F521DD" w:rsidP="004A2A64">
            <w:pPr>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3</w:t>
            </w:r>
          </w:p>
        </w:tc>
      </w:tr>
      <w:tr w:rsidR="00DF0867" w:rsidRPr="003B58D6"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1.3</w:t>
            </w:r>
          </w:p>
        </w:tc>
        <w:tc>
          <w:tcPr>
            <w:tcW w:w="8080" w:type="dxa"/>
            <w:vAlign w:val="center"/>
          </w:tcPr>
          <w:p w:rsidR="00DF0867" w:rsidRDefault="00DF0867"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Мале та середнє підприємництво</w:t>
            </w:r>
          </w:p>
        </w:tc>
        <w:tc>
          <w:tcPr>
            <w:tcW w:w="957" w:type="dxa"/>
          </w:tcPr>
          <w:p w:rsidR="00DF0867" w:rsidRPr="004A2A64" w:rsidRDefault="004B08AE" w:rsidP="00DF0867">
            <w:pPr>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4</w:t>
            </w:r>
          </w:p>
        </w:tc>
      </w:tr>
      <w:tr w:rsidR="00DF0867" w:rsidRPr="00DF0867"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1.4</w:t>
            </w:r>
          </w:p>
        </w:tc>
        <w:tc>
          <w:tcPr>
            <w:tcW w:w="8080" w:type="dxa"/>
            <w:vAlign w:val="center"/>
          </w:tcPr>
          <w:p w:rsidR="00DF0867" w:rsidRDefault="00DF0867" w:rsidP="001C7A67">
            <w:pPr>
              <w:tabs>
                <w:tab w:val="left" w:pos="142"/>
              </w:tabs>
              <w:spacing w:line="276" w:lineRule="auto"/>
              <w:ind w:firstLine="0"/>
              <w:jc w:val="left"/>
              <w:rPr>
                <w:rFonts w:ascii="Times New Roman" w:hAnsi="Times New Roman"/>
                <w:sz w:val="24"/>
                <w:szCs w:val="24"/>
                <w:lang w:val="uk-UA"/>
              </w:rPr>
            </w:pPr>
            <w:r w:rsidRPr="004A2A64">
              <w:rPr>
                <w:rFonts w:ascii="Times New Roman" w:hAnsi="Times New Roman"/>
                <w:sz w:val="24"/>
                <w:szCs w:val="24"/>
                <w:lang w:val="uk-UA"/>
              </w:rPr>
              <w:t>Зовнішньоекономічна діяльність</w:t>
            </w:r>
            <w:r>
              <w:rPr>
                <w:rFonts w:ascii="Times New Roman" w:hAnsi="Times New Roman"/>
                <w:sz w:val="24"/>
                <w:szCs w:val="24"/>
                <w:lang w:val="uk-UA"/>
              </w:rPr>
              <w:t xml:space="preserve"> </w:t>
            </w:r>
          </w:p>
        </w:tc>
        <w:tc>
          <w:tcPr>
            <w:tcW w:w="957" w:type="dxa"/>
          </w:tcPr>
          <w:p w:rsidR="00DF0867" w:rsidRPr="004A2A64" w:rsidRDefault="001C7A67" w:rsidP="004A2A64">
            <w:pPr>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5</w:t>
            </w:r>
          </w:p>
        </w:tc>
      </w:tr>
      <w:tr w:rsidR="00DF0867" w:rsidRPr="00DF0867"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1.5</w:t>
            </w:r>
          </w:p>
        </w:tc>
        <w:tc>
          <w:tcPr>
            <w:tcW w:w="8080" w:type="dxa"/>
            <w:vAlign w:val="center"/>
          </w:tcPr>
          <w:p w:rsidR="00DF0867" w:rsidRDefault="00DF0867" w:rsidP="005F4A21">
            <w:pPr>
              <w:tabs>
                <w:tab w:val="left" w:pos="142"/>
              </w:tabs>
              <w:spacing w:line="276" w:lineRule="auto"/>
              <w:ind w:firstLine="0"/>
              <w:jc w:val="left"/>
              <w:rPr>
                <w:rFonts w:ascii="Times New Roman" w:hAnsi="Times New Roman"/>
                <w:sz w:val="24"/>
                <w:szCs w:val="24"/>
                <w:lang w:val="uk-UA"/>
              </w:rPr>
            </w:pPr>
            <w:r w:rsidRPr="004A2A64">
              <w:rPr>
                <w:rFonts w:ascii="Times New Roman" w:hAnsi="Times New Roman"/>
                <w:sz w:val="24"/>
                <w:szCs w:val="24"/>
                <w:lang w:val="uk-UA"/>
              </w:rPr>
              <w:t>Приватизація та управління комунальним майном</w:t>
            </w:r>
          </w:p>
        </w:tc>
        <w:tc>
          <w:tcPr>
            <w:tcW w:w="957" w:type="dxa"/>
          </w:tcPr>
          <w:p w:rsidR="00DF0867" w:rsidRPr="004A2A64" w:rsidRDefault="001C7A67" w:rsidP="004A2A64">
            <w:pPr>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6</w:t>
            </w:r>
          </w:p>
        </w:tc>
      </w:tr>
      <w:tr w:rsidR="00DF0867" w:rsidRPr="00DF0867"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1.6</w:t>
            </w:r>
          </w:p>
        </w:tc>
        <w:tc>
          <w:tcPr>
            <w:tcW w:w="8080" w:type="dxa"/>
            <w:vAlign w:val="center"/>
          </w:tcPr>
          <w:p w:rsidR="00DF0867" w:rsidRDefault="00DF0867"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Туристично-рекреаційна сфера</w:t>
            </w:r>
          </w:p>
        </w:tc>
        <w:tc>
          <w:tcPr>
            <w:tcW w:w="957" w:type="dxa"/>
          </w:tcPr>
          <w:p w:rsidR="00DF0867" w:rsidRPr="004A2A64" w:rsidRDefault="001C7A67" w:rsidP="004A2A64">
            <w:pPr>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7</w:t>
            </w:r>
          </w:p>
        </w:tc>
      </w:tr>
      <w:tr w:rsidR="00DF0867" w:rsidTr="00E1415B">
        <w:tc>
          <w:tcPr>
            <w:tcW w:w="817" w:type="dxa"/>
          </w:tcPr>
          <w:p w:rsidR="00DF0867" w:rsidRPr="00712050" w:rsidRDefault="00DF0867" w:rsidP="00712050">
            <w:pPr>
              <w:tabs>
                <w:tab w:val="left" w:pos="142"/>
              </w:tabs>
              <w:ind w:firstLine="0"/>
              <w:jc w:val="center"/>
              <w:rPr>
                <w:rFonts w:ascii="Cambria" w:hAnsi="Cambria"/>
                <w:sz w:val="24"/>
                <w:szCs w:val="24"/>
                <w:lang w:val="uk-UA"/>
              </w:rPr>
            </w:pPr>
            <w:r w:rsidRPr="00712050">
              <w:rPr>
                <w:rFonts w:ascii="Cambria" w:hAnsi="Cambria"/>
                <w:sz w:val="24"/>
                <w:szCs w:val="24"/>
                <w:lang w:val="uk-UA"/>
              </w:rPr>
              <w:t>1.7</w:t>
            </w:r>
          </w:p>
        </w:tc>
        <w:tc>
          <w:tcPr>
            <w:tcW w:w="8080" w:type="dxa"/>
            <w:vAlign w:val="center"/>
          </w:tcPr>
          <w:p w:rsidR="00DF0867" w:rsidRDefault="00DF0867" w:rsidP="008354F0">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Транспортна інфраструктур</w:t>
            </w:r>
            <w:r w:rsidR="008354F0">
              <w:rPr>
                <w:rFonts w:ascii="Times New Roman" w:hAnsi="Times New Roman"/>
                <w:sz w:val="24"/>
                <w:szCs w:val="24"/>
                <w:lang w:val="uk-UA"/>
              </w:rPr>
              <w:t>а</w:t>
            </w:r>
          </w:p>
        </w:tc>
        <w:tc>
          <w:tcPr>
            <w:tcW w:w="957" w:type="dxa"/>
          </w:tcPr>
          <w:p w:rsidR="00DF086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8</w:t>
            </w:r>
          </w:p>
        </w:tc>
      </w:tr>
      <w:tr w:rsidR="00DF0867" w:rsidRPr="00F93278" w:rsidTr="00E1415B">
        <w:tc>
          <w:tcPr>
            <w:tcW w:w="817" w:type="dxa"/>
          </w:tcPr>
          <w:p w:rsidR="00DF0867" w:rsidRPr="00712050" w:rsidRDefault="00DF0867" w:rsidP="00712050">
            <w:pPr>
              <w:tabs>
                <w:tab w:val="left" w:pos="142"/>
              </w:tabs>
              <w:ind w:firstLine="0"/>
              <w:jc w:val="center"/>
              <w:rPr>
                <w:rFonts w:ascii="Cambria" w:hAnsi="Cambria"/>
                <w:sz w:val="24"/>
                <w:szCs w:val="24"/>
                <w:lang w:val="uk-UA"/>
              </w:rPr>
            </w:pPr>
            <w:r w:rsidRPr="00712050">
              <w:rPr>
                <w:rFonts w:ascii="Cambria" w:hAnsi="Cambria"/>
                <w:sz w:val="24"/>
                <w:szCs w:val="24"/>
                <w:lang w:val="uk-UA"/>
              </w:rPr>
              <w:t>1.8</w:t>
            </w:r>
          </w:p>
        </w:tc>
        <w:tc>
          <w:tcPr>
            <w:tcW w:w="8080" w:type="dxa"/>
            <w:vAlign w:val="center"/>
          </w:tcPr>
          <w:p w:rsidR="00DF0867" w:rsidRDefault="00F93278"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Розвиток земельних відносин, будівельний комплекс та житлова політика</w:t>
            </w:r>
          </w:p>
        </w:tc>
        <w:tc>
          <w:tcPr>
            <w:tcW w:w="957" w:type="dxa"/>
          </w:tcPr>
          <w:p w:rsidR="00DF086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1</w:t>
            </w:r>
            <w:r w:rsidR="000E6844">
              <w:rPr>
                <w:rFonts w:ascii="Times New Roman" w:hAnsi="Times New Roman"/>
                <w:sz w:val="24"/>
                <w:szCs w:val="24"/>
                <w:lang w:val="uk-UA"/>
              </w:rPr>
              <w:t>9</w:t>
            </w:r>
          </w:p>
        </w:tc>
      </w:tr>
      <w:tr w:rsidR="00DF0867"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1.9</w:t>
            </w:r>
          </w:p>
        </w:tc>
        <w:tc>
          <w:tcPr>
            <w:tcW w:w="8080" w:type="dxa"/>
            <w:vAlign w:val="center"/>
          </w:tcPr>
          <w:p w:rsidR="00DF0867" w:rsidRDefault="00DF0867"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Енергозбереження</w:t>
            </w:r>
          </w:p>
        </w:tc>
        <w:tc>
          <w:tcPr>
            <w:tcW w:w="957" w:type="dxa"/>
          </w:tcPr>
          <w:p w:rsidR="00DF086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21</w:t>
            </w:r>
          </w:p>
        </w:tc>
      </w:tr>
      <w:tr w:rsidR="00DF0867" w:rsidTr="00E1415B">
        <w:tc>
          <w:tcPr>
            <w:tcW w:w="817" w:type="dxa"/>
          </w:tcPr>
          <w:p w:rsidR="00DF0867" w:rsidRPr="00712050" w:rsidRDefault="00DF0867" w:rsidP="00712050">
            <w:pPr>
              <w:tabs>
                <w:tab w:val="left" w:pos="142"/>
              </w:tabs>
              <w:ind w:firstLine="0"/>
              <w:jc w:val="center"/>
              <w:rPr>
                <w:rFonts w:ascii="Cambria" w:hAnsi="Cambria"/>
                <w:sz w:val="24"/>
                <w:szCs w:val="24"/>
                <w:lang w:val="uk-UA"/>
              </w:rPr>
            </w:pPr>
            <w:r w:rsidRPr="00712050">
              <w:rPr>
                <w:rFonts w:ascii="Cambria" w:hAnsi="Cambria"/>
                <w:sz w:val="24"/>
                <w:szCs w:val="24"/>
                <w:lang w:val="uk-UA"/>
              </w:rPr>
              <w:t>1.10</w:t>
            </w:r>
          </w:p>
        </w:tc>
        <w:tc>
          <w:tcPr>
            <w:tcW w:w="8080" w:type="dxa"/>
            <w:vAlign w:val="center"/>
          </w:tcPr>
          <w:p w:rsidR="00DF0867" w:rsidRDefault="00DF0867"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Житлово-комунальне господарство</w:t>
            </w:r>
          </w:p>
        </w:tc>
        <w:tc>
          <w:tcPr>
            <w:tcW w:w="957" w:type="dxa"/>
          </w:tcPr>
          <w:p w:rsidR="00DF086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w:t>
            </w:r>
            <w:r w:rsidR="000E6844">
              <w:rPr>
                <w:rFonts w:ascii="Times New Roman" w:hAnsi="Times New Roman"/>
                <w:sz w:val="24"/>
                <w:szCs w:val="24"/>
                <w:lang w:val="uk-UA"/>
              </w:rPr>
              <w:t>2</w:t>
            </w:r>
          </w:p>
        </w:tc>
      </w:tr>
      <w:tr w:rsidR="00DF0867"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1.11</w:t>
            </w:r>
          </w:p>
        </w:tc>
        <w:tc>
          <w:tcPr>
            <w:tcW w:w="8080" w:type="dxa"/>
            <w:vAlign w:val="center"/>
          </w:tcPr>
          <w:p w:rsidR="00DF0867" w:rsidRDefault="008C50F2"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Ринок праці</w:t>
            </w:r>
          </w:p>
        </w:tc>
        <w:tc>
          <w:tcPr>
            <w:tcW w:w="957" w:type="dxa"/>
          </w:tcPr>
          <w:p w:rsidR="00DF086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w:t>
            </w:r>
            <w:r w:rsidR="000E6844">
              <w:rPr>
                <w:rFonts w:ascii="Times New Roman" w:hAnsi="Times New Roman"/>
                <w:sz w:val="24"/>
                <w:szCs w:val="24"/>
                <w:lang w:val="uk-UA"/>
              </w:rPr>
              <w:t>4</w:t>
            </w:r>
          </w:p>
        </w:tc>
      </w:tr>
      <w:tr w:rsidR="00DF0867" w:rsidRPr="008C50F2" w:rsidTr="00E1415B">
        <w:tc>
          <w:tcPr>
            <w:tcW w:w="817" w:type="dxa"/>
          </w:tcPr>
          <w:p w:rsidR="00DF0867" w:rsidRPr="00712050" w:rsidRDefault="00DF0867" w:rsidP="00712050">
            <w:pPr>
              <w:tabs>
                <w:tab w:val="left" w:pos="142"/>
              </w:tabs>
              <w:spacing w:line="276" w:lineRule="auto"/>
              <w:ind w:firstLine="0"/>
              <w:jc w:val="center"/>
              <w:rPr>
                <w:rFonts w:ascii="Cambria" w:hAnsi="Cambria"/>
                <w:sz w:val="24"/>
                <w:szCs w:val="24"/>
                <w:lang w:val="uk-UA"/>
              </w:rPr>
            </w:pPr>
            <w:r w:rsidRPr="00712050">
              <w:rPr>
                <w:rFonts w:ascii="Cambria" w:hAnsi="Cambria"/>
                <w:sz w:val="24"/>
                <w:szCs w:val="24"/>
                <w:lang w:val="uk-UA"/>
              </w:rPr>
              <w:t>1.12</w:t>
            </w:r>
          </w:p>
        </w:tc>
        <w:tc>
          <w:tcPr>
            <w:tcW w:w="8080" w:type="dxa"/>
            <w:vAlign w:val="center"/>
          </w:tcPr>
          <w:p w:rsidR="00DF0867" w:rsidRDefault="008C50F2"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Грошові доходи та заробітна плата</w:t>
            </w:r>
          </w:p>
        </w:tc>
        <w:tc>
          <w:tcPr>
            <w:tcW w:w="957" w:type="dxa"/>
          </w:tcPr>
          <w:p w:rsidR="00DF086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w:t>
            </w:r>
            <w:r w:rsidR="000E6844">
              <w:rPr>
                <w:rFonts w:ascii="Times New Roman" w:hAnsi="Times New Roman"/>
                <w:sz w:val="24"/>
                <w:szCs w:val="24"/>
                <w:lang w:val="uk-UA"/>
              </w:rPr>
              <w:t>5</w:t>
            </w:r>
          </w:p>
        </w:tc>
      </w:tr>
      <w:tr w:rsidR="008C50F2" w:rsidTr="00E1415B">
        <w:tc>
          <w:tcPr>
            <w:tcW w:w="817" w:type="dxa"/>
          </w:tcPr>
          <w:p w:rsidR="008C50F2" w:rsidRPr="008C50F2" w:rsidRDefault="008C50F2" w:rsidP="00712050">
            <w:pPr>
              <w:tabs>
                <w:tab w:val="left" w:pos="142"/>
              </w:tabs>
              <w:spacing w:line="276" w:lineRule="auto"/>
              <w:ind w:firstLine="0"/>
              <w:jc w:val="center"/>
              <w:rPr>
                <w:rFonts w:ascii="Cambria" w:hAnsi="Cambria"/>
                <w:sz w:val="24"/>
                <w:szCs w:val="24"/>
                <w:lang w:val="ru-RU"/>
              </w:rPr>
            </w:pPr>
            <w:r>
              <w:rPr>
                <w:rFonts w:ascii="Cambria" w:hAnsi="Cambria"/>
                <w:sz w:val="24"/>
                <w:szCs w:val="24"/>
                <w:lang w:val="ru-RU"/>
              </w:rPr>
              <w:t>1.13</w:t>
            </w:r>
          </w:p>
        </w:tc>
        <w:tc>
          <w:tcPr>
            <w:tcW w:w="8080" w:type="dxa"/>
            <w:vAlign w:val="center"/>
          </w:tcPr>
          <w:p w:rsidR="008C50F2" w:rsidRDefault="008C50F2" w:rsidP="005F4A21">
            <w:pPr>
              <w:tabs>
                <w:tab w:val="left" w:pos="142"/>
              </w:tabs>
              <w:spacing w:line="276" w:lineRule="auto"/>
              <w:ind w:firstLine="0"/>
              <w:jc w:val="left"/>
              <w:rPr>
                <w:rFonts w:ascii="Times New Roman" w:hAnsi="Times New Roman"/>
                <w:sz w:val="24"/>
                <w:szCs w:val="24"/>
                <w:lang w:val="uk-UA"/>
              </w:rPr>
            </w:pPr>
            <w:r>
              <w:rPr>
                <w:rFonts w:ascii="Times New Roman" w:hAnsi="Times New Roman"/>
                <w:sz w:val="24"/>
                <w:szCs w:val="24"/>
                <w:lang w:val="uk-UA"/>
              </w:rPr>
              <w:t>Бюджетна політика</w:t>
            </w:r>
          </w:p>
        </w:tc>
        <w:tc>
          <w:tcPr>
            <w:tcW w:w="957" w:type="dxa"/>
          </w:tcPr>
          <w:p w:rsidR="008C50F2"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w:t>
            </w:r>
            <w:r w:rsidR="000E6844">
              <w:rPr>
                <w:rFonts w:ascii="Times New Roman" w:hAnsi="Times New Roman"/>
                <w:sz w:val="24"/>
                <w:szCs w:val="24"/>
                <w:lang w:val="uk-UA"/>
              </w:rPr>
              <w:t>6</w:t>
            </w:r>
          </w:p>
        </w:tc>
      </w:tr>
      <w:tr w:rsidR="001F5A47" w:rsidRPr="00016B83" w:rsidTr="00E1415B">
        <w:tc>
          <w:tcPr>
            <w:tcW w:w="817" w:type="dxa"/>
          </w:tcPr>
          <w:p w:rsidR="001F5A47" w:rsidRPr="00712050" w:rsidRDefault="00770AAD" w:rsidP="00712050">
            <w:pPr>
              <w:ind w:firstLine="0"/>
              <w:jc w:val="center"/>
              <w:rPr>
                <w:rFonts w:ascii="Cambria" w:hAnsi="Cambria"/>
                <w:b/>
                <w:sz w:val="24"/>
                <w:szCs w:val="24"/>
                <w:lang w:val="uk-UA"/>
              </w:rPr>
            </w:pPr>
            <w:r w:rsidRPr="00712050">
              <w:rPr>
                <w:rFonts w:ascii="Cambria" w:hAnsi="Cambria"/>
                <w:b/>
                <w:sz w:val="24"/>
                <w:szCs w:val="24"/>
                <w:lang w:val="uk-UA"/>
              </w:rPr>
              <w:t>2.</w:t>
            </w:r>
          </w:p>
        </w:tc>
        <w:tc>
          <w:tcPr>
            <w:tcW w:w="8080" w:type="dxa"/>
            <w:vAlign w:val="center"/>
          </w:tcPr>
          <w:p w:rsidR="001F5A47" w:rsidRPr="004A2A64" w:rsidRDefault="00770AAD" w:rsidP="005F4A21">
            <w:pPr>
              <w:ind w:firstLine="0"/>
              <w:jc w:val="left"/>
              <w:rPr>
                <w:rFonts w:ascii="Cambria" w:hAnsi="Cambria"/>
                <w:sz w:val="24"/>
                <w:szCs w:val="24"/>
                <w:lang w:val="uk-UA"/>
              </w:rPr>
            </w:pPr>
            <w:r>
              <w:rPr>
                <w:rFonts w:ascii="Cambria" w:hAnsi="Cambria"/>
                <w:b/>
                <w:sz w:val="24"/>
                <w:szCs w:val="24"/>
                <w:lang w:val="uk-UA"/>
              </w:rPr>
              <w:t>Гуманітарний розвиток</w:t>
            </w:r>
          </w:p>
        </w:tc>
        <w:tc>
          <w:tcPr>
            <w:tcW w:w="957" w:type="dxa"/>
          </w:tcPr>
          <w:p w:rsidR="001F5A47" w:rsidRPr="004A2A64" w:rsidRDefault="001C7A67" w:rsidP="004A2A64">
            <w:pPr>
              <w:ind w:firstLine="0"/>
              <w:jc w:val="center"/>
              <w:rPr>
                <w:rFonts w:ascii="Times New Roman" w:hAnsi="Times New Roman"/>
                <w:b/>
                <w:sz w:val="24"/>
                <w:szCs w:val="24"/>
                <w:lang w:val="uk-UA"/>
              </w:rPr>
            </w:pPr>
            <w:r>
              <w:rPr>
                <w:rFonts w:ascii="Times New Roman" w:hAnsi="Times New Roman"/>
                <w:b/>
                <w:sz w:val="24"/>
                <w:szCs w:val="24"/>
                <w:lang w:val="uk-UA"/>
              </w:rPr>
              <w:t>2</w:t>
            </w:r>
            <w:r w:rsidR="000E6844">
              <w:rPr>
                <w:rFonts w:ascii="Times New Roman" w:hAnsi="Times New Roman"/>
                <w:b/>
                <w:sz w:val="24"/>
                <w:szCs w:val="24"/>
                <w:lang w:val="uk-UA"/>
              </w:rPr>
              <w:t>8</w:t>
            </w:r>
          </w:p>
        </w:tc>
      </w:tr>
      <w:tr w:rsidR="001F5A47" w:rsidTr="00E1415B">
        <w:tc>
          <w:tcPr>
            <w:tcW w:w="817" w:type="dxa"/>
          </w:tcPr>
          <w:p w:rsidR="001F5A47" w:rsidRPr="00712050" w:rsidRDefault="001B54D4"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w:t>
            </w:r>
            <w:r w:rsidR="001F5A47" w:rsidRPr="00712050">
              <w:rPr>
                <w:rFonts w:ascii="Cambria" w:hAnsi="Cambria"/>
                <w:sz w:val="24"/>
                <w:szCs w:val="24"/>
                <w:lang w:val="uk-UA"/>
              </w:rPr>
              <w:t>.1</w:t>
            </w:r>
          </w:p>
        </w:tc>
        <w:tc>
          <w:tcPr>
            <w:tcW w:w="8080" w:type="dxa"/>
            <w:vAlign w:val="center"/>
          </w:tcPr>
          <w:p w:rsidR="001F5A47" w:rsidRPr="004A2A64" w:rsidRDefault="007A3DFB" w:rsidP="005F4A21">
            <w:pPr>
              <w:spacing w:line="360" w:lineRule="exact"/>
              <w:ind w:firstLine="0"/>
              <w:jc w:val="left"/>
              <w:rPr>
                <w:rFonts w:ascii="Times New Roman" w:hAnsi="Times New Roman"/>
                <w:sz w:val="24"/>
                <w:szCs w:val="24"/>
                <w:lang w:val="uk-UA"/>
              </w:rPr>
            </w:pPr>
            <w:r w:rsidRPr="004A2A64">
              <w:rPr>
                <w:rFonts w:ascii="Times New Roman" w:hAnsi="Times New Roman"/>
                <w:sz w:val="24"/>
                <w:szCs w:val="24"/>
                <w:lang w:val="uk-UA"/>
              </w:rPr>
              <w:t>Освіта, молодіжна, сімейна політика, розвиток фізичної культури і спорту</w:t>
            </w:r>
          </w:p>
        </w:tc>
        <w:tc>
          <w:tcPr>
            <w:tcW w:w="957" w:type="dxa"/>
          </w:tcPr>
          <w:p w:rsidR="001F5A47"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w:t>
            </w:r>
            <w:r w:rsidR="000E6844">
              <w:rPr>
                <w:rFonts w:ascii="Times New Roman" w:hAnsi="Times New Roman"/>
                <w:sz w:val="24"/>
                <w:szCs w:val="24"/>
                <w:lang w:val="uk-UA"/>
              </w:rPr>
              <w:t>9</w:t>
            </w:r>
          </w:p>
        </w:tc>
      </w:tr>
      <w:tr w:rsidR="001F5A47" w:rsidTr="00E1415B">
        <w:tc>
          <w:tcPr>
            <w:tcW w:w="817" w:type="dxa"/>
          </w:tcPr>
          <w:p w:rsidR="001F5A47" w:rsidRPr="00712050" w:rsidRDefault="001B54D4"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w:t>
            </w:r>
            <w:r w:rsidR="001F5A47" w:rsidRPr="00712050">
              <w:rPr>
                <w:rFonts w:ascii="Cambria" w:hAnsi="Cambria"/>
                <w:sz w:val="24"/>
                <w:szCs w:val="24"/>
                <w:lang w:val="uk-UA"/>
              </w:rPr>
              <w:t>.2</w:t>
            </w:r>
          </w:p>
        </w:tc>
        <w:tc>
          <w:tcPr>
            <w:tcW w:w="8080" w:type="dxa"/>
            <w:vAlign w:val="center"/>
          </w:tcPr>
          <w:p w:rsidR="001F5A47" w:rsidRPr="004A2A64" w:rsidRDefault="007A3DFB" w:rsidP="005F4A21">
            <w:pPr>
              <w:spacing w:line="360" w:lineRule="exact"/>
              <w:ind w:firstLine="0"/>
              <w:jc w:val="left"/>
              <w:rPr>
                <w:rFonts w:ascii="Times New Roman" w:hAnsi="Times New Roman"/>
                <w:sz w:val="24"/>
                <w:szCs w:val="24"/>
                <w:lang w:val="uk-UA"/>
              </w:rPr>
            </w:pPr>
            <w:r w:rsidRPr="004A2A64">
              <w:rPr>
                <w:rFonts w:ascii="Times New Roman" w:hAnsi="Times New Roman"/>
                <w:sz w:val="24"/>
                <w:szCs w:val="24"/>
                <w:lang w:val="uk-UA"/>
              </w:rPr>
              <w:t>Соціальна робота з сім’ями, дітьми та молоддю</w:t>
            </w:r>
          </w:p>
        </w:tc>
        <w:tc>
          <w:tcPr>
            <w:tcW w:w="957" w:type="dxa"/>
          </w:tcPr>
          <w:p w:rsidR="001F5A4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31</w:t>
            </w:r>
          </w:p>
        </w:tc>
      </w:tr>
      <w:tr w:rsidR="001F5A47" w:rsidTr="00E1415B">
        <w:tc>
          <w:tcPr>
            <w:tcW w:w="817" w:type="dxa"/>
          </w:tcPr>
          <w:p w:rsidR="001F5A47" w:rsidRPr="00712050" w:rsidRDefault="00B6671F"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w:t>
            </w:r>
            <w:r w:rsidR="001F5A47" w:rsidRPr="00712050">
              <w:rPr>
                <w:rFonts w:ascii="Cambria" w:hAnsi="Cambria"/>
                <w:sz w:val="24"/>
                <w:szCs w:val="24"/>
                <w:lang w:val="uk-UA"/>
              </w:rPr>
              <w:t>.3</w:t>
            </w:r>
          </w:p>
        </w:tc>
        <w:tc>
          <w:tcPr>
            <w:tcW w:w="8080" w:type="dxa"/>
            <w:vAlign w:val="center"/>
          </w:tcPr>
          <w:p w:rsidR="001F5A47" w:rsidRPr="00B6671F" w:rsidRDefault="007A3DFB" w:rsidP="005F4A21">
            <w:pPr>
              <w:spacing w:line="360" w:lineRule="exact"/>
              <w:ind w:firstLine="0"/>
              <w:jc w:val="left"/>
              <w:rPr>
                <w:rFonts w:ascii="Times New Roman" w:hAnsi="Times New Roman"/>
                <w:sz w:val="24"/>
                <w:szCs w:val="24"/>
                <w:lang w:val="uk-UA"/>
              </w:rPr>
            </w:pPr>
            <w:r w:rsidRPr="004A2A64">
              <w:rPr>
                <w:rFonts w:ascii="Times New Roman" w:hAnsi="Times New Roman"/>
                <w:sz w:val="24"/>
                <w:szCs w:val="24"/>
                <w:lang w:val="uk-UA"/>
              </w:rPr>
              <w:t>Захист прав та інтересів дітей</w:t>
            </w:r>
          </w:p>
        </w:tc>
        <w:tc>
          <w:tcPr>
            <w:tcW w:w="957" w:type="dxa"/>
          </w:tcPr>
          <w:p w:rsidR="001F5A4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32</w:t>
            </w:r>
          </w:p>
        </w:tc>
      </w:tr>
      <w:tr w:rsidR="001F5A47" w:rsidTr="00E1415B">
        <w:tc>
          <w:tcPr>
            <w:tcW w:w="817" w:type="dxa"/>
          </w:tcPr>
          <w:p w:rsidR="001F5A47" w:rsidRPr="00712050" w:rsidRDefault="000573CC"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w:t>
            </w:r>
            <w:r w:rsidR="001F5A47" w:rsidRPr="00712050">
              <w:rPr>
                <w:rFonts w:ascii="Cambria" w:hAnsi="Cambria"/>
                <w:sz w:val="24"/>
                <w:szCs w:val="24"/>
                <w:lang w:val="uk-UA"/>
              </w:rPr>
              <w:t>.4</w:t>
            </w:r>
          </w:p>
        </w:tc>
        <w:tc>
          <w:tcPr>
            <w:tcW w:w="8080" w:type="dxa"/>
            <w:vAlign w:val="center"/>
          </w:tcPr>
          <w:p w:rsidR="001F5A47" w:rsidRPr="004A2A64" w:rsidRDefault="007A3DFB" w:rsidP="005F4A21">
            <w:pPr>
              <w:spacing w:line="360" w:lineRule="exact"/>
              <w:ind w:firstLine="0"/>
              <w:jc w:val="left"/>
              <w:rPr>
                <w:rFonts w:ascii="Times New Roman" w:hAnsi="Times New Roman"/>
                <w:sz w:val="24"/>
                <w:szCs w:val="24"/>
                <w:lang w:val="uk-UA"/>
              </w:rPr>
            </w:pPr>
            <w:r>
              <w:rPr>
                <w:rFonts w:ascii="Times New Roman" w:hAnsi="Times New Roman"/>
                <w:sz w:val="24"/>
                <w:szCs w:val="24"/>
                <w:lang w:val="uk-UA"/>
              </w:rPr>
              <w:t>Охорона здоров</w:t>
            </w:r>
            <w:r>
              <w:rPr>
                <w:rFonts w:ascii="Times New Roman" w:hAnsi="Times New Roman"/>
                <w:sz w:val="24"/>
                <w:szCs w:val="24"/>
              </w:rPr>
              <w:t>’</w:t>
            </w:r>
            <w:r>
              <w:rPr>
                <w:rFonts w:ascii="Times New Roman" w:hAnsi="Times New Roman"/>
                <w:sz w:val="24"/>
                <w:szCs w:val="24"/>
                <w:lang w:val="uk-UA"/>
              </w:rPr>
              <w:t>я</w:t>
            </w:r>
          </w:p>
        </w:tc>
        <w:tc>
          <w:tcPr>
            <w:tcW w:w="957" w:type="dxa"/>
          </w:tcPr>
          <w:p w:rsidR="001F5A4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34</w:t>
            </w:r>
          </w:p>
        </w:tc>
      </w:tr>
      <w:tr w:rsidR="004F7914" w:rsidTr="00E1415B">
        <w:tc>
          <w:tcPr>
            <w:tcW w:w="817" w:type="dxa"/>
          </w:tcPr>
          <w:p w:rsidR="004F7914" w:rsidRPr="00712050" w:rsidRDefault="007A3DFB"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2.5</w:t>
            </w:r>
          </w:p>
        </w:tc>
        <w:tc>
          <w:tcPr>
            <w:tcW w:w="8080" w:type="dxa"/>
            <w:vAlign w:val="center"/>
          </w:tcPr>
          <w:p w:rsidR="004F7914" w:rsidRDefault="004F7914" w:rsidP="005F4A21">
            <w:pPr>
              <w:spacing w:line="360" w:lineRule="exact"/>
              <w:ind w:firstLine="0"/>
              <w:jc w:val="left"/>
              <w:rPr>
                <w:rFonts w:ascii="Times New Roman" w:hAnsi="Times New Roman"/>
                <w:sz w:val="24"/>
                <w:szCs w:val="24"/>
                <w:lang w:val="uk-UA"/>
              </w:rPr>
            </w:pPr>
            <w:r>
              <w:rPr>
                <w:rFonts w:ascii="Times New Roman" w:hAnsi="Times New Roman"/>
                <w:sz w:val="24"/>
                <w:szCs w:val="24"/>
                <w:lang w:val="uk-UA"/>
              </w:rPr>
              <w:t>Культура</w:t>
            </w:r>
          </w:p>
        </w:tc>
        <w:tc>
          <w:tcPr>
            <w:tcW w:w="957" w:type="dxa"/>
          </w:tcPr>
          <w:p w:rsidR="004F7914"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w:t>
            </w:r>
            <w:r w:rsidR="000E6844">
              <w:rPr>
                <w:rFonts w:ascii="Times New Roman" w:hAnsi="Times New Roman"/>
                <w:sz w:val="24"/>
                <w:szCs w:val="24"/>
                <w:lang w:val="uk-UA"/>
              </w:rPr>
              <w:t>5</w:t>
            </w:r>
          </w:p>
        </w:tc>
      </w:tr>
      <w:tr w:rsidR="000009D0" w:rsidTr="00E1415B">
        <w:tc>
          <w:tcPr>
            <w:tcW w:w="817" w:type="dxa"/>
          </w:tcPr>
          <w:p w:rsidR="000009D0" w:rsidRPr="00712050" w:rsidRDefault="007A3DFB"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2.6</w:t>
            </w:r>
          </w:p>
        </w:tc>
        <w:tc>
          <w:tcPr>
            <w:tcW w:w="8080" w:type="dxa"/>
            <w:vAlign w:val="center"/>
          </w:tcPr>
          <w:p w:rsidR="000009D0" w:rsidRDefault="000009D0" w:rsidP="005F4A21">
            <w:pPr>
              <w:spacing w:line="360" w:lineRule="exact"/>
              <w:ind w:firstLine="0"/>
              <w:jc w:val="left"/>
              <w:rPr>
                <w:rFonts w:ascii="Times New Roman" w:hAnsi="Times New Roman"/>
                <w:sz w:val="24"/>
                <w:szCs w:val="24"/>
                <w:lang w:val="uk-UA"/>
              </w:rPr>
            </w:pPr>
            <w:r>
              <w:rPr>
                <w:rFonts w:ascii="Times New Roman" w:hAnsi="Times New Roman"/>
                <w:sz w:val="24"/>
                <w:szCs w:val="24"/>
                <w:lang w:val="uk-UA"/>
              </w:rPr>
              <w:t>Соціальний захист населення</w:t>
            </w:r>
          </w:p>
        </w:tc>
        <w:tc>
          <w:tcPr>
            <w:tcW w:w="957" w:type="dxa"/>
          </w:tcPr>
          <w:p w:rsidR="000009D0" w:rsidRPr="004A2A64" w:rsidRDefault="001C7A67"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w:t>
            </w:r>
            <w:r w:rsidR="000E6844">
              <w:rPr>
                <w:rFonts w:ascii="Times New Roman" w:hAnsi="Times New Roman"/>
                <w:sz w:val="24"/>
                <w:szCs w:val="24"/>
                <w:lang w:val="uk-UA"/>
              </w:rPr>
              <w:t>7</w:t>
            </w:r>
          </w:p>
        </w:tc>
      </w:tr>
      <w:tr w:rsidR="001F5A47" w:rsidTr="00E1415B">
        <w:tc>
          <w:tcPr>
            <w:tcW w:w="817" w:type="dxa"/>
          </w:tcPr>
          <w:p w:rsidR="001F5A47" w:rsidRPr="00712050" w:rsidRDefault="007A3DFB" w:rsidP="00712050">
            <w:pPr>
              <w:ind w:firstLine="0"/>
              <w:jc w:val="center"/>
              <w:rPr>
                <w:rFonts w:ascii="Cambria" w:hAnsi="Cambria"/>
                <w:sz w:val="24"/>
                <w:szCs w:val="24"/>
                <w:lang w:val="uk-UA"/>
              </w:rPr>
            </w:pPr>
            <w:r w:rsidRPr="00712050">
              <w:rPr>
                <w:rFonts w:ascii="Cambria" w:hAnsi="Cambria"/>
                <w:b/>
                <w:sz w:val="24"/>
                <w:szCs w:val="24"/>
                <w:lang w:val="uk-UA"/>
              </w:rPr>
              <w:t>3.</w:t>
            </w:r>
          </w:p>
        </w:tc>
        <w:tc>
          <w:tcPr>
            <w:tcW w:w="8080" w:type="dxa"/>
            <w:vAlign w:val="center"/>
          </w:tcPr>
          <w:p w:rsidR="001F5A47" w:rsidRPr="00271AA4" w:rsidRDefault="001F5A47" w:rsidP="005F4A21">
            <w:pPr>
              <w:ind w:firstLine="0"/>
              <w:jc w:val="left"/>
              <w:rPr>
                <w:rFonts w:ascii="Cambria" w:hAnsi="Cambria"/>
                <w:sz w:val="24"/>
                <w:szCs w:val="24"/>
                <w:lang w:val="uk-UA"/>
              </w:rPr>
            </w:pPr>
            <w:r w:rsidRPr="00271AA4">
              <w:rPr>
                <w:rFonts w:ascii="Cambria" w:hAnsi="Cambria"/>
                <w:b/>
                <w:sz w:val="24"/>
                <w:szCs w:val="24"/>
                <w:lang w:val="uk-UA"/>
              </w:rPr>
              <w:t>Безпека життєдіяльності</w:t>
            </w:r>
          </w:p>
        </w:tc>
        <w:tc>
          <w:tcPr>
            <w:tcW w:w="957" w:type="dxa"/>
          </w:tcPr>
          <w:p w:rsidR="001F5A47" w:rsidRPr="004A2A64" w:rsidRDefault="000E6844" w:rsidP="004A2A64">
            <w:pPr>
              <w:ind w:firstLine="0"/>
              <w:jc w:val="center"/>
              <w:rPr>
                <w:rFonts w:ascii="Times New Roman" w:hAnsi="Times New Roman"/>
                <w:b/>
                <w:sz w:val="24"/>
                <w:szCs w:val="24"/>
                <w:lang w:val="uk-UA"/>
              </w:rPr>
            </w:pPr>
            <w:r>
              <w:rPr>
                <w:rFonts w:ascii="Times New Roman" w:hAnsi="Times New Roman"/>
                <w:b/>
                <w:sz w:val="24"/>
                <w:szCs w:val="24"/>
                <w:lang w:val="uk-UA"/>
              </w:rPr>
              <w:t>40</w:t>
            </w:r>
          </w:p>
        </w:tc>
      </w:tr>
      <w:tr w:rsidR="001F5A47" w:rsidTr="00E1415B">
        <w:tc>
          <w:tcPr>
            <w:tcW w:w="817" w:type="dxa"/>
          </w:tcPr>
          <w:p w:rsidR="001F5A47" w:rsidRPr="00712050" w:rsidRDefault="007A3DFB"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3</w:t>
            </w:r>
            <w:r w:rsidR="001F5A47" w:rsidRPr="00712050">
              <w:rPr>
                <w:rFonts w:ascii="Cambria" w:hAnsi="Cambria"/>
                <w:sz w:val="24"/>
                <w:szCs w:val="24"/>
                <w:lang w:val="uk-UA"/>
              </w:rPr>
              <w:t>.1</w:t>
            </w:r>
          </w:p>
        </w:tc>
        <w:tc>
          <w:tcPr>
            <w:tcW w:w="8080" w:type="dxa"/>
            <w:vAlign w:val="center"/>
          </w:tcPr>
          <w:p w:rsidR="001F5A47" w:rsidRPr="004A2A64" w:rsidRDefault="001F5A47" w:rsidP="005F4A21">
            <w:pPr>
              <w:spacing w:line="360" w:lineRule="exact"/>
              <w:ind w:firstLine="0"/>
              <w:jc w:val="left"/>
              <w:rPr>
                <w:rFonts w:ascii="Times New Roman" w:hAnsi="Times New Roman"/>
                <w:sz w:val="24"/>
                <w:szCs w:val="24"/>
                <w:lang w:val="uk-UA"/>
              </w:rPr>
            </w:pPr>
            <w:r w:rsidRPr="004A2A64">
              <w:rPr>
                <w:rFonts w:ascii="Times New Roman" w:hAnsi="Times New Roman"/>
                <w:sz w:val="24"/>
                <w:szCs w:val="24"/>
                <w:lang w:val="uk-UA"/>
              </w:rPr>
              <w:t>Охорона навколишнього природного середовища</w:t>
            </w:r>
          </w:p>
        </w:tc>
        <w:tc>
          <w:tcPr>
            <w:tcW w:w="957" w:type="dxa"/>
          </w:tcPr>
          <w:p w:rsidR="001F5A4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41</w:t>
            </w:r>
          </w:p>
        </w:tc>
      </w:tr>
      <w:tr w:rsidR="001F5A47" w:rsidTr="00E1415B">
        <w:tc>
          <w:tcPr>
            <w:tcW w:w="817" w:type="dxa"/>
          </w:tcPr>
          <w:p w:rsidR="001F5A47" w:rsidRPr="00712050" w:rsidRDefault="007A3DFB" w:rsidP="00712050">
            <w:pPr>
              <w:spacing w:line="360" w:lineRule="exact"/>
              <w:ind w:firstLine="0"/>
              <w:jc w:val="center"/>
              <w:rPr>
                <w:rFonts w:ascii="Cambria" w:hAnsi="Cambria"/>
                <w:sz w:val="24"/>
                <w:szCs w:val="24"/>
                <w:lang w:val="uk-UA"/>
              </w:rPr>
            </w:pPr>
            <w:r w:rsidRPr="00712050">
              <w:rPr>
                <w:rFonts w:ascii="Cambria" w:hAnsi="Cambria"/>
                <w:sz w:val="24"/>
                <w:szCs w:val="24"/>
                <w:lang w:val="uk-UA"/>
              </w:rPr>
              <w:t>3</w:t>
            </w:r>
            <w:r w:rsidR="001F5A47" w:rsidRPr="00712050">
              <w:rPr>
                <w:rFonts w:ascii="Cambria" w:hAnsi="Cambria"/>
                <w:sz w:val="24"/>
                <w:szCs w:val="24"/>
                <w:lang w:val="uk-UA"/>
              </w:rPr>
              <w:t>.2</w:t>
            </w:r>
          </w:p>
        </w:tc>
        <w:tc>
          <w:tcPr>
            <w:tcW w:w="8080" w:type="dxa"/>
            <w:vAlign w:val="center"/>
          </w:tcPr>
          <w:p w:rsidR="001F5A47" w:rsidRPr="004A2A64" w:rsidRDefault="001F5A47" w:rsidP="005F4A21">
            <w:pPr>
              <w:spacing w:line="360" w:lineRule="exact"/>
              <w:ind w:firstLine="0"/>
              <w:jc w:val="left"/>
              <w:rPr>
                <w:rFonts w:ascii="Times New Roman" w:hAnsi="Times New Roman"/>
                <w:sz w:val="24"/>
                <w:szCs w:val="24"/>
                <w:lang w:val="uk-UA"/>
              </w:rPr>
            </w:pPr>
            <w:r w:rsidRPr="004A2A64">
              <w:rPr>
                <w:rFonts w:ascii="Times New Roman" w:hAnsi="Times New Roman"/>
                <w:sz w:val="24"/>
                <w:szCs w:val="24"/>
                <w:lang w:val="uk-UA"/>
              </w:rPr>
              <w:t>Природна і техногенна безпека</w:t>
            </w:r>
          </w:p>
        </w:tc>
        <w:tc>
          <w:tcPr>
            <w:tcW w:w="957" w:type="dxa"/>
          </w:tcPr>
          <w:p w:rsidR="001F5A47" w:rsidRPr="004A2A64" w:rsidRDefault="000E6844" w:rsidP="004A2A64">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42</w:t>
            </w:r>
          </w:p>
        </w:tc>
      </w:tr>
      <w:tr w:rsidR="001F5A47" w:rsidRPr="007A3DFB" w:rsidTr="00E1415B">
        <w:tc>
          <w:tcPr>
            <w:tcW w:w="817" w:type="dxa"/>
          </w:tcPr>
          <w:p w:rsidR="001F5A47" w:rsidRPr="00712050" w:rsidRDefault="007A3DFB" w:rsidP="00712050">
            <w:pPr>
              <w:ind w:firstLine="0"/>
              <w:jc w:val="center"/>
              <w:rPr>
                <w:rFonts w:ascii="Cambria" w:hAnsi="Cambria"/>
                <w:b/>
                <w:sz w:val="24"/>
                <w:szCs w:val="24"/>
                <w:lang w:val="uk-UA"/>
              </w:rPr>
            </w:pPr>
            <w:r w:rsidRPr="00712050">
              <w:rPr>
                <w:rFonts w:ascii="Cambria" w:hAnsi="Cambria"/>
                <w:b/>
                <w:sz w:val="24"/>
                <w:szCs w:val="24"/>
                <w:lang w:val="uk-UA"/>
              </w:rPr>
              <w:t>ІІІ</w:t>
            </w:r>
          </w:p>
        </w:tc>
        <w:tc>
          <w:tcPr>
            <w:tcW w:w="8080" w:type="dxa"/>
            <w:vAlign w:val="center"/>
          </w:tcPr>
          <w:p w:rsidR="001F5A47" w:rsidRPr="00271AA4" w:rsidRDefault="007A3DFB" w:rsidP="00FB1405">
            <w:pPr>
              <w:ind w:firstLine="0"/>
              <w:jc w:val="left"/>
              <w:rPr>
                <w:rFonts w:ascii="Cambria" w:hAnsi="Cambria"/>
                <w:b/>
                <w:sz w:val="24"/>
                <w:szCs w:val="24"/>
                <w:lang w:val="uk-UA"/>
              </w:rPr>
            </w:pPr>
            <w:r w:rsidRPr="00271AA4">
              <w:rPr>
                <w:rFonts w:ascii="Cambria" w:hAnsi="Cambria"/>
                <w:b/>
                <w:sz w:val="24"/>
                <w:szCs w:val="24"/>
                <w:lang w:val="uk-UA"/>
              </w:rPr>
              <w:t>Основні показники економічного і соціального розвитку міста на 201</w:t>
            </w:r>
            <w:r w:rsidR="00FB1405">
              <w:rPr>
                <w:rFonts w:ascii="Cambria" w:hAnsi="Cambria"/>
                <w:b/>
                <w:sz w:val="24"/>
                <w:szCs w:val="24"/>
                <w:lang w:val="uk-UA"/>
              </w:rPr>
              <w:t>9</w:t>
            </w:r>
            <w:r w:rsidRPr="00271AA4">
              <w:rPr>
                <w:rFonts w:ascii="Cambria" w:hAnsi="Cambria"/>
                <w:b/>
                <w:sz w:val="24"/>
                <w:szCs w:val="24"/>
                <w:lang w:val="uk-UA"/>
              </w:rPr>
              <w:t xml:space="preserve"> рік</w:t>
            </w:r>
          </w:p>
        </w:tc>
        <w:tc>
          <w:tcPr>
            <w:tcW w:w="957" w:type="dxa"/>
          </w:tcPr>
          <w:p w:rsidR="001F5A47" w:rsidRPr="004A2A64" w:rsidRDefault="000E6844" w:rsidP="004A2A64">
            <w:pPr>
              <w:ind w:firstLine="0"/>
              <w:jc w:val="center"/>
              <w:rPr>
                <w:rFonts w:ascii="Times New Roman" w:hAnsi="Times New Roman"/>
                <w:b/>
                <w:sz w:val="24"/>
                <w:szCs w:val="24"/>
                <w:lang w:val="uk-UA"/>
              </w:rPr>
            </w:pPr>
            <w:r>
              <w:rPr>
                <w:rFonts w:ascii="Times New Roman" w:hAnsi="Times New Roman"/>
                <w:b/>
                <w:sz w:val="24"/>
                <w:szCs w:val="24"/>
                <w:lang w:val="uk-UA"/>
              </w:rPr>
              <w:t>43</w:t>
            </w:r>
          </w:p>
        </w:tc>
      </w:tr>
      <w:tr w:rsidR="004D13A3" w:rsidRPr="005D47AB" w:rsidTr="00E1415B">
        <w:trPr>
          <w:trHeight w:val="642"/>
        </w:trPr>
        <w:tc>
          <w:tcPr>
            <w:tcW w:w="817" w:type="dxa"/>
          </w:tcPr>
          <w:p w:rsidR="004D13A3" w:rsidRPr="00712050" w:rsidRDefault="007A3DFB" w:rsidP="00712050">
            <w:pPr>
              <w:ind w:firstLine="0"/>
              <w:jc w:val="center"/>
              <w:rPr>
                <w:rFonts w:ascii="Cambria" w:hAnsi="Cambria"/>
                <w:b/>
                <w:sz w:val="24"/>
                <w:szCs w:val="24"/>
              </w:rPr>
            </w:pPr>
            <w:r w:rsidRPr="00712050">
              <w:rPr>
                <w:rFonts w:ascii="Cambria" w:hAnsi="Cambria"/>
                <w:b/>
                <w:sz w:val="24"/>
                <w:szCs w:val="24"/>
                <w:lang w:val="uk-UA"/>
              </w:rPr>
              <w:t>І</w:t>
            </w:r>
            <w:r w:rsidRPr="00712050">
              <w:rPr>
                <w:rFonts w:ascii="Cambria" w:hAnsi="Cambria"/>
                <w:b/>
                <w:sz w:val="24"/>
                <w:szCs w:val="24"/>
              </w:rPr>
              <w:t>V</w:t>
            </w:r>
          </w:p>
        </w:tc>
        <w:tc>
          <w:tcPr>
            <w:tcW w:w="8080" w:type="dxa"/>
            <w:vAlign w:val="center"/>
          </w:tcPr>
          <w:p w:rsidR="004D13A3" w:rsidRPr="001C7A67" w:rsidRDefault="004D13A3" w:rsidP="00FB1405">
            <w:pPr>
              <w:ind w:firstLine="0"/>
              <w:jc w:val="left"/>
              <w:rPr>
                <w:rFonts w:ascii="Times New Roman" w:hAnsi="Times New Roman"/>
                <w:b/>
                <w:sz w:val="24"/>
                <w:szCs w:val="24"/>
                <w:lang w:val="uk-UA"/>
              </w:rPr>
            </w:pPr>
            <w:r w:rsidRPr="001C7A67">
              <w:rPr>
                <w:rFonts w:ascii="Times New Roman" w:hAnsi="Times New Roman"/>
                <w:b/>
                <w:sz w:val="24"/>
                <w:szCs w:val="24"/>
                <w:lang w:val="uk-UA"/>
              </w:rPr>
              <w:t>Перелік заходів соціально-економічного розвитку, які плану</w:t>
            </w:r>
            <w:r w:rsidR="007A3DFB" w:rsidRPr="001C7A67">
              <w:rPr>
                <w:rFonts w:ascii="Times New Roman" w:hAnsi="Times New Roman"/>
                <w:b/>
                <w:sz w:val="24"/>
                <w:szCs w:val="24"/>
                <w:lang w:val="uk-UA"/>
              </w:rPr>
              <w:t>ється реалізувати в місті у 201</w:t>
            </w:r>
            <w:r w:rsidR="00FB1405">
              <w:rPr>
                <w:rFonts w:ascii="Times New Roman" w:hAnsi="Times New Roman"/>
                <w:b/>
                <w:sz w:val="24"/>
                <w:szCs w:val="24"/>
                <w:lang w:val="uk-UA"/>
              </w:rPr>
              <w:t>9</w:t>
            </w:r>
            <w:r w:rsidRPr="001C7A67">
              <w:rPr>
                <w:rFonts w:ascii="Times New Roman" w:hAnsi="Times New Roman"/>
                <w:b/>
                <w:sz w:val="24"/>
                <w:szCs w:val="24"/>
                <w:lang w:val="uk-UA"/>
              </w:rPr>
              <w:t xml:space="preserve"> році</w:t>
            </w:r>
          </w:p>
        </w:tc>
        <w:tc>
          <w:tcPr>
            <w:tcW w:w="957" w:type="dxa"/>
          </w:tcPr>
          <w:p w:rsidR="004D13A3" w:rsidRPr="001C7A67" w:rsidRDefault="000E6844" w:rsidP="004A2A64">
            <w:pPr>
              <w:ind w:firstLine="0"/>
              <w:jc w:val="center"/>
              <w:rPr>
                <w:rFonts w:ascii="Times New Roman" w:hAnsi="Times New Roman"/>
                <w:b/>
                <w:sz w:val="24"/>
                <w:szCs w:val="24"/>
                <w:lang w:val="ru-RU"/>
              </w:rPr>
            </w:pPr>
            <w:r>
              <w:rPr>
                <w:rFonts w:ascii="Times New Roman" w:hAnsi="Times New Roman"/>
                <w:b/>
                <w:sz w:val="24"/>
                <w:szCs w:val="24"/>
                <w:lang w:val="ru-RU"/>
              </w:rPr>
              <w:t>44</w:t>
            </w:r>
          </w:p>
        </w:tc>
      </w:tr>
      <w:tr w:rsidR="004D13A3" w:rsidRPr="005D47AB" w:rsidTr="00E1415B">
        <w:trPr>
          <w:trHeight w:val="642"/>
        </w:trPr>
        <w:tc>
          <w:tcPr>
            <w:tcW w:w="817" w:type="dxa"/>
          </w:tcPr>
          <w:p w:rsidR="004D13A3" w:rsidRPr="00712050" w:rsidRDefault="007A3DFB" w:rsidP="00712050">
            <w:pPr>
              <w:ind w:firstLine="0"/>
              <w:jc w:val="center"/>
              <w:rPr>
                <w:rFonts w:ascii="Cambria" w:hAnsi="Cambria"/>
                <w:b/>
                <w:sz w:val="24"/>
                <w:szCs w:val="24"/>
              </w:rPr>
            </w:pPr>
            <w:r w:rsidRPr="00712050">
              <w:rPr>
                <w:rFonts w:ascii="Cambria" w:hAnsi="Cambria"/>
                <w:b/>
                <w:sz w:val="24"/>
                <w:szCs w:val="24"/>
              </w:rPr>
              <w:t>V</w:t>
            </w:r>
          </w:p>
        </w:tc>
        <w:tc>
          <w:tcPr>
            <w:tcW w:w="8080" w:type="dxa"/>
            <w:vAlign w:val="center"/>
          </w:tcPr>
          <w:p w:rsidR="004D13A3" w:rsidRPr="001C7A67" w:rsidRDefault="004D13A3" w:rsidP="00FB1405">
            <w:pPr>
              <w:ind w:firstLine="0"/>
              <w:jc w:val="left"/>
              <w:rPr>
                <w:rFonts w:ascii="Times New Roman" w:hAnsi="Times New Roman"/>
                <w:b/>
                <w:sz w:val="24"/>
                <w:szCs w:val="24"/>
                <w:lang w:val="uk-UA"/>
              </w:rPr>
            </w:pPr>
            <w:r w:rsidRPr="001C7A67">
              <w:rPr>
                <w:rFonts w:ascii="Times New Roman" w:hAnsi="Times New Roman"/>
                <w:b/>
                <w:sz w:val="24"/>
                <w:szCs w:val="24"/>
                <w:lang w:val="uk-UA"/>
              </w:rPr>
              <w:t>Перелік державних, галузевих та регіональних програм, які будуть діяти в рамках програми економічного і соціального розвитку міста</w:t>
            </w:r>
            <w:r w:rsidR="007A3DFB" w:rsidRPr="001C7A67">
              <w:rPr>
                <w:rFonts w:ascii="Times New Roman" w:hAnsi="Times New Roman"/>
                <w:b/>
                <w:sz w:val="24"/>
                <w:szCs w:val="24"/>
                <w:lang w:val="ru-RU"/>
              </w:rPr>
              <w:t xml:space="preserve"> </w:t>
            </w:r>
            <w:r w:rsidR="007A3DFB" w:rsidRPr="001C7A67">
              <w:rPr>
                <w:rFonts w:ascii="Times New Roman" w:hAnsi="Times New Roman"/>
                <w:b/>
                <w:sz w:val="24"/>
                <w:szCs w:val="24"/>
                <w:lang w:val="uk-UA"/>
              </w:rPr>
              <w:t>на 201</w:t>
            </w:r>
            <w:r w:rsidR="00FB1405">
              <w:rPr>
                <w:rFonts w:ascii="Times New Roman" w:hAnsi="Times New Roman"/>
                <w:b/>
                <w:sz w:val="24"/>
                <w:szCs w:val="24"/>
                <w:lang w:val="uk-UA"/>
              </w:rPr>
              <w:t>9</w:t>
            </w:r>
            <w:r w:rsidR="007A3DFB" w:rsidRPr="001C7A67">
              <w:rPr>
                <w:rFonts w:ascii="Times New Roman" w:hAnsi="Times New Roman"/>
                <w:b/>
                <w:sz w:val="24"/>
                <w:szCs w:val="24"/>
                <w:lang w:val="uk-UA"/>
              </w:rPr>
              <w:t xml:space="preserve"> рік</w:t>
            </w:r>
          </w:p>
        </w:tc>
        <w:tc>
          <w:tcPr>
            <w:tcW w:w="957" w:type="dxa"/>
          </w:tcPr>
          <w:p w:rsidR="004D13A3" w:rsidRPr="001C7A67" w:rsidRDefault="000E6844" w:rsidP="004A2A64">
            <w:pPr>
              <w:ind w:firstLine="0"/>
              <w:jc w:val="center"/>
              <w:rPr>
                <w:rFonts w:ascii="Times New Roman" w:hAnsi="Times New Roman"/>
                <w:b/>
                <w:sz w:val="24"/>
                <w:szCs w:val="24"/>
                <w:lang w:val="ru-RU"/>
              </w:rPr>
            </w:pPr>
            <w:r>
              <w:rPr>
                <w:rFonts w:ascii="Times New Roman" w:hAnsi="Times New Roman"/>
                <w:b/>
                <w:sz w:val="24"/>
                <w:szCs w:val="24"/>
                <w:lang w:val="ru-RU"/>
              </w:rPr>
              <w:t>48</w:t>
            </w:r>
          </w:p>
        </w:tc>
      </w:tr>
      <w:tr w:rsidR="007A3DFB" w:rsidRPr="005D47AB" w:rsidTr="00E1415B">
        <w:trPr>
          <w:trHeight w:val="374"/>
        </w:trPr>
        <w:tc>
          <w:tcPr>
            <w:tcW w:w="817" w:type="dxa"/>
          </w:tcPr>
          <w:p w:rsidR="007A3DFB" w:rsidRPr="00712050" w:rsidRDefault="00712050" w:rsidP="00712050">
            <w:pPr>
              <w:ind w:firstLine="0"/>
              <w:jc w:val="center"/>
              <w:rPr>
                <w:rFonts w:ascii="Cambria" w:hAnsi="Cambria"/>
                <w:b/>
                <w:sz w:val="24"/>
                <w:szCs w:val="24"/>
                <w:lang w:val="uk-UA"/>
              </w:rPr>
            </w:pPr>
            <w:r w:rsidRPr="00712050">
              <w:rPr>
                <w:rFonts w:ascii="Cambria" w:hAnsi="Cambria"/>
                <w:b/>
                <w:sz w:val="24"/>
                <w:szCs w:val="24"/>
              </w:rPr>
              <w:t>VI</w:t>
            </w:r>
          </w:p>
        </w:tc>
        <w:tc>
          <w:tcPr>
            <w:tcW w:w="8080" w:type="dxa"/>
            <w:vAlign w:val="center"/>
          </w:tcPr>
          <w:p w:rsidR="007A3DFB" w:rsidRPr="001C7A67" w:rsidRDefault="007A3DFB" w:rsidP="005F4A21">
            <w:pPr>
              <w:ind w:firstLine="0"/>
              <w:jc w:val="left"/>
              <w:rPr>
                <w:rFonts w:ascii="Times New Roman" w:hAnsi="Times New Roman"/>
                <w:b/>
                <w:sz w:val="24"/>
                <w:szCs w:val="24"/>
                <w:lang w:val="uk-UA"/>
              </w:rPr>
            </w:pPr>
            <w:r w:rsidRPr="001C7A67">
              <w:rPr>
                <w:rFonts w:ascii="Times New Roman" w:hAnsi="Times New Roman"/>
                <w:b/>
                <w:sz w:val="24"/>
                <w:szCs w:val="24"/>
                <w:lang w:val="uk-UA"/>
              </w:rPr>
              <w:t>Ресурсне забезпечення</w:t>
            </w:r>
          </w:p>
        </w:tc>
        <w:tc>
          <w:tcPr>
            <w:tcW w:w="957" w:type="dxa"/>
          </w:tcPr>
          <w:p w:rsidR="007A3DFB" w:rsidRPr="001C7A67" w:rsidRDefault="000E6844" w:rsidP="004A2A64">
            <w:pPr>
              <w:ind w:firstLine="0"/>
              <w:jc w:val="center"/>
              <w:rPr>
                <w:rFonts w:ascii="Times New Roman" w:hAnsi="Times New Roman"/>
                <w:b/>
                <w:sz w:val="24"/>
                <w:szCs w:val="24"/>
                <w:lang w:val="ru-RU"/>
              </w:rPr>
            </w:pPr>
            <w:r>
              <w:rPr>
                <w:rFonts w:ascii="Times New Roman" w:hAnsi="Times New Roman"/>
                <w:b/>
                <w:sz w:val="24"/>
                <w:szCs w:val="24"/>
                <w:lang w:val="ru-RU"/>
              </w:rPr>
              <w:t>51</w:t>
            </w:r>
          </w:p>
        </w:tc>
      </w:tr>
    </w:tbl>
    <w:p w:rsidR="00856BC4" w:rsidRPr="007B17C6" w:rsidRDefault="00856BC4" w:rsidP="00022B4C">
      <w:pPr>
        <w:pageBreakBefore/>
        <w:spacing w:after="240"/>
        <w:ind w:firstLine="0"/>
        <w:jc w:val="center"/>
        <w:rPr>
          <w:rFonts w:ascii="Times New Roman" w:hAnsi="Times New Roman"/>
          <w:b/>
          <w:sz w:val="24"/>
          <w:szCs w:val="24"/>
          <w:lang w:val="uk-UA"/>
        </w:rPr>
      </w:pPr>
      <w:r w:rsidRPr="007B17C6">
        <w:rPr>
          <w:rFonts w:ascii="Times New Roman" w:hAnsi="Times New Roman"/>
          <w:b/>
          <w:sz w:val="24"/>
          <w:szCs w:val="24"/>
          <w:lang w:val="uk-UA"/>
        </w:rPr>
        <w:lastRenderedPageBreak/>
        <w:t>ВСТУП</w:t>
      </w:r>
    </w:p>
    <w:p w:rsidR="00856BC4" w:rsidRPr="007B17C6" w:rsidRDefault="00856BC4" w:rsidP="00680BBD">
      <w:pPr>
        <w:pStyle w:val="ab"/>
        <w:spacing w:before="0" w:after="0"/>
        <w:ind w:firstLine="567"/>
        <w:rPr>
          <w:rFonts w:ascii="Times New Roman" w:hAnsi="Times New Roman"/>
          <w:sz w:val="24"/>
          <w:szCs w:val="24"/>
          <w:lang w:val="uk-UA"/>
        </w:rPr>
      </w:pPr>
      <w:r w:rsidRPr="007B17C6">
        <w:rPr>
          <w:rFonts w:ascii="Times New Roman" w:hAnsi="Times New Roman"/>
          <w:sz w:val="24"/>
          <w:szCs w:val="24"/>
          <w:lang w:val="uk-UA"/>
        </w:rPr>
        <w:t xml:space="preserve">Програма економічного </w:t>
      </w:r>
      <w:r w:rsidR="003C27FA" w:rsidRPr="007B17C6">
        <w:rPr>
          <w:rFonts w:ascii="Times New Roman" w:hAnsi="Times New Roman"/>
          <w:sz w:val="24"/>
          <w:szCs w:val="24"/>
          <w:lang w:val="uk-UA"/>
        </w:rPr>
        <w:t xml:space="preserve">і соціального </w:t>
      </w:r>
      <w:r w:rsidRPr="007B17C6">
        <w:rPr>
          <w:rFonts w:ascii="Times New Roman" w:hAnsi="Times New Roman"/>
          <w:sz w:val="24"/>
          <w:szCs w:val="24"/>
          <w:lang w:val="uk-UA"/>
        </w:rPr>
        <w:t xml:space="preserve">розвитку </w:t>
      </w:r>
      <w:r w:rsidR="003C27FA" w:rsidRPr="007B17C6">
        <w:rPr>
          <w:rFonts w:ascii="Times New Roman" w:hAnsi="Times New Roman"/>
          <w:sz w:val="24"/>
          <w:szCs w:val="24"/>
          <w:lang w:val="uk-UA"/>
        </w:rPr>
        <w:t xml:space="preserve">міста Сміла </w:t>
      </w:r>
      <w:r w:rsidRPr="007B17C6">
        <w:rPr>
          <w:rFonts w:ascii="Times New Roman" w:hAnsi="Times New Roman"/>
          <w:sz w:val="24"/>
          <w:szCs w:val="24"/>
          <w:lang w:val="uk-UA"/>
        </w:rPr>
        <w:t>на 201</w:t>
      </w:r>
      <w:r w:rsidR="00FB1405">
        <w:rPr>
          <w:rFonts w:ascii="Times New Roman" w:hAnsi="Times New Roman"/>
          <w:sz w:val="24"/>
          <w:szCs w:val="24"/>
          <w:lang w:val="uk-UA"/>
        </w:rPr>
        <w:t>9</w:t>
      </w:r>
      <w:r w:rsidRPr="007B17C6">
        <w:rPr>
          <w:rFonts w:ascii="Times New Roman" w:hAnsi="Times New Roman"/>
          <w:sz w:val="24"/>
          <w:szCs w:val="24"/>
          <w:lang w:val="uk-UA"/>
        </w:rPr>
        <w:t xml:space="preserve"> рік (далі - Програма) розроблена </w:t>
      </w:r>
      <w:r w:rsidR="003C27FA" w:rsidRPr="007B17C6">
        <w:rPr>
          <w:rFonts w:ascii="Times New Roman" w:hAnsi="Times New Roman"/>
          <w:sz w:val="24"/>
          <w:szCs w:val="24"/>
          <w:lang w:val="uk-UA"/>
        </w:rPr>
        <w:t xml:space="preserve">Управлінням економічного розвитку міськвиконкому </w:t>
      </w:r>
      <w:r w:rsidRPr="007B17C6">
        <w:rPr>
          <w:rFonts w:ascii="Times New Roman" w:hAnsi="Times New Roman"/>
          <w:sz w:val="24"/>
          <w:szCs w:val="24"/>
          <w:lang w:val="uk-UA"/>
        </w:rPr>
        <w:t>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«Про розроблення прогнозних і програмних документів економічного і соціального розвитку та складання проекту державного бюджету».</w:t>
      </w:r>
      <w:bookmarkStart w:id="0" w:name="19"/>
      <w:bookmarkEnd w:id="0"/>
    </w:p>
    <w:p w:rsidR="00856BC4" w:rsidRPr="007B17C6" w:rsidRDefault="00856BC4" w:rsidP="00680BBD">
      <w:pPr>
        <w:pStyle w:val="ab"/>
        <w:spacing w:before="0" w:after="0"/>
        <w:ind w:firstLine="567"/>
        <w:rPr>
          <w:rFonts w:ascii="Times New Roman" w:hAnsi="Times New Roman"/>
          <w:sz w:val="24"/>
          <w:szCs w:val="24"/>
          <w:lang w:val="uk-UA"/>
        </w:rPr>
      </w:pPr>
      <w:r w:rsidRPr="007B17C6">
        <w:rPr>
          <w:rFonts w:ascii="Times New Roman" w:hAnsi="Times New Roman"/>
          <w:sz w:val="24"/>
          <w:szCs w:val="24"/>
          <w:lang w:val="uk-UA"/>
        </w:rPr>
        <w:t xml:space="preserve">В основу Програми покладені основні положення Стратегії сталого розвитку </w:t>
      </w:r>
      <w:r w:rsidRPr="007B17C6">
        <w:rPr>
          <w:rFonts w:ascii="Times New Roman" w:hAnsi="Times New Roman"/>
          <w:sz w:val="24"/>
          <w:szCs w:val="24"/>
          <w:lang w:val="ru-RU"/>
        </w:rPr>
        <w:t>“</w:t>
      </w:r>
      <w:r w:rsidRPr="007B17C6">
        <w:rPr>
          <w:rFonts w:ascii="Times New Roman" w:hAnsi="Times New Roman"/>
          <w:sz w:val="24"/>
          <w:szCs w:val="24"/>
          <w:lang w:val="uk-UA"/>
        </w:rPr>
        <w:t>Україна</w:t>
      </w:r>
      <w:r w:rsidRPr="007B17C6">
        <w:rPr>
          <w:rFonts w:ascii="Times New Roman" w:hAnsi="Times New Roman"/>
          <w:sz w:val="24"/>
          <w:szCs w:val="24"/>
          <w:lang w:val="ru-RU"/>
        </w:rPr>
        <w:t xml:space="preserve"> – 2020”</w:t>
      </w:r>
      <w:r w:rsidRPr="007B17C6">
        <w:rPr>
          <w:rFonts w:ascii="Times New Roman" w:hAnsi="Times New Roman"/>
          <w:sz w:val="24"/>
          <w:szCs w:val="24"/>
          <w:lang w:val="uk-UA"/>
        </w:rPr>
        <w:t>,</w:t>
      </w:r>
      <w:r w:rsidRPr="007B17C6">
        <w:rPr>
          <w:rFonts w:ascii="Times New Roman" w:hAnsi="Times New Roman"/>
          <w:sz w:val="24"/>
          <w:szCs w:val="24"/>
          <w:lang w:val="ru-RU"/>
        </w:rPr>
        <w:t xml:space="preserve"> </w:t>
      </w:r>
      <w:r w:rsidRPr="007B17C6">
        <w:rPr>
          <w:rFonts w:ascii="Times New Roman" w:hAnsi="Times New Roman"/>
          <w:sz w:val="24"/>
          <w:szCs w:val="24"/>
          <w:lang w:val="uk-UA"/>
        </w:rPr>
        <w:t>стратегічні, операційні ці</w:t>
      </w:r>
      <w:r w:rsidR="0037166D" w:rsidRPr="007B17C6">
        <w:rPr>
          <w:rFonts w:ascii="Times New Roman" w:hAnsi="Times New Roman"/>
          <w:sz w:val="24"/>
          <w:szCs w:val="24"/>
          <w:lang w:val="uk-UA"/>
        </w:rPr>
        <w:t>лі та завдання, які визначені в</w:t>
      </w:r>
      <w:r w:rsidRPr="007B17C6">
        <w:rPr>
          <w:rFonts w:ascii="Times New Roman" w:hAnsi="Times New Roman"/>
          <w:sz w:val="24"/>
          <w:szCs w:val="24"/>
          <w:lang w:val="uk-UA"/>
        </w:rPr>
        <w:t xml:space="preserve"> Державній стратегії регіонального розвитку на період до 2020 року, затвердженій постановою Кабінету Міністрів України.</w:t>
      </w:r>
      <w:bookmarkStart w:id="1" w:name="20"/>
      <w:bookmarkEnd w:id="1"/>
    </w:p>
    <w:p w:rsidR="00856BC4" w:rsidRPr="007B17C6" w:rsidRDefault="00856BC4" w:rsidP="00680BBD">
      <w:pPr>
        <w:pStyle w:val="ab"/>
        <w:spacing w:before="0" w:after="0"/>
        <w:ind w:firstLine="567"/>
        <w:rPr>
          <w:rFonts w:ascii="Times New Roman" w:hAnsi="Times New Roman"/>
          <w:sz w:val="24"/>
          <w:szCs w:val="24"/>
          <w:lang w:val="uk-UA"/>
        </w:rPr>
      </w:pPr>
      <w:r w:rsidRPr="007B17C6">
        <w:rPr>
          <w:rFonts w:ascii="Times New Roman" w:hAnsi="Times New Roman"/>
          <w:sz w:val="24"/>
          <w:szCs w:val="24"/>
          <w:lang w:val="uk-UA"/>
        </w:rPr>
        <w:t>Структура Програми враховує вимоги Типової структури програми економічного і соціального розвитку на короткостроковий період, затвердженої постановою Кабінету Міністрів України від 26.04.2003 №</w:t>
      </w:r>
      <w:r w:rsidR="0037166D" w:rsidRPr="007B17C6">
        <w:rPr>
          <w:rFonts w:ascii="Times New Roman" w:hAnsi="Times New Roman"/>
          <w:sz w:val="24"/>
          <w:szCs w:val="24"/>
          <w:lang w:val="uk-UA"/>
        </w:rPr>
        <w:t xml:space="preserve"> </w:t>
      </w:r>
      <w:r w:rsidRPr="007B17C6">
        <w:rPr>
          <w:rFonts w:ascii="Times New Roman" w:hAnsi="Times New Roman"/>
          <w:sz w:val="24"/>
          <w:szCs w:val="24"/>
          <w:lang w:val="uk-UA"/>
        </w:rPr>
        <w:t xml:space="preserve">621. </w:t>
      </w:r>
    </w:p>
    <w:p w:rsidR="00856BC4" w:rsidRPr="007B17C6" w:rsidRDefault="00856BC4" w:rsidP="00680BBD">
      <w:pPr>
        <w:pStyle w:val="ab"/>
        <w:spacing w:before="0" w:after="0"/>
        <w:ind w:firstLine="567"/>
        <w:rPr>
          <w:rFonts w:ascii="Times New Roman" w:hAnsi="Times New Roman"/>
          <w:sz w:val="24"/>
          <w:szCs w:val="24"/>
          <w:lang w:val="uk-UA"/>
        </w:rPr>
      </w:pPr>
      <w:r w:rsidRPr="007B17C6">
        <w:rPr>
          <w:rFonts w:ascii="Times New Roman" w:hAnsi="Times New Roman"/>
          <w:sz w:val="24"/>
          <w:szCs w:val="24"/>
          <w:lang w:val="uk-UA"/>
        </w:rPr>
        <w:t>На підставі оцінки ресурсного потенціалу міста, тенденцій економічного</w:t>
      </w:r>
      <w:r w:rsidR="00CF3E70" w:rsidRPr="007B17C6">
        <w:rPr>
          <w:rFonts w:ascii="Times New Roman" w:hAnsi="Times New Roman"/>
          <w:sz w:val="24"/>
          <w:szCs w:val="24"/>
          <w:lang w:val="uk-UA"/>
        </w:rPr>
        <w:t xml:space="preserve"> і соціального</w:t>
      </w:r>
      <w:r w:rsidRPr="007B17C6">
        <w:rPr>
          <w:rFonts w:ascii="Times New Roman" w:hAnsi="Times New Roman"/>
          <w:sz w:val="24"/>
          <w:szCs w:val="24"/>
          <w:lang w:val="uk-UA"/>
        </w:rPr>
        <w:t xml:space="preserve"> розвитку</w:t>
      </w:r>
      <w:r w:rsidR="00CF3E70" w:rsidRPr="007B17C6">
        <w:rPr>
          <w:rFonts w:ascii="Times New Roman" w:hAnsi="Times New Roman"/>
          <w:sz w:val="24"/>
          <w:szCs w:val="24"/>
          <w:lang w:val="uk-UA"/>
        </w:rPr>
        <w:t xml:space="preserve"> міста</w:t>
      </w:r>
      <w:r w:rsidRPr="007B17C6">
        <w:rPr>
          <w:rFonts w:ascii="Times New Roman" w:hAnsi="Times New Roman"/>
          <w:sz w:val="24"/>
          <w:szCs w:val="24"/>
          <w:lang w:val="uk-UA"/>
        </w:rPr>
        <w:t xml:space="preserve"> у 201</w:t>
      </w:r>
      <w:r w:rsidR="00FB1405">
        <w:rPr>
          <w:rFonts w:ascii="Times New Roman" w:hAnsi="Times New Roman"/>
          <w:sz w:val="24"/>
          <w:szCs w:val="24"/>
          <w:lang w:val="uk-UA"/>
        </w:rPr>
        <w:t>8</w:t>
      </w:r>
      <w:r w:rsidRPr="007B17C6">
        <w:rPr>
          <w:rFonts w:ascii="Times New Roman" w:hAnsi="Times New Roman"/>
          <w:sz w:val="24"/>
          <w:szCs w:val="24"/>
          <w:lang w:val="uk-UA"/>
        </w:rPr>
        <w:t xml:space="preserve"> році та попередніх роках, наявних проблем у Програмі визначено оперативні цілі, завдання та заходи </w:t>
      </w:r>
      <w:r w:rsidR="00CF3E70" w:rsidRPr="007B17C6">
        <w:rPr>
          <w:rFonts w:ascii="Times New Roman" w:hAnsi="Times New Roman"/>
          <w:sz w:val="24"/>
          <w:szCs w:val="24"/>
          <w:lang w:val="uk-UA"/>
        </w:rPr>
        <w:t>економічної</w:t>
      </w:r>
      <w:r w:rsidRPr="007B17C6">
        <w:rPr>
          <w:rFonts w:ascii="Times New Roman" w:hAnsi="Times New Roman"/>
          <w:sz w:val="24"/>
          <w:szCs w:val="24"/>
          <w:lang w:val="uk-UA"/>
        </w:rPr>
        <w:t xml:space="preserve"> та </w:t>
      </w:r>
      <w:r w:rsidR="00CF3E70" w:rsidRPr="007B17C6">
        <w:rPr>
          <w:rFonts w:ascii="Times New Roman" w:hAnsi="Times New Roman"/>
          <w:sz w:val="24"/>
          <w:szCs w:val="24"/>
          <w:lang w:val="uk-UA"/>
        </w:rPr>
        <w:t>соціальної</w:t>
      </w:r>
      <w:r w:rsidRPr="007B17C6">
        <w:rPr>
          <w:rFonts w:ascii="Times New Roman" w:hAnsi="Times New Roman"/>
          <w:sz w:val="24"/>
          <w:szCs w:val="24"/>
          <w:lang w:val="uk-UA"/>
        </w:rPr>
        <w:t xml:space="preserve"> політики міської влади на </w:t>
      </w:r>
      <w:r w:rsidRPr="00CD3C88">
        <w:rPr>
          <w:rFonts w:ascii="Times New Roman" w:hAnsi="Times New Roman"/>
          <w:sz w:val="24"/>
          <w:szCs w:val="24"/>
          <w:lang w:val="uk-UA"/>
        </w:rPr>
        <w:t>201</w:t>
      </w:r>
      <w:r w:rsidR="00CD3C88" w:rsidRPr="00CD3C88">
        <w:rPr>
          <w:rFonts w:ascii="Times New Roman" w:hAnsi="Times New Roman"/>
          <w:sz w:val="24"/>
          <w:szCs w:val="24"/>
          <w:lang w:val="uk-UA"/>
        </w:rPr>
        <w:t>9</w:t>
      </w:r>
      <w:r w:rsidRPr="007B17C6">
        <w:rPr>
          <w:rFonts w:ascii="Times New Roman" w:hAnsi="Times New Roman"/>
          <w:sz w:val="24"/>
          <w:szCs w:val="24"/>
          <w:lang w:val="uk-UA"/>
        </w:rPr>
        <w:t xml:space="preserve"> рік. За кожним пріоритетним напрямом розвитку сформульовані проблемні питання та критерії ефективності. </w:t>
      </w:r>
      <w:bookmarkStart w:id="2" w:name="24"/>
      <w:bookmarkStart w:id="3" w:name="21"/>
      <w:bookmarkEnd w:id="2"/>
      <w:bookmarkEnd w:id="3"/>
    </w:p>
    <w:p w:rsidR="00856BC4" w:rsidRPr="007B17C6" w:rsidRDefault="00856BC4" w:rsidP="00680BBD">
      <w:pPr>
        <w:ind w:firstLine="567"/>
        <w:rPr>
          <w:rFonts w:ascii="Times New Roman" w:hAnsi="Times New Roman"/>
          <w:sz w:val="24"/>
          <w:szCs w:val="24"/>
          <w:lang w:val="uk-UA"/>
        </w:rPr>
      </w:pPr>
      <w:r w:rsidRPr="007B17C6">
        <w:rPr>
          <w:rFonts w:ascii="Times New Roman" w:hAnsi="Times New Roman"/>
          <w:color w:val="2D1614"/>
          <w:sz w:val="24"/>
          <w:szCs w:val="24"/>
          <w:lang w:val="uk-UA" w:eastAsia="ru-RU"/>
        </w:rPr>
        <w:t xml:space="preserve">Програма базується на аналізі економічної </w:t>
      </w:r>
      <w:r w:rsidR="00CF3E70" w:rsidRPr="007B17C6">
        <w:rPr>
          <w:rFonts w:ascii="Times New Roman" w:hAnsi="Times New Roman"/>
          <w:color w:val="2D1614"/>
          <w:sz w:val="24"/>
          <w:szCs w:val="24"/>
          <w:lang w:val="uk-UA" w:eastAsia="ru-RU"/>
        </w:rPr>
        <w:t xml:space="preserve">і соціальної </w:t>
      </w:r>
      <w:r w:rsidRPr="007B17C6">
        <w:rPr>
          <w:rFonts w:ascii="Times New Roman" w:hAnsi="Times New Roman"/>
          <w:color w:val="2D1614"/>
          <w:sz w:val="24"/>
          <w:szCs w:val="24"/>
          <w:lang w:val="uk-UA" w:eastAsia="ru-RU"/>
        </w:rPr>
        <w:t xml:space="preserve">ситуації, що склалася у </w:t>
      </w:r>
      <w:r w:rsidR="0037166D" w:rsidRPr="007B17C6">
        <w:rPr>
          <w:rFonts w:ascii="Times New Roman" w:hAnsi="Times New Roman"/>
          <w:color w:val="2D1614"/>
          <w:sz w:val="24"/>
          <w:szCs w:val="24"/>
          <w:lang w:val="uk-UA" w:eastAsia="ru-RU"/>
        </w:rPr>
        <w:t>201</w:t>
      </w:r>
      <w:r w:rsidR="00FB1405">
        <w:rPr>
          <w:rFonts w:ascii="Times New Roman" w:hAnsi="Times New Roman"/>
          <w:color w:val="2D1614"/>
          <w:sz w:val="24"/>
          <w:szCs w:val="24"/>
          <w:lang w:val="uk-UA" w:eastAsia="ru-RU"/>
        </w:rPr>
        <w:t>7</w:t>
      </w:r>
      <w:r w:rsidR="0037166D" w:rsidRPr="007B17C6">
        <w:rPr>
          <w:rFonts w:ascii="Times New Roman" w:hAnsi="Times New Roman"/>
          <w:color w:val="2D1614"/>
          <w:sz w:val="24"/>
          <w:szCs w:val="24"/>
          <w:lang w:val="uk-UA" w:eastAsia="ru-RU"/>
        </w:rPr>
        <w:t>-201</w:t>
      </w:r>
      <w:r w:rsidR="00FB1405">
        <w:rPr>
          <w:rFonts w:ascii="Times New Roman" w:hAnsi="Times New Roman"/>
          <w:color w:val="2D1614"/>
          <w:sz w:val="24"/>
          <w:szCs w:val="24"/>
          <w:lang w:val="uk-UA" w:eastAsia="ru-RU"/>
        </w:rPr>
        <w:t>8</w:t>
      </w:r>
      <w:r w:rsidRPr="007B17C6">
        <w:rPr>
          <w:rFonts w:ascii="Times New Roman" w:hAnsi="Times New Roman"/>
          <w:color w:val="2D1614"/>
          <w:sz w:val="24"/>
          <w:szCs w:val="24"/>
          <w:lang w:val="uk-UA" w:eastAsia="ru-RU"/>
        </w:rPr>
        <w:t xml:space="preserve"> роках, прогнозах, які враховують стан розвитку провідних галузей господарства міста, а також зовнішніх та внутрішніх чинниках. </w:t>
      </w:r>
    </w:p>
    <w:p w:rsidR="00856BC4" w:rsidRPr="007B17C6" w:rsidRDefault="00856BC4" w:rsidP="00680BBD">
      <w:pPr>
        <w:pStyle w:val="ab"/>
        <w:tabs>
          <w:tab w:val="left" w:pos="567"/>
        </w:tabs>
        <w:spacing w:before="0" w:after="0"/>
        <w:ind w:firstLine="567"/>
        <w:rPr>
          <w:rFonts w:ascii="Times New Roman" w:hAnsi="Times New Roman"/>
          <w:sz w:val="24"/>
          <w:szCs w:val="24"/>
          <w:lang w:val="uk-UA"/>
        </w:rPr>
      </w:pPr>
      <w:bookmarkStart w:id="4" w:name="22"/>
      <w:bookmarkEnd w:id="4"/>
      <w:r w:rsidRPr="007B17C6">
        <w:rPr>
          <w:rFonts w:ascii="Times New Roman" w:hAnsi="Times New Roman"/>
          <w:sz w:val="24"/>
          <w:szCs w:val="24"/>
          <w:lang w:val="uk-UA"/>
        </w:rPr>
        <w:t xml:space="preserve">Програма передбачає концентрацію ресурсів на вирішенні ключових проблем розвитку міста, реалізацію економічних, соціальних і природоохоронних заходів, підвищення якості медичного обслуговування та рівня забезпечення населення житлом, реформування житлово-комунального господарства, подальше поліпшення інвестиційного клімату та активізацію інноваційної діяльності. </w:t>
      </w:r>
    </w:p>
    <w:p w:rsidR="00856BC4" w:rsidRPr="007B17C6" w:rsidRDefault="00856BC4" w:rsidP="00680BBD">
      <w:pPr>
        <w:pStyle w:val="ab"/>
        <w:tabs>
          <w:tab w:val="left" w:pos="567"/>
        </w:tabs>
        <w:spacing w:before="0" w:after="0"/>
        <w:ind w:firstLine="567"/>
        <w:rPr>
          <w:rFonts w:ascii="Times New Roman" w:hAnsi="Times New Roman"/>
          <w:sz w:val="24"/>
          <w:szCs w:val="24"/>
          <w:lang w:val="uk-UA"/>
        </w:rPr>
      </w:pPr>
      <w:r w:rsidRPr="007B17C6">
        <w:rPr>
          <w:rFonts w:ascii="Times New Roman" w:hAnsi="Times New Roman"/>
          <w:sz w:val="24"/>
          <w:szCs w:val="24"/>
          <w:lang w:val="uk-UA"/>
        </w:rPr>
        <w:t xml:space="preserve">Відбір інвестиційних проектів здійснено з урахуванням місцевого та регіонального значення, ефективності (бюджетної, економічної, соціальної), обсягів та джерел фінансування, термінів реалізації та інших параметрів. </w:t>
      </w:r>
    </w:p>
    <w:p w:rsidR="00856BC4" w:rsidRPr="007B17C6" w:rsidRDefault="00856BC4" w:rsidP="00680BBD">
      <w:pPr>
        <w:pStyle w:val="ab"/>
        <w:tabs>
          <w:tab w:val="left" w:pos="567"/>
        </w:tabs>
        <w:spacing w:before="0" w:after="0"/>
        <w:ind w:firstLine="567"/>
        <w:rPr>
          <w:rFonts w:ascii="Times New Roman" w:hAnsi="Times New Roman"/>
          <w:sz w:val="24"/>
          <w:szCs w:val="24"/>
          <w:lang w:val="uk-UA"/>
        </w:rPr>
      </w:pPr>
      <w:r w:rsidRPr="007B17C6">
        <w:rPr>
          <w:rFonts w:ascii="Times New Roman" w:hAnsi="Times New Roman"/>
          <w:sz w:val="24"/>
          <w:szCs w:val="24"/>
          <w:lang w:val="uk-UA"/>
        </w:rPr>
        <w:t>Фінансування Програми на 201</w:t>
      </w:r>
      <w:r w:rsidR="00FB1405">
        <w:rPr>
          <w:rFonts w:ascii="Times New Roman" w:hAnsi="Times New Roman"/>
          <w:sz w:val="24"/>
          <w:szCs w:val="24"/>
          <w:lang w:val="uk-UA"/>
        </w:rPr>
        <w:t>9</w:t>
      </w:r>
      <w:r w:rsidRPr="007B17C6">
        <w:rPr>
          <w:rFonts w:ascii="Times New Roman" w:hAnsi="Times New Roman"/>
          <w:sz w:val="24"/>
          <w:szCs w:val="24"/>
          <w:lang w:val="uk-UA"/>
        </w:rPr>
        <w:t xml:space="preserve"> рік здійснюється за рахунок коштів міського бюджету, субвенцій з державного бюджету, власних коштів підприємств і організацій, розташованих на території міста, </w:t>
      </w:r>
      <w:r w:rsidRPr="007B17C6">
        <w:rPr>
          <w:rFonts w:ascii="Times New Roman" w:hAnsi="Times New Roman"/>
          <w:color w:val="000000"/>
          <w:sz w:val="24"/>
          <w:szCs w:val="24"/>
          <w:lang w:val="uk-UA"/>
        </w:rPr>
        <w:t>фондів, коштів населення, інвесторів та інших джерел фінансування, не заборонених законодавством</w:t>
      </w:r>
      <w:r w:rsidRPr="007B17C6">
        <w:rPr>
          <w:rFonts w:ascii="Times New Roman" w:hAnsi="Times New Roman"/>
          <w:sz w:val="24"/>
          <w:szCs w:val="24"/>
          <w:lang w:val="uk-UA"/>
        </w:rPr>
        <w:t>.</w:t>
      </w:r>
    </w:p>
    <w:p w:rsidR="00856BC4" w:rsidRPr="007B17C6" w:rsidRDefault="00856BC4" w:rsidP="00680BBD">
      <w:pPr>
        <w:pStyle w:val="ab"/>
        <w:tabs>
          <w:tab w:val="left" w:pos="567"/>
        </w:tabs>
        <w:spacing w:before="0" w:after="0"/>
        <w:ind w:firstLine="567"/>
        <w:rPr>
          <w:rFonts w:ascii="Times New Roman" w:hAnsi="Times New Roman"/>
          <w:color w:val="000000"/>
          <w:sz w:val="24"/>
          <w:szCs w:val="24"/>
          <w:lang w:val="uk-UA"/>
        </w:rPr>
      </w:pPr>
      <w:bookmarkStart w:id="5" w:name="23"/>
      <w:bookmarkEnd w:id="5"/>
      <w:r w:rsidRPr="007B17C6">
        <w:rPr>
          <w:rFonts w:ascii="Times New Roman" w:hAnsi="Times New Roman"/>
          <w:color w:val="000000"/>
          <w:sz w:val="24"/>
          <w:szCs w:val="24"/>
          <w:lang w:val="uk-UA"/>
        </w:rPr>
        <w:t>У процесі виконання Програма може уточнюватися. Зміни та доповнення до Програми затверджуються рішенням міської ради за поданням постійної комісії міськради з питань місцевого бюджету, фінансів, податкової політики, роботи базових галузей народного господарства та розвитку підприємництва.</w:t>
      </w:r>
      <w:bookmarkStart w:id="6" w:name="25"/>
      <w:bookmarkEnd w:id="6"/>
    </w:p>
    <w:p w:rsidR="00856BC4" w:rsidRPr="007B17C6" w:rsidRDefault="00856BC4" w:rsidP="00680BBD">
      <w:pPr>
        <w:pStyle w:val="ab"/>
        <w:tabs>
          <w:tab w:val="left" w:pos="567"/>
        </w:tabs>
        <w:spacing w:before="0" w:after="0"/>
        <w:ind w:firstLine="567"/>
        <w:rPr>
          <w:rFonts w:ascii="Times New Roman" w:hAnsi="Times New Roman"/>
          <w:sz w:val="24"/>
          <w:szCs w:val="24"/>
          <w:lang w:val="uk-UA"/>
        </w:rPr>
      </w:pPr>
      <w:bookmarkStart w:id="7" w:name="26"/>
      <w:bookmarkEnd w:id="7"/>
      <w:r w:rsidRPr="007B17C6">
        <w:rPr>
          <w:rFonts w:ascii="Times New Roman" w:hAnsi="Times New Roman"/>
          <w:sz w:val="24"/>
          <w:szCs w:val="24"/>
          <w:lang w:val="uk-UA"/>
        </w:rPr>
        <w:t>Відповідальними за виконання заходів Програми є - структурні підрозділи міськвиконкому спільно з територіальними органами міністерств та іншими органами виконавчої влади, керівники підприємств та організацій міста.</w:t>
      </w:r>
    </w:p>
    <w:p w:rsidR="00856BC4" w:rsidRPr="007B17C6" w:rsidRDefault="00856BC4" w:rsidP="00856BC4">
      <w:pPr>
        <w:pStyle w:val="ab"/>
        <w:spacing w:before="0" w:after="0"/>
        <w:rPr>
          <w:rFonts w:ascii="Times New Roman" w:hAnsi="Times New Roman"/>
          <w:sz w:val="24"/>
          <w:szCs w:val="24"/>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431A68">
      <w:pPr>
        <w:pStyle w:val="ab"/>
        <w:spacing w:before="0" w:after="0"/>
        <w:ind w:firstLine="0"/>
        <w:rPr>
          <w:rFonts w:ascii="Times New Roman" w:hAnsi="Times New Roman"/>
          <w:b/>
          <w:sz w:val="28"/>
          <w:szCs w:val="40"/>
          <w:lang w:val="uk-UA"/>
        </w:rPr>
      </w:pPr>
    </w:p>
    <w:p w:rsidR="00F66551" w:rsidRDefault="00F66551" w:rsidP="00431A68">
      <w:pPr>
        <w:pStyle w:val="ab"/>
        <w:spacing w:before="0" w:after="0"/>
        <w:ind w:firstLine="0"/>
        <w:rPr>
          <w:rFonts w:ascii="Times New Roman" w:hAnsi="Times New Roman"/>
          <w:b/>
          <w:sz w:val="28"/>
          <w:szCs w:val="40"/>
          <w:lang w:val="uk-UA"/>
        </w:rPr>
      </w:pPr>
    </w:p>
    <w:p w:rsidR="00F66551" w:rsidRDefault="00F66551" w:rsidP="00431A68">
      <w:pPr>
        <w:pStyle w:val="ab"/>
        <w:spacing w:before="0" w:after="0"/>
        <w:ind w:firstLine="0"/>
        <w:rPr>
          <w:rFonts w:ascii="Times New Roman" w:hAnsi="Times New Roman"/>
          <w:b/>
          <w:sz w:val="28"/>
          <w:szCs w:val="40"/>
          <w:lang w:val="uk-UA"/>
        </w:rPr>
      </w:pPr>
    </w:p>
    <w:p w:rsidR="00856BC4" w:rsidRPr="00BE1E88" w:rsidRDefault="00856BC4" w:rsidP="00D04993">
      <w:pPr>
        <w:pStyle w:val="ab"/>
        <w:spacing w:before="0" w:after="0"/>
        <w:ind w:firstLine="709"/>
        <w:jc w:val="center"/>
        <w:rPr>
          <w:rFonts w:ascii="Cambria" w:hAnsi="Cambria"/>
          <w:b/>
          <w:shadow/>
          <w:sz w:val="72"/>
          <w:szCs w:val="72"/>
          <w:lang w:val="uk-UA"/>
        </w:rPr>
      </w:pPr>
      <w:r w:rsidRPr="00BE1E88">
        <w:rPr>
          <w:rFonts w:ascii="Cambria" w:hAnsi="Cambria"/>
          <w:b/>
          <w:shadow/>
          <w:sz w:val="72"/>
          <w:szCs w:val="72"/>
          <w:lang w:val="uk-UA"/>
        </w:rPr>
        <w:t>І. Основні тенденції економічного і с</w:t>
      </w:r>
      <w:r w:rsidR="00BE1E88">
        <w:rPr>
          <w:rFonts w:ascii="Cambria" w:hAnsi="Cambria"/>
          <w:b/>
          <w:shadow/>
          <w:sz w:val="72"/>
          <w:szCs w:val="72"/>
          <w:lang w:val="uk-UA"/>
        </w:rPr>
        <w:t>оціального розвитку міста у 201</w:t>
      </w:r>
      <w:r w:rsidR="00EB5662" w:rsidRPr="00EB5662">
        <w:rPr>
          <w:rFonts w:ascii="Cambria" w:hAnsi="Cambria"/>
          <w:b/>
          <w:shadow/>
          <w:sz w:val="72"/>
          <w:szCs w:val="72"/>
          <w:lang w:val="ru-RU"/>
        </w:rPr>
        <w:t>8</w:t>
      </w:r>
      <w:r w:rsidRPr="00BE1E88">
        <w:rPr>
          <w:rFonts w:ascii="Cambria" w:hAnsi="Cambria"/>
          <w:b/>
          <w:shadow/>
          <w:sz w:val="72"/>
          <w:szCs w:val="72"/>
          <w:lang w:val="uk-UA"/>
        </w:rPr>
        <w:t xml:space="preserve"> році</w:t>
      </w: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856BC4">
      <w:pPr>
        <w:pStyle w:val="ab"/>
        <w:spacing w:before="0" w:after="0"/>
        <w:ind w:firstLine="709"/>
        <w:rPr>
          <w:rFonts w:ascii="Times New Roman" w:hAnsi="Times New Roman"/>
          <w:b/>
          <w:sz w:val="28"/>
          <w:szCs w:val="40"/>
          <w:lang w:val="uk-UA"/>
        </w:rPr>
      </w:pPr>
    </w:p>
    <w:p w:rsidR="00D04993" w:rsidRDefault="00D04993" w:rsidP="00BD6555">
      <w:pPr>
        <w:pStyle w:val="ab"/>
        <w:spacing w:before="0" w:after="0"/>
        <w:ind w:firstLine="0"/>
        <w:rPr>
          <w:rFonts w:ascii="Times New Roman" w:hAnsi="Times New Roman"/>
          <w:b/>
          <w:sz w:val="28"/>
          <w:szCs w:val="40"/>
          <w:lang w:val="uk-UA"/>
        </w:rPr>
      </w:pPr>
    </w:p>
    <w:p w:rsidR="001E6366" w:rsidRDefault="001E6366" w:rsidP="00BD6555">
      <w:pPr>
        <w:pStyle w:val="ab"/>
        <w:spacing w:before="0" w:after="0"/>
        <w:ind w:firstLine="0"/>
        <w:rPr>
          <w:rFonts w:ascii="Times New Roman" w:hAnsi="Times New Roman"/>
          <w:b/>
          <w:sz w:val="28"/>
          <w:szCs w:val="40"/>
          <w:lang w:val="uk-UA"/>
        </w:rPr>
      </w:pPr>
    </w:p>
    <w:p w:rsidR="007B17C6" w:rsidRDefault="007B17C6" w:rsidP="00BD6555">
      <w:pPr>
        <w:pStyle w:val="ab"/>
        <w:spacing w:before="0" w:after="0"/>
        <w:ind w:firstLine="0"/>
        <w:rPr>
          <w:rFonts w:ascii="Times New Roman" w:hAnsi="Times New Roman"/>
          <w:b/>
          <w:sz w:val="28"/>
          <w:szCs w:val="40"/>
          <w:lang w:val="uk-UA"/>
        </w:rPr>
      </w:pPr>
    </w:p>
    <w:p w:rsidR="007B17C6" w:rsidRDefault="007B17C6" w:rsidP="00BD6555">
      <w:pPr>
        <w:pStyle w:val="ab"/>
        <w:spacing w:before="0" w:after="0"/>
        <w:ind w:firstLine="0"/>
        <w:rPr>
          <w:rFonts w:ascii="Times New Roman" w:hAnsi="Times New Roman"/>
          <w:b/>
          <w:sz w:val="28"/>
          <w:szCs w:val="40"/>
          <w:lang w:val="uk-UA"/>
        </w:rPr>
      </w:pPr>
    </w:p>
    <w:p w:rsidR="00941B2A" w:rsidRDefault="00941B2A" w:rsidP="00BD6555">
      <w:pPr>
        <w:pStyle w:val="ab"/>
        <w:spacing w:before="0" w:after="0"/>
        <w:ind w:firstLine="0"/>
        <w:rPr>
          <w:rFonts w:ascii="Times New Roman" w:hAnsi="Times New Roman"/>
          <w:b/>
          <w:sz w:val="28"/>
          <w:szCs w:val="40"/>
          <w:lang w:val="uk-UA"/>
        </w:rPr>
      </w:pPr>
    </w:p>
    <w:p w:rsidR="0047394E" w:rsidRPr="008354F0" w:rsidRDefault="0047394E" w:rsidP="0047394E">
      <w:pPr>
        <w:pStyle w:val="ab"/>
        <w:spacing w:before="0" w:after="0"/>
        <w:ind w:firstLine="709"/>
        <w:jc w:val="center"/>
        <w:rPr>
          <w:rFonts w:ascii="Times New Roman" w:hAnsi="Times New Roman"/>
          <w:b/>
          <w:sz w:val="24"/>
          <w:szCs w:val="24"/>
          <w:lang w:val="uk-UA"/>
        </w:rPr>
      </w:pPr>
      <w:r w:rsidRPr="008354F0">
        <w:rPr>
          <w:rFonts w:ascii="Times New Roman" w:hAnsi="Times New Roman"/>
          <w:b/>
          <w:sz w:val="24"/>
          <w:szCs w:val="24"/>
          <w:lang w:val="uk-UA"/>
        </w:rPr>
        <w:lastRenderedPageBreak/>
        <w:t xml:space="preserve">Основні тенденції економічного і соціального </w:t>
      </w:r>
    </w:p>
    <w:p w:rsidR="0047394E" w:rsidRDefault="002C3000" w:rsidP="0047394E">
      <w:pPr>
        <w:pStyle w:val="ab"/>
        <w:spacing w:before="0" w:after="120"/>
        <w:ind w:firstLine="709"/>
        <w:jc w:val="center"/>
        <w:rPr>
          <w:rFonts w:ascii="Times New Roman" w:hAnsi="Times New Roman"/>
          <w:b/>
          <w:sz w:val="24"/>
          <w:szCs w:val="24"/>
          <w:lang w:val="uk-UA"/>
        </w:rPr>
      </w:pPr>
      <w:r w:rsidRPr="008354F0">
        <w:rPr>
          <w:rFonts w:ascii="Times New Roman" w:hAnsi="Times New Roman"/>
          <w:b/>
          <w:sz w:val="24"/>
          <w:szCs w:val="24"/>
          <w:lang w:val="uk-UA"/>
        </w:rPr>
        <w:t>розвитку міста у 201</w:t>
      </w:r>
      <w:r w:rsidR="00FB1405">
        <w:rPr>
          <w:rFonts w:ascii="Times New Roman" w:hAnsi="Times New Roman"/>
          <w:b/>
          <w:sz w:val="24"/>
          <w:szCs w:val="24"/>
          <w:lang w:val="uk-UA"/>
        </w:rPr>
        <w:t>8</w:t>
      </w:r>
      <w:r w:rsidR="0047394E" w:rsidRPr="008354F0">
        <w:rPr>
          <w:rFonts w:ascii="Times New Roman" w:hAnsi="Times New Roman"/>
          <w:b/>
          <w:sz w:val="24"/>
          <w:szCs w:val="24"/>
          <w:lang w:val="uk-UA"/>
        </w:rPr>
        <w:t xml:space="preserve"> році</w:t>
      </w:r>
    </w:p>
    <w:p w:rsidR="00856BC4" w:rsidRPr="008354F0" w:rsidRDefault="00991899" w:rsidP="00856BC4">
      <w:pPr>
        <w:spacing w:before="40" w:after="40"/>
        <w:ind w:firstLine="709"/>
        <w:rPr>
          <w:rFonts w:ascii="Times New Roman" w:hAnsi="Times New Roman"/>
          <w:sz w:val="24"/>
          <w:szCs w:val="24"/>
          <w:lang w:val="uk-UA"/>
        </w:rPr>
      </w:pPr>
      <w:r w:rsidRPr="008354F0">
        <w:rPr>
          <w:rFonts w:ascii="Times New Roman" w:hAnsi="Times New Roman"/>
          <w:sz w:val="24"/>
          <w:szCs w:val="24"/>
          <w:lang w:val="uk-UA"/>
        </w:rPr>
        <w:t>Протягом 201</w:t>
      </w:r>
      <w:r w:rsidR="00FB1405">
        <w:rPr>
          <w:rFonts w:ascii="Times New Roman" w:hAnsi="Times New Roman"/>
          <w:sz w:val="24"/>
          <w:szCs w:val="24"/>
          <w:lang w:val="uk-UA"/>
        </w:rPr>
        <w:t>8</w:t>
      </w:r>
      <w:r w:rsidR="00856BC4" w:rsidRPr="008354F0">
        <w:rPr>
          <w:rFonts w:ascii="Times New Roman" w:hAnsi="Times New Roman"/>
          <w:sz w:val="24"/>
          <w:szCs w:val="24"/>
          <w:lang w:val="uk-UA"/>
        </w:rPr>
        <w:t xml:space="preserve"> року проводилась цілеспрямована робота направлена на стабілізацію економіки міста та вирішення проблемних питань в усіх галузях господарського комплексу.</w:t>
      </w:r>
    </w:p>
    <w:p w:rsidR="0054005A" w:rsidRDefault="00856BC4" w:rsidP="0054005A">
      <w:pPr>
        <w:spacing w:before="40" w:after="40"/>
        <w:rPr>
          <w:rFonts w:ascii="Times New Roman" w:hAnsi="Times New Roman"/>
          <w:sz w:val="24"/>
          <w:szCs w:val="24"/>
          <w:lang w:val="uk-UA"/>
        </w:rPr>
      </w:pPr>
      <w:r w:rsidRPr="008354F0">
        <w:rPr>
          <w:sz w:val="24"/>
          <w:szCs w:val="24"/>
          <w:lang w:val="uk-UA"/>
        </w:rPr>
        <w:tab/>
      </w:r>
      <w:r w:rsidRPr="008354F0">
        <w:rPr>
          <w:rFonts w:ascii="Times New Roman" w:hAnsi="Times New Roman"/>
          <w:sz w:val="24"/>
          <w:szCs w:val="24"/>
          <w:lang w:val="uk-UA"/>
        </w:rPr>
        <w:t>Це створило певне підґрунтя для виконання соціальних зобов’язань перед населенням міста.</w:t>
      </w:r>
    </w:p>
    <w:p w:rsidR="00856BC4" w:rsidRPr="008354F0" w:rsidRDefault="00856BC4" w:rsidP="0054005A">
      <w:pPr>
        <w:spacing w:before="40" w:after="40"/>
        <w:rPr>
          <w:rFonts w:ascii="Times New Roman" w:hAnsi="Times New Roman"/>
          <w:sz w:val="24"/>
          <w:szCs w:val="24"/>
          <w:lang w:val="uk-UA"/>
        </w:rPr>
      </w:pPr>
      <w:r w:rsidRPr="008354F0">
        <w:rPr>
          <w:b/>
          <w:sz w:val="24"/>
          <w:szCs w:val="24"/>
          <w:lang w:val="uk-UA"/>
        </w:rPr>
        <w:tab/>
      </w:r>
      <w:r w:rsidRPr="008354F0">
        <w:rPr>
          <w:rFonts w:ascii="Times New Roman" w:hAnsi="Times New Roman"/>
          <w:sz w:val="24"/>
          <w:szCs w:val="24"/>
          <w:lang w:val="uk-UA"/>
        </w:rPr>
        <w:t>Головними внутрішніми факторами зростання окремих показників стали:</w:t>
      </w:r>
    </w:p>
    <w:p w:rsidR="00856BC4" w:rsidRPr="007B17C6" w:rsidRDefault="00856BC4" w:rsidP="002125C4">
      <w:pPr>
        <w:rPr>
          <w:rFonts w:ascii="Times New Roman" w:hAnsi="Times New Roman"/>
          <w:sz w:val="24"/>
          <w:szCs w:val="24"/>
          <w:lang w:val="uk-UA"/>
        </w:rPr>
      </w:pPr>
      <w:r w:rsidRPr="008354F0">
        <w:rPr>
          <w:sz w:val="24"/>
          <w:szCs w:val="24"/>
          <w:lang w:val="uk-UA"/>
        </w:rPr>
        <w:tab/>
      </w:r>
      <w:r w:rsidR="003C1B44" w:rsidRPr="007B17C6">
        <w:rPr>
          <w:rFonts w:ascii="Times New Roman" w:hAnsi="Times New Roman"/>
          <w:sz w:val="24"/>
          <w:szCs w:val="24"/>
          <w:lang w:val="uk-UA"/>
        </w:rPr>
        <w:t>На протязі</w:t>
      </w:r>
      <w:r w:rsidRPr="007B17C6">
        <w:rPr>
          <w:rFonts w:ascii="Times New Roman" w:hAnsi="Times New Roman"/>
          <w:sz w:val="24"/>
          <w:szCs w:val="24"/>
          <w:lang w:val="uk-UA"/>
        </w:rPr>
        <w:t xml:space="preserve"> </w:t>
      </w:r>
      <w:r w:rsidR="00412977">
        <w:rPr>
          <w:rFonts w:ascii="Times New Roman" w:hAnsi="Times New Roman"/>
          <w:sz w:val="24"/>
          <w:szCs w:val="24"/>
          <w:lang w:val="uk-UA"/>
        </w:rPr>
        <w:t>9 місяців</w:t>
      </w:r>
      <w:r w:rsidRPr="007B17C6">
        <w:rPr>
          <w:rFonts w:ascii="Times New Roman" w:hAnsi="Times New Roman"/>
          <w:sz w:val="24"/>
          <w:szCs w:val="24"/>
          <w:lang w:val="uk-UA"/>
        </w:rPr>
        <w:t xml:space="preserve"> поточного року підприємствами та організаціями міста за рахунок усіх джерел фінансування освоєно </w:t>
      </w:r>
      <w:r w:rsidR="00412977">
        <w:rPr>
          <w:rFonts w:ascii="Times New Roman" w:hAnsi="Times New Roman"/>
          <w:sz w:val="24"/>
          <w:szCs w:val="24"/>
          <w:lang w:val="uk-UA"/>
        </w:rPr>
        <w:t>34,0</w:t>
      </w:r>
      <w:r w:rsidR="002B478A">
        <w:rPr>
          <w:rFonts w:ascii="Times New Roman" w:hAnsi="Times New Roman"/>
          <w:sz w:val="24"/>
          <w:szCs w:val="24"/>
          <w:lang w:val="uk-UA"/>
        </w:rPr>
        <w:t xml:space="preserve"> </w:t>
      </w:r>
      <w:r w:rsidR="003109DA" w:rsidRPr="007B17C6">
        <w:rPr>
          <w:rFonts w:ascii="Times New Roman" w:hAnsi="Times New Roman"/>
          <w:sz w:val="24"/>
          <w:szCs w:val="24"/>
          <w:lang w:val="uk-UA"/>
        </w:rPr>
        <w:t>млн. гривень</w:t>
      </w:r>
      <w:r w:rsidRPr="007B17C6">
        <w:rPr>
          <w:rFonts w:ascii="Times New Roman" w:hAnsi="Times New Roman"/>
          <w:sz w:val="24"/>
          <w:szCs w:val="24"/>
          <w:lang w:val="uk-UA"/>
        </w:rPr>
        <w:t xml:space="preserve"> капітальних інвестицій (питома вага у загальнообласних обсягах – </w:t>
      </w:r>
      <w:r w:rsidR="002B478A">
        <w:rPr>
          <w:rFonts w:ascii="Times New Roman" w:hAnsi="Times New Roman"/>
          <w:sz w:val="24"/>
          <w:szCs w:val="24"/>
          <w:lang w:val="uk-UA"/>
        </w:rPr>
        <w:t>0,</w:t>
      </w:r>
      <w:r w:rsidR="00412977">
        <w:rPr>
          <w:rFonts w:ascii="Times New Roman" w:hAnsi="Times New Roman"/>
          <w:sz w:val="24"/>
          <w:szCs w:val="24"/>
          <w:lang w:val="uk-UA"/>
        </w:rPr>
        <w:t>6</w:t>
      </w:r>
      <w:r w:rsidRPr="007B17C6">
        <w:rPr>
          <w:rFonts w:ascii="Times New Roman" w:hAnsi="Times New Roman"/>
          <w:sz w:val="24"/>
          <w:szCs w:val="24"/>
          <w:lang w:val="uk-UA"/>
        </w:rPr>
        <w:t xml:space="preserve">%), що на </w:t>
      </w:r>
      <w:r w:rsidR="00826553">
        <w:rPr>
          <w:rFonts w:ascii="Times New Roman" w:hAnsi="Times New Roman"/>
          <w:sz w:val="24"/>
          <w:szCs w:val="24"/>
          <w:lang w:val="uk-UA"/>
        </w:rPr>
        <w:t>35,2</w:t>
      </w:r>
      <w:r w:rsidRPr="007B17C6">
        <w:rPr>
          <w:rFonts w:ascii="Times New Roman" w:hAnsi="Times New Roman"/>
          <w:sz w:val="24"/>
          <w:szCs w:val="24"/>
          <w:lang w:val="uk-UA"/>
        </w:rPr>
        <w:t xml:space="preserve">% </w:t>
      </w:r>
      <w:r w:rsidR="00173B50">
        <w:rPr>
          <w:rFonts w:ascii="Times New Roman" w:hAnsi="Times New Roman"/>
          <w:sz w:val="24"/>
          <w:szCs w:val="24"/>
          <w:lang w:val="uk-UA"/>
        </w:rPr>
        <w:t>мен</w:t>
      </w:r>
      <w:r w:rsidR="003109DA" w:rsidRPr="007B17C6">
        <w:rPr>
          <w:rFonts w:ascii="Times New Roman" w:hAnsi="Times New Roman"/>
          <w:sz w:val="24"/>
          <w:szCs w:val="24"/>
          <w:lang w:val="uk-UA"/>
        </w:rPr>
        <w:t>ше</w:t>
      </w:r>
      <w:r w:rsidRPr="007B17C6">
        <w:rPr>
          <w:rFonts w:ascii="Times New Roman" w:hAnsi="Times New Roman"/>
          <w:sz w:val="24"/>
          <w:szCs w:val="24"/>
          <w:lang w:val="uk-UA"/>
        </w:rPr>
        <w:t xml:space="preserve"> порівняно з </w:t>
      </w:r>
      <w:r w:rsidR="003109DA" w:rsidRPr="007B17C6">
        <w:rPr>
          <w:rFonts w:ascii="Times New Roman" w:hAnsi="Times New Roman"/>
          <w:sz w:val="24"/>
          <w:szCs w:val="24"/>
          <w:lang w:val="uk-UA"/>
        </w:rPr>
        <w:t>відповідним періодом</w:t>
      </w:r>
      <w:r w:rsidRPr="007B17C6">
        <w:rPr>
          <w:rFonts w:ascii="Times New Roman" w:hAnsi="Times New Roman"/>
          <w:sz w:val="24"/>
          <w:szCs w:val="24"/>
          <w:lang w:val="uk-UA"/>
        </w:rPr>
        <w:t xml:space="preserve"> 201</w:t>
      </w:r>
      <w:r w:rsidR="00173B50">
        <w:rPr>
          <w:rFonts w:ascii="Times New Roman" w:hAnsi="Times New Roman"/>
          <w:sz w:val="24"/>
          <w:szCs w:val="24"/>
          <w:lang w:val="uk-UA"/>
        </w:rPr>
        <w:t>7</w:t>
      </w:r>
      <w:r w:rsidRPr="007B17C6">
        <w:rPr>
          <w:rFonts w:ascii="Times New Roman" w:hAnsi="Times New Roman"/>
          <w:sz w:val="24"/>
          <w:szCs w:val="24"/>
          <w:lang w:val="uk-UA"/>
        </w:rPr>
        <w:t xml:space="preserve"> року. У розрахунку на одного мешканця міста рівень ка</w:t>
      </w:r>
      <w:r w:rsidR="00173B50">
        <w:rPr>
          <w:rFonts w:ascii="Times New Roman" w:hAnsi="Times New Roman"/>
          <w:sz w:val="24"/>
          <w:szCs w:val="24"/>
          <w:lang w:val="uk-UA"/>
        </w:rPr>
        <w:t xml:space="preserve">пітальних інвестицій </w:t>
      </w:r>
      <w:r w:rsidR="003C1B44" w:rsidRPr="007B17C6">
        <w:rPr>
          <w:rFonts w:ascii="Times New Roman" w:hAnsi="Times New Roman"/>
          <w:sz w:val="24"/>
          <w:szCs w:val="24"/>
          <w:lang w:val="uk-UA"/>
        </w:rPr>
        <w:t>станови</w:t>
      </w:r>
      <w:r w:rsidR="0008291F">
        <w:rPr>
          <w:rFonts w:ascii="Times New Roman" w:hAnsi="Times New Roman"/>
          <w:sz w:val="24"/>
          <w:szCs w:val="24"/>
          <w:lang w:val="uk-UA"/>
        </w:rPr>
        <w:t>в</w:t>
      </w:r>
      <w:r w:rsidRPr="007B17C6">
        <w:rPr>
          <w:rFonts w:ascii="Times New Roman" w:hAnsi="Times New Roman"/>
          <w:sz w:val="24"/>
          <w:szCs w:val="24"/>
          <w:lang w:val="uk-UA"/>
        </w:rPr>
        <w:t xml:space="preserve"> </w:t>
      </w:r>
      <w:r w:rsidR="00826553">
        <w:rPr>
          <w:rFonts w:ascii="Times New Roman" w:hAnsi="Times New Roman"/>
          <w:sz w:val="24"/>
          <w:szCs w:val="24"/>
          <w:lang w:val="uk-UA"/>
        </w:rPr>
        <w:t>503,7</w:t>
      </w:r>
      <w:r w:rsidRPr="007B17C6">
        <w:rPr>
          <w:rFonts w:ascii="Times New Roman" w:hAnsi="Times New Roman"/>
          <w:sz w:val="24"/>
          <w:szCs w:val="24"/>
          <w:lang w:val="uk-UA"/>
        </w:rPr>
        <w:t xml:space="preserve"> гр</w:t>
      </w:r>
      <w:r w:rsidR="004943E2" w:rsidRPr="007B17C6">
        <w:rPr>
          <w:rFonts w:ascii="Times New Roman" w:hAnsi="Times New Roman"/>
          <w:sz w:val="24"/>
          <w:szCs w:val="24"/>
          <w:lang w:val="uk-UA"/>
        </w:rPr>
        <w:t>иве</w:t>
      </w:r>
      <w:r w:rsidRPr="007B17C6">
        <w:rPr>
          <w:rFonts w:ascii="Times New Roman" w:hAnsi="Times New Roman"/>
          <w:sz w:val="24"/>
          <w:szCs w:val="24"/>
          <w:lang w:val="uk-UA"/>
        </w:rPr>
        <w:t>н</w:t>
      </w:r>
      <w:r w:rsidR="004943E2" w:rsidRPr="007B17C6">
        <w:rPr>
          <w:rFonts w:ascii="Times New Roman" w:hAnsi="Times New Roman"/>
          <w:sz w:val="24"/>
          <w:szCs w:val="24"/>
          <w:lang w:val="uk-UA"/>
        </w:rPr>
        <w:t>ь</w:t>
      </w:r>
      <w:r w:rsidRPr="007B17C6">
        <w:rPr>
          <w:rFonts w:ascii="Times New Roman" w:hAnsi="Times New Roman"/>
          <w:sz w:val="24"/>
          <w:szCs w:val="24"/>
          <w:lang w:val="uk-UA"/>
        </w:rPr>
        <w:t>.</w:t>
      </w:r>
    </w:p>
    <w:p w:rsidR="001E6366" w:rsidRPr="007B17C6" w:rsidRDefault="001E6366" w:rsidP="001E6366">
      <w:pPr>
        <w:ind w:firstLine="567"/>
        <w:rPr>
          <w:rFonts w:ascii="Times New Roman" w:hAnsi="Times New Roman"/>
          <w:sz w:val="24"/>
          <w:szCs w:val="24"/>
          <w:lang w:val="uk-UA"/>
        </w:rPr>
      </w:pPr>
      <w:r w:rsidRPr="007B17C6">
        <w:rPr>
          <w:rFonts w:ascii="Times New Roman" w:hAnsi="Times New Roman"/>
          <w:sz w:val="24"/>
          <w:szCs w:val="24"/>
          <w:lang w:val="uk-UA"/>
        </w:rPr>
        <w:t>Обсяги будівельних робіт станом на 01.1</w:t>
      </w:r>
      <w:r w:rsidR="00826553">
        <w:rPr>
          <w:rFonts w:ascii="Times New Roman" w:hAnsi="Times New Roman"/>
          <w:sz w:val="24"/>
          <w:szCs w:val="24"/>
          <w:lang w:val="uk-UA"/>
        </w:rPr>
        <w:t>1</w:t>
      </w:r>
      <w:r w:rsidRPr="007B17C6">
        <w:rPr>
          <w:rFonts w:ascii="Times New Roman" w:hAnsi="Times New Roman"/>
          <w:sz w:val="24"/>
          <w:szCs w:val="24"/>
          <w:lang w:val="uk-UA"/>
        </w:rPr>
        <w:t>.201</w:t>
      </w:r>
      <w:r w:rsidR="008030E6">
        <w:rPr>
          <w:rFonts w:ascii="Times New Roman" w:hAnsi="Times New Roman"/>
          <w:sz w:val="24"/>
          <w:szCs w:val="24"/>
          <w:lang w:val="uk-UA"/>
        </w:rPr>
        <w:t>8</w:t>
      </w:r>
      <w:r w:rsidRPr="007B17C6">
        <w:rPr>
          <w:rFonts w:ascii="Times New Roman" w:hAnsi="Times New Roman"/>
          <w:sz w:val="24"/>
          <w:szCs w:val="24"/>
          <w:lang w:val="uk-UA"/>
        </w:rPr>
        <w:t xml:space="preserve"> року з</w:t>
      </w:r>
      <w:r w:rsidR="008030E6">
        <w:rPr>
          <w:rFonts w:ascii="Times New Roman" w:hAnsi="Times New Roman"/>
          <w:sz w:val="24"/>
          <w:szCs w:val="24"/>
          <w:lang w:val="uk-UA"/>
        </w:rPr>
        <w:t>мен</w:t>
      </w:r>
      <w:r w:rsidRPr="007B17C6">
        <w:rPr>
          <w:rFonts w:ascii="Times New Roman" w:hAnsi="Times New Roman"/>
          <w:sz w:val="24"/>
          <w:szCs w:val="24"/>
          <w:lang w:val="uk-UA"/>
        </w:rPr>
        <w:t xml:space="preserve">шились на </w:t>
      </w:r>
      <w:r w:rsidR="008030E6">
        <w:rPr>
          <w:rFonts w:ascii="Times New Roman" w:hAnsi="Times New Roman"/>
          <w:sz w:val="24"/>
          <w:szCs w:val="24"/>
          <w:lang w:val="uk-UA"/>
        </w:rPr>
        <w:t>31,</w:t>
      </w:r>
      <w:r w:rsidR="00826553">
        <w:rPr>
          <w:rFonts w:ascii="Times New Roman" w:hAnsi="Times New Roman"/>
          <w:sz w:val="24"/>
          <w:szCs w:val="24"/>
          <w:lang w:val="uk-UA"/>
        </w:rPr>
        <w:t>4</w:t>
      </w:r>
      <w:r w:rsidRPr="00375B36">
        <w:rPr>
          <w:rFonts w:ascii="Times New Roman" w:hAnsi="Times New Roman"/>
          <w:sz w:val="24"/>
          <w:szCs w:val="24"/>
          <w:lang w:val="uk-UA"/>
        </w:rPr>
        <w:t>%</w:t>
      </w:r>
      <w:r w:rsidRPr="007B17C6">
        <w:rPr>
          <w:rFonts w:ascii="Times New Roman" w:hAnsi="Times New Roman"/>
          <w:sz w:val="24"/>
          <w:szCs w:val="24"/>
          <w:lang w:val="uk-UA"/>
        </w:rPr>
        <w:t xml:space="preserve"> до відповідного пе</w:t>
      </w:r>
      <w:r w:rsidR="003C1B44" w:rsidRPr="007B17C6">
        <w:rPr>
          <w:rFonts w:ascii="Times New Roman" w:hAnsi="Times New Roman"/>
          <w:sz w:val="24"/>
          <w:szCs w:val="24"/>
          <w:lang w:val="uk-UA"/>
        </w:rPr>
        <w:t>ріоду минулого року і становили</w:t>
      </w:r>
      <w:r w:rsidRPr="007B17C6">
        <w:rPr>
          <w:rFonts w:ascii="Times New Roman" w:hAnsi="Times New Roman"/>
          <w:sz w:val="24"/>
          <w:szCs w:val="24"/>
          <w:lang w:val="uk-UA"/>
        </w:rPr>
        <w:t xml:space="preserve"> </w:t>
      </w:r>
      <w:r w:rsidR="00826553">
        <w:rPr>
          <w:rFonts w:ascii="Times New Roman" w:hAnsi="Times New Roman"/>
          <w:sz w:val="24"/>
          <w:szCs w:val="24"/>
          <w:lang w:val="uk-UA"/>
        </w:rPr>
        <w:t>7,7</w:t>
      </w:r>
      <w:r w:rsidRPr="007B17C6">
        <w:rPr>
          <w:rFonts w:ascii="Times New Roman" w:hAnsi="Times New Roman"/>
          <w:sz w:val="24"/>
          <w:szCs w:val="24"/>
          <w:lang w:val="uk-UA"/>
        </w:rPr>
        <w:t xml:space="preserve"> млн.</w:t>
      </w:r>
      <w:r w:rsidR="003C1B44" w:rsidRPr="007B17C6">
        <w:rPr>
          <w:rFonts w:ascii="Times New Roman" w:hAnsi="Times New Roman"/>
          <w:sz w:val="24"/>
          <w:szCs w:val="24"/>
          <w:lang w:val="uk-UA"/>
        </w:rPr>
        <w:t xml:space="preserve"> </w:t>
      </w:r>
      <w:r w:rsidRPr="007B17C6">
        <w:rPr>
          <w:rFonts w:ascii="Times New Roman" w:hAnsi="Times New Roman"/>
          <w:sz w:val="24"/>
          <w:szCs w:val="24"/>
          <w:lang w:val="uk-UA"/>
        </w:rPr>
        <w:t>гр</w:t>
      </w:r>
      <w:r w:rsidR="003C1B44" w:rsidRPr="007B17C6">
        <w:rPr>
          <w:rFonts w:ascii="Times New Roman" w:hAnsi="Times New Roman"/>
          <w:sz w:val="24"/>
          <w:szCs w:val="24"/>
          <w:lang w:val="uk-UA"/>
        </w:rPr>
        <w:t>иве</w:t>
      </w:r>
      <w:r w:rsidRPr="007B17C6">
        <w:rPr>
          <w:rFonts w:ascii="Times New Roman" w:hAnsi="Times New Roman"/>
          <w:sz w:val="24"/>
          <w:szCs w:val="24"/>
          <w:lang w:val="uk-UA"/>
        </w:rPr>
        <w:t>н</w:t>
      </w:r>
      <w:r w:rsidR="003C1B44" w:rsidRPr="007B17C6">
        <w:rPr>
          <w:rFonts w:ascii="Times New Roman" w:hAnsi="Times New Roman"/>
          <w:sz w:val="24"/>
          <w:szCs w:val="24"/>
          <w:lang w:val="uk-UA"/>
        </w:rPr>
        <w:t>ь</w:t>
      </w:r>
      <w:r w:rsidRPr="007B17C6">
        <w:rPr>
          <w:rFonts w:ascii="Times New Roman" w:hAnsi="Times New Roman"/>
          <w:sz w:val="24"/>
          <w:szCs w:val="24"/>
          <w:lang w:val="uk-UA"/>
        </w:rPr>
        <w:t xml:space="preserve">. </w:t>
      </w:r>
    </w:p>
    <w:p w:rsidR="001E6366" w:rsidRPr="007B17C6" w:rsidRDefault="001E6366" w:rsidP="001E6366">
      <w:pPr>
        <w:ind w:firstLine="567"/>
        <w:rPr>
          <w:rFonts w:ascii="Times New Roman" w:hAnsi="Times New Roman"/>
          <w:sz w:val="24"/>
          <w:szCs w:val="24"/>
          <w:lang w:val="uk-UA"/>
        </w:rPr>
      </w:pPr>
      <w:r w:rsidRPr="007B17C6">
        <w:rPr>
          <w:rFonts w:ascii="Times New Roman" w:hAnsi="Times New Roman"/>
          <w:sz w:val="24"/>
          <w:szCs w:val="24"/>
          <w:lang w:val="uk-UA"/>
        </w:rPr>
        <w:t xml:space="preserve">Обсяг </w:t>
      </w:r>
      <w:r w:rsidR="00095F13">
        <w:rPr>
          <w:rFonts w:ascii="Times New Roman" w:hAnsi="Times New Roman"/>
          <w:sz w:val="24"/>
          <w:szCs w:val="24"/>
          <w:lang w:val="uk-UA"/>
        </w:rPr>
        <w:t>в</w:t>
      </w:r>
      <w:r w:rsidRPr="007B17C6">
        <w:rPr>
          <w:rFonts w:ascii="Times New Roman" w:hAnsi="Times New Roman"/>
          <w:sz w:val="24"/>
          <w:szCs w:val="24"/>
          <w:lang w:val="uk-UA"/>
        </w:rPr>
        <w:t xml:space="preserve">несених в економіку міста прямих іноземних інвестицій (акціонерного капіталу) станом на 01 </w:t>
      </w:r>
      <w:r w:rsidR="00361F17">
        <w:rPr>
          <w:rFonts w:ascii="Times New Roman" w:hAnsi="Times New Roman"/>
          <w:sz w:val="24"/>
          <w:szCs w:val="24"/>
          <w:lang w:val="uk-UA"/>
        </w:rPr>
        <w:t>жовтня</w:t>
      </w:r>
      <w:r w:rsidRPr="007B17C6">
        <w:rPr>
          <w:rFonts w:ascii="Times New Roman" w:hAnsi="Times New Roman"/>
          <w:sz w:val="24"/>
          <w:szCs w:val="24"/>
          <w:lang w:val="uk-UA"/>
        </w:rPr>
        <w:t xml:space="preserve"> 201</w:t>
      </w:r>
      <w:r w:rsidR="00095F13">
        <w:rPr>
          <w:rFonts w:ascii="Times New Roman" w:hAnsi="Times New Roman"/>
          <w:sz w:val="24"/>
          <w:szCs w:val="24"/>
          <w:lang w:val="uk-UA"/>
        </w:rPr>
        <w:t>8</w:t>
      </w:r>
      <w:r w:rsidRPr="007B17C6">
        <w:rPr>
          <w:rFonts w:ascii="Times New Roman" w:hAnsi="Times New Roman"/>
          <w:sz w:val="24"/>
          <w:szCs w:val="24"/>
          <w:lang w:val="uk-UA"/>
        </w:rPr>
        <w:t xml:space="preserve"> року становив 1,</w:t>
      </w:r>
      <w:r w:rsidR="00361F17">
        <w:rPr>
          <w:rFonts w:ascii="Times New Roman" w:hAnsi="Times New Roman"/>
          <w:sz w:val="24"/>
          <w:szCs w:val="24"/>
          <w:lang w:val="uk-UA"/>
        </w:rPr>
        <w:t>4</w:t>
      </w:r>
      <w:r w:rsidRPr="007B17C6">
        <w:rPr>
          <w:rFonts w:ascii="Times New Roman" w:hAnsi="Times New Roman"/>
          <w:sz w:val="24"/>
          <w:szCs w:val="24"/>
          <w:lang w:val="uk-UA"/>
        </w:rPr>
        <w:t xml:space="preserve"> млн.дол.США, що на </w:t>
      </w:r>
      <w:r w:rsidR="00361F17">
        <w:rPr>
          <w:rFonts w:ascii="Times New Roman" w:hAnsi="Times New Roman"/>
          <w:sz w:val="24"/>
          <w:szCs w:val="24"/>
          <w:lang w:val="uk-UA"/>
        </w:rPr>
        <w:t>0,7</w:t>
      </w:r>
      <w:r w:rsidRPr="007B17C6">
        <w:rPr>
          <w:rFonts w:ascii="Times New Roman" w:hAnsi="Times New Roman"/>
          <w:sz w:val="24"/>
          <w:szCs w:val="24"/>
          <w:lang w:val="uk-UA"/>
        </w:rPr>
        <w:t xml:space="preserve">% </w:t>
      </w:r>
      <w:r w:rsidR="00361F17">
        <w:rPr>
          <w:rFonts w:ascii="Times New Roman" w:hAnsi="Times New Roman"/>
          <w:sz w:val="24"/>
          <w:szCs w:val="24"/>
          <w:lang w:val="uk-UA"/>
        </w:rPr>
        <w:t>менше</w:t>
      </w:r>
      <w:r w:rsidRPr="007B17C6">
        <w:rPr>
          <w:rFonts w:ascii="Times New Roman" w:hAnsi="Times New Roman"/>
          <w:sz w:val="24"/>
          <w:szCs w:val="24"/>
          <w:lang w:val="uk-UA"/>
        </w:rPr>
        <w:t xml:space="preserve">, ніж на початок року. </w:t>
      </w:r>
    </w:p>
    <w:p w:rsidR="001067DC" w:rsidRPr="007B17C6" w:rsidRDefault="001067DC" w:rsidP="001067DC">
      <w:pPr>
        <w:ind w:firstLine="720"/>
        <w:rPr>
          <w:rFonts w:ascii="Times New Roman" w:hAnsi="Times New Roman"/>
          <w:sz w:val="24"/>
          <w:szCs w:val="24"/>
          <w:lang w:val="uk-UA"/>
        </w:rPr>
      </w:pPr>
      <w:r w:rsidRPr="007B17C6">
        <w:rPr>
          <w:rFonts w:ascii="Times New Roman" w:hAnsi="Times New Roman"/>
          <w:sz w:val="24"/>
          <w:szCs w:val="24"/>
          <w:lang w:val="uk-UA"/>
        </w:rPr>
        <w:t xml:space="preserve">У січні – </w:t>
      </w:r>
      <w:r w:rsidR="00361F17">
        <w:rPr>
          <w:rFonts w:ascii="Times New Roman" w:hAnsi="Times New Roman"/>
          <w:sz w:val="24"/>
          <w:szCs w:val="24"/>
          <w:lang w:val="uk-UA"/>
        </w:rPr>
        <w:t>вересні</w:t>
      </w:r>
      <w:r w:rsidRPr="007B17C6">
        <w:rPr>
          <w:rFonts w:ascii="Times New Roman" w:hAnsi="Times New Roman"/>
          <w:sz w:val="24"/>
          <w:szCs w:val="24"/>
          <w:lang w:val="uk-UA"/>
        </w:rPr>
        <w:t xml:space="preserve"> 201</w:t>
      </w:r>
      <w:r w:rsidR="00A63811">
        <w:rPr>
          <w:rFonts w:ascii="Times New Roman" w:hAnsi="Times New Roman"/>
          <w:sz w:val="24"/>
          <w:szCs w:val="24"/>
          <w:lang w:val="uk-UA"/>
        </w:rPr>
        <w:t>8</w:t>
      </w:r>
      <w:r w:rsidRPr="007B17C6">
        <w:rPr>
          <w:rFonts w:ascii="Times New Roman" w:hAnsi="Times New Roman"/>
          <w:sz w:val="24"/>
          <w:szCs w:val="24"/>
          <w:lang w:val="uk-UA"/>
        </w:rPr>
        <w:t xml:space="preserve"> року зовнішньоторговельний оборот міста </w:t>
      </w:r>
      <w:r w:rsidR="008D3007">
        <w:rPr>
          <w:rFonts w:ascii="Times New Roman" w:hAnsi="Times New Roman"/>
          <w:sz w:val="24"/>
          <w:szCs w:val="24"/>
          <w:lang w:val="uk-UA"/>
        </w:rPr>
        <w:t>порівняно з попереднім роком склав:</w:t>
      </w:r>
      <w:r w:rsidRPr="007B17C6">
        <w:rPr>
          <w:rFonts w:ascii="Times New Roman" w:hAnsi="Times New Roman"/>
          <w:sz w:val="24"/>
          <w:szCs w:val="24"/>
          <w:lang w:val="uk-UA"/>
        </w:rPr>
        <w:t xml:space="preserve"> експортні поставки товарів</w:t>
      </w:r>
      <w:r w:rsidR="008D3007">
        <w:rPr>
          <w:rFonts w:ascii="Times New Roman" w:hAnsi="Times New Roman"/>
          <w:sz w:val="24"/>
          <w:szCs w:val="24"/>
          <w:lang w:val="uk-UA"/>
        </w:rPr>
        <w:t xml:space="preserve"> знизились</w:t>
      </w:r>
      <w:r w:rsidRPr="007B17C6">
        <w:rPr>
          <w:rFonts w:ascii="Times New Roman" w:hAnsi="Times New Roman"/>
          <w:sz w:val="24"/>
          <w:szCs w:val="24"/>
          <w:lang w:val="uk-UA"/>
        </w:rPr>
        <w:t xml:space="preserve"> на </w:t>
      </w:r>
      <w:r w:rsidR="00361F17">
        <w:rPr>
          <w:rFonts w:ascii="Times New Roman" w:hAnsi="Times New Roman"/>
          <w:sz w:val="24"/>
          <w:szCs w:val="24"/>
          <w:lang w:val="uk-UA"/>
        </w:rPr>
        <w:t>43,7</w:t>
      </w:r>
      <w:r w:rsidRPr="007B17C6">
        <w:rPr>
          <w:rFonts w:ascii="Times New Roman" w:hAnsi="Times New Roman"/>
          <w:sz w:val="24"/>
          <w:szCs w:val="24"/>
          <w:lang w:val="uk-UA"/>
        </w:rPr>
        <w:t xml:space="preserve">%, імпорт </w:t>
      </w:r>
      <w:r w:rsidR="008D3007">
        <w:rPr>
          <w:rFonts w:ascii="Times New Roman" w:hAnsi="Times New Roman"/>
          <w:sz w:val="24"/>
          <w:szCs w:val="24"/>
          <w:lang w:val="uk-UA"/>
        </w:rPr>
        <w:t xml:space="preserve">зріс </w:t>
      </w:r>
      <w:r w:rsidRPr="007B17C6">
        <w:rPr>
          <w:rFonts w:ascii="Times New Roman" w:hAnsi="Times New Roman"/>
          <w:sz w:val="24"/>
          <w:szCs w:val="24"/>
          <w:lang w:val="uk-UA"/>
        </w:rPr>
        <w:t xml:space="preserve">на – </w:t>
      </w:r>
      <w:r w:rsidR="00361F17">
        <w:rPr>
          <w:rFonts w:ascii="Times New Roman" w:hAnsi="Times New Roman"/>
          <w:sz w:val="24"/>
          <w:szCs w:val="24"/>
          <w:lang w:val="uk-UA"/>
        </w:rPr>
        <w:t>14,4</w:t>
      </w:r>
      <w:r w:rsidRPr="007B17C6">
        <w:rPr>
          <w:rFonts w:ascii="Times New Roman" w:hAnsi="Times New Roman"/>
          <w:sz w:val="24"/>
          <w:szCs w:val="24"/>
          <w:lang w:val="uk-UA"/>
        </w:rPr>
        <w:t xml:space="preserve">%. Коефіцієнт покриття експортом імпорту становить </w:t>
      </w:r>
      <w:r w:rsidR="002C2BD4">
        <w:rPr>
          <w:rFonts w:ascii="Times New Roman" w:hAnsi="Times New Roman"/>
          <w:sz w:val="24"/>
          <w:szCs w:val="24"/>
          <w:lang w:val="uk-UA"/>
        </w:rPr>
        <w:t>1,3</w:t>
      </w:r>
      <w:r w:rsidR="008D3007">
        <w:rPr>
          <w:rFonts w:ascii="Times New Roman" w:hAnsi="Times New Roman"/>
          <w:sz w:val="24"/>
          <w:szCs w:val="24"/>
          <w:lang w:val="uk-UA"/>
        </w:rPr>
        <w:t xml:space="preserve"> рази.</w:t>
      </w:r>
      <w:r w:rsidRPr="007B17C6">
        <w:rPr>
          <w:rFonts w:ascii="Times New Roman" w:hAnsi="Times New Roman"/>
          <w:sz w:val="24"/>
          <w:szCs w:val="24"/>
          <w:lang w:val="uk-UA"/>
        </w:rPr>
        <w:t xml:space="preserve"> Позитивне сальдо зовнішньої торгівлі становить </w:t>
      </w:r>
      <w:r w:rsidR="002C2BD4">
        <w:rPr>
          <w:rFonts w:ascii="Times New Roman" w:hAnsi="Times New Roman"/>
          <w:sz w:val="24"/>
          <w:szCs w:val="24"/>
          <w:lang w:val="uk-UA"/>
        </w:rPr>
        <w:t>563,6</w:t>
      </w:r>
      <w:r w:rsidRPr="007B17C6">
        <w:rPr>
          <w:rFonts w:ascii="Times New Roman" w:hAnsi="Times New Roman"/>
          <w:sz w:val="24"/>
          <w:szCs w:val="24"/>
          <w:lang w:val="uk-UA"/>
        </w:rPr>
        <w:t xml:space="preserve"> </w:t>
      </w:r>
      <w:r w:rsidR="008D3007">
        <w:rPr>
          <w:rFonts w:ascii="Times New Roman" w:hAnsi="Times New Roman"/>
          <w:sz w:val="24"/>
          <w:szCs w:val="24"/>
          <w:lang w:val="uk-UA"/>
        </w:rPr>
        <w:t>тис</w:t>
      </w:r>
      <w:r w:rsidRPr="007B17C6">
        <w:rPr>
          <w:rFonts w:ascii="Times New Roman" w:hAnsi="Times New Roman"/>
          <w:sz w:val="24"/>
          <w:szCs w:val="24"/>
          <w:lang w:val="uk-UA"/>
        </w:rPr>
        <w:t xml:space="preserve">.дол.США. </w:t>
      </w:r>
    </w:p>
    <w:p w:rsidR="00856BC4" w:rsidRPr="007B17C6" w:rsidRDefault="00856BC4" w:rsidP="00856BC4">
      <w:pPr>
        <w:ind w:firstLine="708"/>
        <w:rPr>
          <w:rFonts w:ascii="Times New Roman" w:hAnsi="Times New Roman"/>
          <w:sz w:val="24"/>
          <w:szCs w:val="24"/>
          <w:highlight w:val="yellow"/>
          <w:lang w:val="uk-UA"/>
        </w:rPr>
      </w:pPr>
      <w:r w:rsidRPr="007B17C6">
        <w:rPr>
          <w:rFonts w:ascii="Times New Roman" w:hAnsi="Times New Roman"/>
          <w:sz w:val="24"/>
          <w:szCs w:val="24"/>
          <w:lang w:val="uk-UA"/>
        </w:rPr>
        <w:t xml:space="preserve">У січні – </w:t>
      </w:r>
      <w:r w:rsidR="002C2BD4">
        <w:rPr>
          <w:rFonts w:ascii="Times New Roman" w:hAnsi="Times New Roman"/>
          <w:sz w:val="24"/>
          <w:szCs w:val="24"/>
          <w:lang w:val="uk-UA"/>
        </w:rPr>
        <w:t>вересні</w:t>
      </w:r>
      <w:r w:rsidRPr="007B17C6">
        <w:rPr>
          <w:rFonts w:ascii="Times New Roman" w:hAnsi="Times New Roman"/>
          <w:sz w:val="24"/>
          <w:szCs w:val="24"/>
          <w:lang w:val="uk-UA"/>
        </w:rPr>
        <w:t xml:space="preserve"> 201</w:t>
      </w:r>
      <w:r w:rsidR="008D3007">
        <w:rPr>
          <w:rFonts w:ascii="Times New Roman" w:hAnsi="Times New Roman"/>
          <w:sz w:val="24"/>
          <w:szCs w:val="24"/>
          <w:lang w:val="uk-UA"/>
        </w:rPr>
        <w:t>8</w:t>
      </w:r>
      <w:r w:rsidRPr="007B17C6">
        <w:rPr>
          <w:rFonts w:ascii="Times New Roman" w:hAnsi="Times New Roman"/>
          <w:sz w:val="24"/>
          <w:szCs w:val="24"/>
          <w:lang w:val="uk-UA"/>
        </w:rPr>
        <w:t xml:space="preserve"> року реалізовано промислової продукції на </w:t>
      </w:r>
      <w:r w:rsidR="008D3007">
        <w:rPr>
          <w:rFonts w:ascii="Times New Roman" w:hAnsi="Times New Roman"/>
          <w:sz w:val="24"/>
          <w:szCs w:val="24"/>
          <w:lang w:val="uk-UA"/>
        </w:rPr>
        <w:t>5</w:t>
      </w:r>
      <w:r w:rsidR="002C2BD4">
        <w:rPr>
          <w:rFonts w:ascii="Times New Roman" w:hAnsi="Times New Roman"/>
          <w:sz w:val="24"/>
          <w:szCs w:val="24"/>
          <w:lang w:val="uk-UA"/>
        </w:rPr>
        <w:t>95,4</w:t>
      </w:r>
      <w:r w:rsidR="00C909CF" w:rsidRPr="007B17C6">
        <w:rPr>
          <w:rFonts w:ascii="Times New Roman" w:hAnsi="Times New Roman"/>
          <w:sz w:val="24"/>
          <w:szCs w:val="24"/>
          <w:lang w:val="uk-UA"/>
        </w:rPr>
        <w:t xml:space="preserve"> млн. гривень</w:t>
      </w:r>
      <w:r w:rsidRPr="007B17C6">
        <w:rPr>
          <w:rFonts w:ascii="Times New Roman" w:hAnsi="Times New Roman"/>
          <w:sz w:val="24"/>
          <w:szCs w:val="24"/>
          <w:lang w:val="uk-UA"/>
        </w:rPr>
        <w:t xml:space="preserve">, що </w:t>
      </w:r>
      <w:r w:rsidR="00C909CF" w:rsidRPr="007B17C6">
        <w:rPr>
          <w:rFonts w:ascii="Times New Roman" w:hAnsi="Times New Roman"/>
          <w:sz w:val="24"/>
          <w:szCs w:val="24"/>
          <w:lang w:val="uk-UA"/>
        </w:rPr>
        <w:t>на</w:t>
      </w:r>
      <w:r w:rsidRPr="007B17C6">
        <w:rPr>
          <w:rFonts w:ascii="Times New Roman" w:hAnsi="Times New Roman"/>
          <w:sz w:val="24"/>
          <w:szCs w:val="24"/>
          <w:lang w:val="uk-UA"/>
        </w:rPr>
        <w:t xml:space="preserve"> </w:t>
      </w:r>
      <w:r w:rsidR="002C2BD4">
        <w:rPr>
          <w:rFonts w:ascii="Times New Roman" w:hAnsi="Times New Roman"/>
          <w:sz w:val="24"/>
          <w:szCs w:val="24"/>
          <w:lang w:val="uk-UA"/>
        </w:rPr>
        <w:t>24,2</w:t>
      </w:r>
      <w:r w:rsidRPr="007B17C6">
        <w:rPr>
          <w:rFonts w:ascii="Times New Roman" w:hAnsi="Times New Roman"/>
          <w:sz w:val="24"/>
          <w:szCs w:val="24"/>
          <w:lang w:val="uk-UA"/>
        </w:rPr>
        <w:t xml:space="preserve"> </w:t>
      </w:r>
      <w:r w:rsidR="00C909CF" w:rsidRPr="007B17C6">
        <w:rPr>
          <w:rFonts w:ascii="Times New Roman" w:hAnsi="Times New Roman"/>
          <w:sz w:val="24"/>
          <w:szCs w:val="24"/>
          <w:lang w:val="uk-UA"/>
        </w:rPr>
        <w:t xml:space="preserve">млн. гривень </w:t>
      </w:r>
      <w:r w:rsidR="0051124D">
        <w:rPr>
          <w:rFonts w:ascii="Times New Roman" w:hAnsi="Times New Roman"/>
          <w:sz w:val="24"/>
          <w:szCs w:val="24"/>
          <w:lang w:val="uk-UA"/>
        </w:rPr>
        <w:t xml:space="preserve">або </w:t>
      </w:r>
      <w:r w:rsidR="00E34E23">
        <w:rPr>
          <w:rFonts w:ascii="Times New Roman" w:hAnsi="Times New Roman"/>
          <w:sz w:val="24"/>
          <w:szCs w:val="24"/>
          <w:lang w:val="uk-UA"/>
        </w:rPr>
        <w:t xml:space="preserve">на </w:t>
      </w:r>
      <w:r w:rsidR="002C2BD4">
        <w:rPr>
          <w:rFonts w:ascii="Times New Roman" w:hAnsi="Times New Roman"/>
          <w:sz w:val="24"/>
          <w:szCs w:val="24"/>
          <w:lang w:val="uk-UA"/>
        </w:rPr>
        <w:t>3,9</w:t>
      </w:r>
      <w:r w:rsidR="0051124D">
        <w:rPr>
          <w:rFonts w:ascii="Times New Roman" w:hAnsi="Times New Roman"/>
          <w:sz w:val="24"/>
          <w:szCs w:val="24"/>
          <w:lang w:val="uk-UA"/>
        </w:rPr>
        <w:t xml:space="preserve">% </w:t>
      </w:r>
      <w:r w:rsidR="00E34E23">
        <w:rPr>
          <w:rFonts w:ascii="Times New Roman" w:hAnsi="Times New Roman"/>
          <w:sz w:val="24"/>
          <w:szCs w:val="24"/>
          <w:lang w:val="uk-UA"/>
        </w:rPr>
        <w:t>менше</w:t>
      </w:r>
      <w:r w:rsidRPr="007B17C6">
        <w:rPr>
          <w:rFonts w:ascii="Times New Roman" w:hAnsi="Times New Roman"/>
          <w:sz w:val="24"/>
          <w:szCs w:val="24"/>
          <w:lang w:val="uk-UA"/>
        </w:rPr>
        <w:t xml:space="preserve"> порівняно з відповідним періодом минулого року. </w:t>
      </w:r>
    </w:p>
    <w:p w:rsidR="00856BC4" w:rsidRDefault="00856BC4" w:rsidP="003C1B44">
      <w:pPr>
        <w:ind w:firstLine="708"/>
        <w:rPr>
          <w:rFonts w:ascii="Times New Roman" w:hAnsi="Times New Roman"/>
          <w:sz w:val="24"/>
          <w:szCs w:val="24"/>
          <w:lang w:val="uk-UA"/>
        </w:rPr>
      </w:pPr>
      <w:r w:rsidRPr="000D4F7A">
        <w:rPr>
          <w:rFonts w:ascii="Times New Roman" w:hAnsi="Times New Roman"/>
          <w:sz w:val="24"/>
          <w:szCs w:val="24"/>
          <w:lang w:val="uk-UA"/>
        </w:rPr>
        <w:t>Обсяг реалізованої промислової продукції в розрахунку на одну о</w:t>
      </w:r>
      <w:r w:rsidR="002E526A" w:rsidRPr="000D4F7A">
        <w:rPr>
          <w:rFonts w:ascii="Times New Roman" w:hAnsi="Times New Roman"/>
          <w:sz w:val="24"/>
          <w:szCs w:val="24"/>
          <w:lang w:val="uk-UA"/>
        </w:rPr>
        <w:t>собу насел</w:t>
      </w:r>
      <w:r w:rsidR="003C1B44" w:rsidRPr="000D4F7A">
        <w:rPr>
          <w:rFonts w:ascii="Times New Roman" w:hAnsi="Times New Roman"/>
          <w:sz w:val="24"/>
          <w:szCs w:val="24"/>
          <w:lang w:val="uk-UA"/>
        </w:rPr>
        <w:t>ення також з</w:t>
      </w:r>
      <w:r w:rsidR="00235F95" w:rsidRPr="000D4F7A">
        <w:rPr>
          <w:rFonts w:ascii="Times New Roman" w:hAnsi="Times New Roman"/>
          <w:sz w:val="24"/>
          <w:szCs w:val="24"/>
          <w:lang w:val="ru-RU"/>
        </w:rPr>
        <w:t>менши</w:t>
      </w:r>
      <w:r w:rsidR="003C1B44" w:rsidRPr="000D4F7A">
        <w:rPr>
          <w:rFonts w:ascii="Times New Roman" w:hAnsi="Times New Roman"/>
          <w:sz w:val="24"/>
          <w:szCs w:val="24"/>
          <w:lang w:val="uk-UA"/>
        </w:rPr>
        <w:t>вся і склав</w:t>
      </w:r>
      <w:r w:rsidRPr="000D4F7A">
        <w:rPr>
          <w:rFonts w:ascii="Times New Roman" w:hAnsi="Times New Roman"/>
          <w:sz w:val="24"/>
          <w:szCs w:val="24"/>
          <w:lang w:val="uk-UA"/>
        </w:rPr>
        <w:t xml:space="preserve"> </w:t>
      </w:r>
      <w:r w:rsidR="005648B5">
        <w:rPr>
          <w:rFonts w:ascii="Times New Roman" w:hAnsi="Times New Roman"/>
          <w:sz w:val="24"/>
          <w:szCs w:val="24"/>
          <w:lang w:val="uk-UA"/>
        </w:rPr>
        <w:t>8779,2</w:t>
      </w:r>
      <w:r w:rsidRPr="000D4F7A">
        <w:rPr>
          <w:rFonts w:ascii="Times New Roman" w:hAnsi="Times New Roman"/>
          <w:sz w:val="24"/>
          <w:szCs w:val="24"/>
          <w:lang w:val="uk-UA"/>
        </w:rPr>
        <w:t xml:space="preserve"> гр</w:t>
      </w:r>
      <w:r w:rsidR="00005BDF" w:rsidRPr="000D4F7A">
        <w:rPr>
          <w:rFonts w:ascii="Times New Roman" w:hAnsi="Times New Roman"/>
          <w:sz w:val="24"/>
          <w:szCs w:val="24"/>
          <w:lang w:val="uk-UA"/>
        </w:rPr>
        <w:t>иве</w:t>
      </w:r>
      <w:r w:rsidRPr="000D4F7A">
        <w:rPr>
          <w:rFonts w:ascii="Times New Roman" w:hAnsi="Times New Roman"/>
          <w:sz w:val="24"/>
          <w:szCs w:val="24"/>
          <w:lang w:val="uk-UA"/>
        </w:rPr>
        <w:t>н</w:t>
      </w:r>
      <w:r w:rsidR="00005BDF" w:rsidRPr="000D4F7A">
        <w:rPr>
          <w:rFonts w:ascii="Times New Roman" w:hAnsi="Times New Roman"/>
          <w:sz w:val="24"/>
          <w:szCs w:val="24"/>
          <w:lang w:val="uk-UA"/>
        </w:rPr>
        <w:t>ь</w:t>
      </w:r>
      <w:r w:rsidRPr="000D4F7A">
        <w:rPr>
          <w:rFonts w:ascii="Times New Roman" w:hAnsi="Times New Roman"/>
          <w:sz w:val="24"/>
          <w:szCs w:val="24"/>
          <w:lang w:val="uk-UA"/>
        </w:rPr>
        <w:t>.</w:t>
      </w:r>
    </w:p>
    <w:p w:rsidR="00774565" w:rsidRPr="000D4F7A" w:rsidRDefault="00774565" w:rsidP="003C1B44">
      <w:pPr>
        <w:ind w:firstLine="708"/>
        <w:rPr>
          <w:rFonts w:ascii="Times New Roman" w:hAnsi="Times New Roman"/>
          <w:sz w:val="24"/>
          <w:szCs w:val="24"/>
          <w:lang w:val="uk-UA"/>
        </w:rPr>
      </w:pPr>
      <w:r>
        <w:rPr>
          <w:rFonts w:ascii="Times New Roman" w:hAnsi="Times New Roman"/>
          <w:sz w:val="24"/>
          <w:szCs w:val="24"/>
          <w:lang w:val="uk-UA"/>
        </w:rPr>
        <w:t>О</w:t>
      </w:r>
      <w:r w:rsidRPr="008354F0">
        <w:rPr>
          <w:rFonts w:ascii="Times New Roman" w:hAnsi="Times New Roman"/>
          <w:sz w:val="24"/>
          <w:szCs w:val="24"/>
          <w:lang w:val="uk-UA"/>
        </w:rPr>
        <w:t>бсяг реалізованих послуг</w:t>
      </w:r>
      <w:r w:rsidRPr="008354F0">
        <w:rPr>
          <w:rFonts w:ascii="Times New Roman" w:hAnsi="Times New Roman"/>
          <w:b/>
          <w:sz w:val="24"/>
          <w:szCs w:val="24"/>
          <w:lang w:val="uk-UA"/>
        </w:rPr>
        <w:t xml:space="preserve"> </w:t>
      </w:r>
      <w:r w:rsidRPr="008354F0">
        <w:rPr>
          <w:rFonts w:ascii="Times New Roman" w:hAnsi="Times New Roman"/>
          <w:sz w:val="24"/>
          <w:szCs w:val="24"/>
          <w:lang w:val="uk-UA"/>
        </w:rPr>
        <w:t>споживачам</w:t>
      </w:r>
      <w:r w:rsidRPr="008354F0">
        <w:rPr>
          <w:rFonts w:ascii="Times New Roman" w:hAnsi="Times New Roman"/>
          <w:b/>
          <w:sz w:val="24"/>
          <w:szCs w:val="24"/>
          <w:lang w:val="uk-UA"/>
        </w:rPr>
        <w:t xml:space="preserve"> </w:t>
      </w:r>
      <w:r w:rsidRPr="008354F0">
        <w:rPr>
          <w:rFonts w:ascii="Times New Roman" w:hAnsi="Times New Roman"/>
          <w:sz w:val="24"/>
          <w:szCs w:val="24"/>
          <w:lang w:val="uk-UA"/>
        </w:rPr>
        <w:t xml:space="preserve">за </w:t>
      </w:r>
      <w:r>
        <w:rPr>
          <w:rFonts w:ascii="Times New Roman" w:hAnsi="Times New Roman"/>
          <w:sz w:val="24"/>
          <w:szCs w:val="24"/>
          <w:lang w:val="uk-UA"/>
        </w:rPr>
        <w:t>9 місяців</w:t>
      </w:r>
      <w:r w:rsidRPr="008354F0">
        <w:rPr>
          <w:rFonts w:ascii="Times New Roman" w:hAnsi="Times New Roman"/>
          <w:sz w:val="24"/>
          <w:szCs w:val="24"/>
          <w:lang w:val="uk-UA"/>
        </w:rPr>
        <w:t xml:space="preserve"> 201</w:t>
      </w:r>
      <w:r>
        <w:rPr>
          <w:rFonts w:ascii="Times New Roman" w:hAnsi="Times New Roman"/>
          <w:sz w:val="24"/>
          <w:szCs w:val="24"/>
          <w:lang w:val="uk-UA"/>
        </w:rPr>
        <w:t>8</w:t>
      </w:r>
      <w:r w:rsidRPr="008354F0">
        <w:rPr>
          <w:rFonts w:ascii="Times New Roman" w:hAnsi="Times New Roman"/>
          <w:sz w:val="24"/>
          <w:szCs w:val="24"/>
          <w:lang w:val="uk-UA"/>
        </w:rPr>
        <w:t xml:space="preserve"> року</w:t>
      </w:r>
      <w:r w:rsidRPr="008354F0">
        <w:rPr>
          <w:sz w:val="24"/>
          <w:szCs w:val="24"/>
          <w:lang w:val="uk-UA"/>
        </w:rPr>
        <w:t xml:space="preserve"> </w:t>
      </w:r>
      <w:r>
        <w:rPr>
          <w:sz w:val="24"/>
          <w:szCs w:val="24"/>
          <w:lang w:val="uk-UA"/>
        </w:rPr>
        <w:t xml:space="preserve">збільшився </w:t>
      </w:r>
      <w:r w:rsidRPr="008354F0">
        <w:rPr>
          <w:rFonts w:ascii="Times New Roman" w:hAnsi="Times New Roman"/>
          <w:sz w:val="24"/>
          <w:szCs w:val="24"/>
          <w:lang w:val="uk-UA"/>
        </w:rPr>
        <w:t xml:space="preserve">на </w:t>
      </w:r>
      <w:r>
        <w:rPr>
          <w:rFonts w:ascii="Times New Roman" w:hAnsi="Times New Roman"/>
          <w:sz w:val="24"/>
          <w:szCs w:val="24"/>
          <w:lang w:val="uk-UA"/>
        </w:rPr>
        <w:t>1,8</w:t>
      </w:r>
      <w:r w:rsidRPr="008354F0">
        <w:rPr>
          <w:rFonts w:ascii="Times New Roman" w:hAnsi="Times New Roman"/>
          <w:sz w:val="24"/>
          <w:szCs w:val="24"/>
          <w:lang w:val="uk-UA"/>
        </w:rPr>
        <w:t>%</w:t>
      </w:r>
      <w:r>
        <w:rPr>
          <w:rFonts w:ascii="Times New Roman" w:hAnsi="Times New Roman"/>
          <w:sz w:val="24"/>
          <w:szCs w:val="24"/>
          <w:lang w:val="uk-UA"/>
        </w:rPr>
        <w:t>, або на 1,9 млн. гривень та складає 104,6 млн. гривень.</w:t>
      </w:r>
    </w:p>
    <w:p w:rsidR="000F7F22" w:rsidRPr="007B17C6" w:rsidRDefault="000F7F22" w:rsidP="000F7F22">
      <w:pPr>
        <w:ind w:firstLine="709"/>
        <w:rPr>
          <w:rFonts w:ascii="Times New Roman" w:hAnsi="Times New Roman"/>
          <w:iCs/>
          <w:sz w:val="24"/>
          <w:szCs w:val="24"/>
          <w:lang w:val="uk-UA"/>
        </w:rPr>
      </w:pPr>
      <w:r w:rsidRPr="007B17C6">
        <w:rPr>
          <w:rFonts w:ascii="Times New Roman" w:hAnsi="Times New Roman"/>
          <w:iCs/>
          <w:sz w:val="24"/>
          <w:szCs w:val="24"/>
          <w:lang w:val="uk-UA"/>
        </w:rPr>
        <w:t>В сфері автомобільного транспорту</w:t>
      </w:r>
      <w:r w:rsidRPr="007B17C6">
        <w:rPr>
          <w:rFonts w:ascii="Times New Roman" w:hAnsi="Times New Roman"/>
          <w:b/>
          <w:iCs/>
          <w:sz w:val="24"/>
          <w:szCs w:val="24"/>
          <w:lang w:val="uk-UA"/>
        </w:rPr>
        <w:t xml:space="preserve"> </w:t>
      </w:r>
      <w:r w:rsidRPr="007B17C6">
        <w:rPr>
          <w:rFonts w:ascii="Times New Roman" w:hAnsi="Times New Roman"/>
          <w:iCs/>
          <w:sz w:val="24"/>
          <w:szCs w:val="24"/>
          <w:lang w:val="uk-UA"/>
        </w:rPr>
        <w:t xml:space="preserve">за </w:t>
      </w:r>
      <w:r w:rsidR="00F72D68">
        <w:rPr>
          <w:rFonts w:ascii="Times New Roman" w:hAnsi="Times New Roman"/>
          <w:iCs/>
          <w:sz w:val="24"/>
          <w:szCs w:val="24"/>
          <w:lang w:val="uk-UA"/>
        </w:rPr>
        <w:t>10</w:t>
      </w:r>
      <w:r w:rsidRPr="007B17C6">
        <w:rPr>
          <w:rFonts w:ascii="Times New Roman" w:hAnsi="Times New Roman"/>
          <w:iCs/>
          <w:sz w:val="24"/>
          <w:szCs w:val="24"/>
          <w:lang w:val="uk-UA"/>
        </w:rPr>
        <w:t xml:space="preserve"> місяців 201</w:t>
      </w:r>
      <w:r w:rsidR="00D45733">
        <w:rPr>
          <w:rFonts w:ascii="Times New Roman" w:hAnsi="Times New Roman"/>
          <w:iCs/>
          <w:sz w:val="24"/>
          <w:szCs w:val="24"/>
          <w:lang w:val="uk-UA"/>
        </w:rPr>
        <w:t>8</w:t>
      </w:r>
      <w:r w:rsidRPr="007B17C6">
        <w:rPr>
          <w:rFonts w:ascii="Times New Roman" w:hAnsi="Times New Roman"/>
          <w:iCs/>
          <w:sz w:val="24"/>
          <w:szCs w:val="24"/>
          <w:lang w:val="uk-UA"/>
        </w:rPr>
        <w:t xml:space="preserve"> року</w:t>
      </w:r>
      <w:r w:rsidRPr="007B17C6">
        <w:rPr>
          <w:rFonts w:ascii="Times New Roman" w:hAnsi="Times New Roman"/>
          <w:b/>
          <w:iCs/>
          <w:sz w:val="24"/>
          <w:szCs w:val="24"/>
          <w:lang w:val="uk-UA"/>
        </w:rPr>
        <w:t xml:space="preserve"> </w:t>
      </w:r>
      <w:r w:rsidRPr="007B17C6">
        <w:rPr>
          <w:rFonts w:ascii="Times New Roman" w:hAnsi="Times New Roman"/>
          <w:iCs/>
          <w:sz w:val="24"/>
          <w:szCs w:val="24"/>
          <w:lang w:val="uk-UA"/>
        </w:rPr>
        <w:t>перевезення вантажів збільшил</w:t>
      </w:r>
      <w:r w:rsidR="00D45733">
        <w:rPr>
          <w:rFonts w:ascii="Times New Roman" w:hAnsi="Times New Roman"/>
          <w:iCs/>
          <w:sz w:val="24"/>
          <w:szCs w:val="24"/>
          <w:lang w:val="uk-UA"/>
        </w:rPr>
        <w:t>о</w:t>
      </w:r>
      <w:r w:rsidRPr="007B17C6">
        <w:rPr>
          <w:rFonts w:ascii="Times New Roman" w:hAnsi="Times New Roman"/>
          <w:iCs/>
          <w:sz w:val="24"/>
          <w:szCs w:val="24"/>
          <w:lang w:val="uk-UA"/>
        </w:rPr>
        <w:t xml:space="preserve">сь на </w:t>
      </w:r>
      <w:r w:rsidR="00D45733">
        <w:rPr>
          <w:rFonts w:ascii="Times New Roman" w:hAnsi="Times New Roman"/>
          <w:iCs/>
          <w:sz w:val="24"/>
          <w:szCs w:val="24"/>
          <w:lang w:val="uk-UA"/>
        </w:rPr>
        <w:t>3</w:t>
      </w:r>
      <w:r w:rsidR="00F72D68">
        <w:rPr>
          <w:rFonts w:ascii="Times New Roman" w:hAnsi="Times New Roman"/>
          <w:iCs/>
          <w:sz w:val="24"/>
          <w:szCs w:val="24"/>
          <w:lang w:val="uk-UA"/>
        </w:rPr>
        <w:t>5,0</w:t>
      </w:r>
      <w:r w:rsidRPr="007B17C6">
        <w:rPr>
          <w:rFonts w:ascii="Times New Roman" w:hAnsi="Times New Roman"/>
          <w:iCs/>
          <w:sz w:val="24"/>
          <w:szCs w:val="24"/>
          <w:lang w:val="uk-UA"/>
        </w:rPr>
        <w:t>%, перевезення пасажирів</w:t>
      </w:r>
      <w:r w:rsidR="00D45733">
        <w:rPr>
          <w:rFonts w:ascii="Times New Roman" w:hAnsi="Times New Roman"/>
          <w:iCs/>
          <w:sz w:val="24"/>
          <w:szCs w:val="24"/>
          <w:lang w:val="uk-UA"/>
        </w:rPr>
        <w:t xml:space="preserve"> зменшилось</w:t>
      </w:r>
      <w:r w:rsidRPr="007B17C6">
        <w:rPr>
          <w:rFonts w:ascii="Times New Roman" w:hAnsi="Times New Roman"/>
          <w:iCs/>
          <w:sz w:val="24"/>
          <w:szCs w:val="24"/>
          <w:lang w:val="uk-UA"/>
        </w:rPr>
        <w:t xml:space="preserve"> на </w:t>
      </w:r>
      <w:r w:rsidR="00F72D68">
        <w:rPr>
          <w:rFonts w:ascii="Times New Roman" w:hAnsi="Times New Roman"/>
          <w:iCs/>
          <w:sz w:val="24"/>
          <w:szCs w:val="24"/>
          <w:lang w:val="uk-UA"/>
        </w:rPr>
        <w:t>7,4</w:t>
      </w:r>
      <w:r w:rsidRPr="007B17C6">
        <w:rPr>
          <w:rFonts w:ascii="Times New Roman" w:hAnsi="Times New Roman"/>
          <w:iCs/>
          <w:sz w:val="24"/>
          <w:szCs w:val="24"/>
          <w:lang w:val="uk-UA"/>
        </w:rPr>
        <w:t xml:space="preserve">%. </w:t>
      </w:r>
    </w:p>
    <w:p w:rsidR="00856BC4" w:rsidRPr="007B17C6" w:rsidRDefault="00856BC4" w:rsidP="00856BC4">
      <w:pPr>
        <w:rPr>
          <w:rFonts w:ascii="Times New Roman" w:hAnsi="Times New Roman"/>
          <w:sz w:val="24"/>
          <w:szCs w:val="24"/>
          <w:lang w:val="uk-UA"/>
        </w:rPr>
      </w:pPr>
      <w:r w:rsidRPr="007B17C6">
        <w:rPr>
          <w:sz w:val="24"/>
          <w:szCs w:val="24"/>
          <w:lang w:val="uk-UA"/>
        </w:rPr>
        <w:tab/>
      </w:r>
      <w:r w:rsidRPr="007B17C6">
        <w:rPr>
          <w:rFonts w:ascii="Times New Roman" w:hAnsi="Times New Roman"/>
          <w:sz w:val="24"/>
          <w:szCs w:val="24"/>
          <w:lang w:val="uk-UA"/>
        </w:rPr>
        <w:t>Але, 201</w:t>
      </w:r>
      <w:r w:rsidR="00D45733">
        <w:rPr>
          <w:rFonts w:ascii="Times New Roman" w:hAnsi="Times New Roman"/>
          <w:sz w:val="24"/>
          <w:szCs w:val="24"/>
          <w:lang w:val="uk-UA"/>
        </w:rPr>
        <w:t>8</w:t>
      </w:r>
      <w:r w:rsidRPr="007B17C6">
        <w:rPr>
          <w:rFonts w:ascii="Times New Roman" w:hAnsi="Times New Roman"/>
          <w:sz w:val="24"/>
          <w:szCs w:val="24"/>
          <w:lang w:val="uk-UA"/>
        </w:rPr>
        <w:t xml:space="preserve"> рік характеризується дещо стриманим ростом реального сектору економіки міста.</w:t>
      </w:r>
    </w:p>
    <w:p w:rsidR="003C1B44" w:rsidRPr="007B17C6" w:rsidRDefault="003C1B44" w:rsidP="003C1B44">
      <w:pPr>
        <w:tabs>
          <w:tab w:val="left" w:pos="-180"/>
        </w:tabs>
        <w:rPr>
          <w:rFonts w:ascii="Times New Roman" w:hAnsi="Times New Roman"/>
          <w:sz w:val="24"/>
          <w:szCs w:val="24"/>
          <w:lang w:val="uk-UA"/>
        </w:rPr>
      </w:pPr>
      <w:r w:rsidRPr="007B17C6">
        <w:rPr>
          <w:rFonts w:ascii="Times New Roman" w:hAnsi="Times New Roman"/>
          <w:sz w:val="24"/>
          <w:szCs w:val="24"/>
          <w:lang w:val="uk-UA"/>
        </w:rPr>
        <w:tab/>
      </w:r>
      <w:r w:rsidRPr="00C45CCB">
        <w:rPr>
          <w:rFonts w:ascii="Times New Roman" w:hAnsi="Times New Roman"/>
          <w:sz w:val="24"/>
          <w:szCs w:val="24"/>
          <w:lang w:val="uk-UA"/>
        </w:rPr>
        <w:t>Станом на 01.1</w:t>
      </w:r>
      <w:r w:rsidR="00933FD6" w:rsidRPr="00933FD6">
        <w:rPr>
          <w:rFonts w:ascii="Times New Roman" w:hAnsi="Times New Roman"/>
          <w:sz w:val="24"/>
          <w:szCs w:val="24"/>
          <w:lang w:val="ru-RU"/>
        </w:rPr>
        <w:t>1</w:t>
      </w:r>
      <w:r w:rsidRPr="00C45CCB">
        <w:rPr>
          <w:rFonts w:ascii="Times New Roman" w:hAnsi="Times New Roman"/>
          <w:sz w:val="24"/>
          <w:szCs w:val="24"/>
          <w:lang w:val="uk-UA"/>
        </w:rPr>
        <w:t>.201</w:t>
      </w:r>
      <w:r w:rsidR="000C1431">
        <w:rPr>
          <w:rFonts w:ascii="Times New Roman" w:hAnsi="Times New Roman"/>
          <w:sz w:val="24"/>
          <w:szCs w:val="24"/>
          <w:lang w:val="uk-UA"/>
        </w:rPr>
        <w:t>8</w:t>
      </w:r>
      <w:r w:rsidRPr="00C45CCB">
        <w:rPr>
          <w:rFonts w:ascii="Times New Roman" w:hAnsi="Times New Roman"/>
          <w:sz w:val="24"/>
          <w:szCs w:val="24"/>
          <w:lang w:val="uk-UA"/>
        </w:rPr>
        <w:t xml:space="preserve"> на обліку перебувало 2</w:t>
      </w:r>
      <w:r w:rsidR="000C1431">
        <w:rPr>
          <w:rFonts w:ascii="Times New Roman" w:hAnsi="Times New Roman"/>
          <w:sz w:val="24"/>
          <w:szCs w:val="24"/>
          <w:lang w:val="uk-UA"/>
        </w:rPr>
        <w:t>82</w:t>
      </w:r>
      <w:r w:rsidRPr="00C45CCB">
        <w:rPr>
          <w:rFonts w:ascii="Times New Roman" w:hAnsi="Times New Roman"/>
          <w:sz w:val="24"/>
          <w:szCs w:val="24"/>
          <w:lang w:val="uk-UA"/>
        </w:rPr>
        <w:t xml:space="preserve"> малих підприємств – юридичних осіб, що  на </w:t>
      </w:r>
      <w:r w:rsidR="000C1431">
        <w:rPr>
          <w:rFonts w:ascii="Times New Roman" w:hAnsi="Times New Roman"/>
          <w:sz w:val="24"/>
          <w:szCs w:val="24"/>
          <w:lang w:val="uk-UA"/>
        </w:rPr>
        <w:t>15</w:t>
      </w:r>
      <w:r w:rsidRPr="00C45CCB">
        <w:rPr>
          <w:rFonts w:ascii="Times New Roman" w:hAnsi="Times New Roman"/>
          <w:sz w:val="24"/>
          <w:szCs w:val="24"/>
          <w:lang w:val="uk-UA"/>
        </w:rPr>
        <w:t xml:space="preserve"> одиниць </w:t>
      </w:r>
      <w:r w:rsidR="000C1431">
        <w:rPr>
          <w:rFonts w:ascii="Times New Roman" w:hAnsi="Times New Roman"/>
          <w:sz w:val="24"/>
          <w:szCs w:val="24"/>
          <w:lang w:val="uk-UA"/>
        </w:rPr>
        <w:t xml:space="preserve">більше </w:t>
      </w:r>
      <w:r w:rsidRPr="00C45CCB">
        <w:rPr>
          <w:rFonts w:ascii="Times New Roman" w:hAnsi="Times New Roman"/>
          <w:sz w:val="24"/>
          <w:szCs w:val="24"/>
          <w:lang w:val="uk-UA"/>
        </w:rPr>
        <w:t>порівняно з відповідним періодом минулого року та 2</w:t>
      </w:r>
      <w:r w:rsidR="00933FD6" w:rsidRPr="00933FD6">
        <w:rPr>
          <w:rFonts w:ascii="Times New Roman" w:hAnsi="Times New Roman"/>
          <w:sz w:val="24"/>
          <w:szCs w:val="24"/>
          <w:lang w:val="ru-RU"/>
        </w:rPr>
        <w:t>901</w:t>
      </w:r>
      <w:r w:rsidRPr="00C45CCB">
        <w:rPr>
          <w:rFonts w:ascii="Times New Roman" w:hAnsi="Times New Roman"/>
          <w:sz w:val="24"/>
          <w:szCs w:val="24"/>
          <w:lang w:val="uk-UA"/>
        </w:rPr>
        <w:t xml:space="preserve"> фізичних осіб, що на </w:t>
      </w:r>
      <w:r w:rsidR="00BF5B6F" w:rsidRPr="00BF5B6F">
        <w:rPr>
          <w:rFonts w:ascii="Times New Roman" w:hAnsi="Times New Roman"/>
          <w:sz w:val="24"/>
          <w:szCs w:val="24"/>
          <w:lang w:val="ru-RU"/>
        </w:rPr>
        <w:t>132</w:t>
      </w:r>
      <w:r w:rsidRPr="00C45CCB">
        <w:rPr>
          <w:rFonts w:ascii="Times New Roman" w:hAnsi="Times New Roman"/>
          <w:sz w:val="24"/>
          <w:szCs w:val="24"/>
          <w:lang w:val="uk-UA"/>
        </w:rPr>
        <w:t xml:space="preserve"> осіб </w:t>
      </w:r>
      <w:r w:rsidR="000C1431">
        <w:rPr>
          <w:rFonts w:ascii="Times New Roman" w:hAnsi="Times New Roman"/>
          <w:sz w:val="24"/>
          <w:szCs w:val="24"/>
          <w:lang w:val="uk-UA"/>
        </w:rPr>
        <w:t>більше</w:t>
      </w:r>
      <w:r w:rsidRPr="00C45CCB">
        <w:rPr>
          <w:rFonts w:ascii="Times New Roman" w:hAnsi="Times New Roman"/>
          <w:sz w:val="24"/>
          <w:szCs w:val="24"/>
          <w:lang w:val="uk-UA"/>
        </w:rPr>
        <w:t xml:space="preserve"> порівняно з минулим роком.</w:t>
      </w:r>
      <w:r w:rsidRPr="007B17C6">
        <w:rPr>
          <w:rFonts w:ascii="Times New Roman" w:hAnsi="Times New Roman"/>
          <w:sz w:val="24"/>
          <w:szCs w:val="24"/>
          <w:lang w:val="uk-UA"/>
        </w:rPr>
        <w:t xml:space="preserve"> </w:t>
      </w:r>
    </w:p>
    <w:p w:rsidR="001E6366" w:rsidRPr="00F72D68" w:rsidRDefault="00F72D68" w:rsidP="003C1B44">
      <w:pPr>
        <w:ind w:firstLine="709"/>
        <w:rPr>
          <w:rFonts w:ascii="Times New Roman" w:hAnsi="Times New Roman"/>
          <w:sz w:val="24"/>
          <w:szCs w:val="24"/>
          <w:lang w:val="uk-UA"/>
        </w:rPr>
      </w:pPr>
      <w:r w:rsidRPr="00F72D68">
        <w:rPr>
          <w:rFonts w:ascii="Times New Roman" w:hAnsi="Times New Roman"/>
          <w:sz w:val="24"/>
          <w:szCs w:val="24"/>
          <w:lang w:val="uk-UA"/>
        </w:rPr>
        <w:t>Станом на 1 листопада</w:t>
      </w:r>
      <w:r w:rsidR="001E6366" w:rsidRPr="00F72D68">
        <w:rPr>
          <w:rFonts w:ascii="Times New Roman" w:hAnsi="Times New Roman"/>
          <w:sz w:val="24"/>
          <w:szCs w:val="24"/>
          <w:lang w:val="uk-UA"/>
        </w:rPr>
        <w:t xml:space="preserve"> 201</w:t>
      </w:r>
      <w:r w:rsidR="000C1431" w:rsidRPr="00F72D68">
        <w:rPr>
          <w:rFonts w:ascii="Times New Roman" w:hAnsi="Times New Roman"/>
          <w:sz w:val="24"/>
          <w:szCs w:val="24"/>
          <w:lang w:val="uk-UA"/>
        </w:rPr>
        <w:t>8</w:t>
      </w:r>
      <w:r w:rsidR="001E6366" w:rsidRPr="00F72D68">
        <w:rPr>
          <w:rFonts w:ascii="Times New Roman" w:hAnsi="Times New Roman"/>
          <w:sz w:val="24"/>
          <w:szCs w:val="24"/>
          <w:lang w:val="uk-UA"/>
        </w:rPr>
        <w:t xml:space="preserve"> року сума заборгованості із виплати заробітної плати </w:t>
      </w:r>
      <w:r w:rsidR="00C06BF5" w:rsidRPr="00F72D68">
        <w:rPr>
          <w:rFonts w:ascii="Times New Roman" w:hAnsi="Times New Roman"/>
          <w:sz w:val="24"/>
          <w:szCs w:val="24"/>
          <w:lang w:val="uk-UA"/>
        </w:rPr>
        <w:t>зросла</w:t>
      </w:r>
      <w:r w:rsidR="001E6366" w:rsidRPr="00F72D68">
        <w:rPr>
          <w:rFonts w:ascii="Times New Roman" w:hAnsi="Times New Roman"/>
          <w:sz w:val="24"/>
          <w:szCs w:val="24"/>
          <w:lang w:val="uk-UA"/>
        </w:rPr>
        <w:t xml:space="preserve"> на </w:t>
      </w:r>
      <w:r>
        <w:rPr>
          <w:rFonts w:ascii="Times New Roman" w:hAnsi="Times New Roman"/>
          <w:sz w:val="24"/>
          <w:szCs w:val="24"/>
          <w:lang w:val="uk-UA"/>
        </w:rPr>
        <w:t>10,9%</w:t>
      </w:r>
      <w:r w:rsidR="001E6366" w:rsidRPr="00F72D68">
        <w:rPr>
          <w:rFonts w:ascii="Times New Roman" w:hAnsi="Times New Roman"/>
          <w:sz w:val="24"/>
          <w:szCs w:val="24"/>
          <w:lang w:val="uk-UA"/>
        </w:rPr>
        <w:t xml:space="preserve"> в порівнянні з початком року</w:t>
      </w:r>
      <w:r>
        <w:rPr>
          <w:rFonts w:ascii="Times New Roman" w:hAnsi="Times New Roman"/>
          <w:sz w:val="24"/>
          <w:szCs w:val="24"/>
          <w:lang w:val="uk-UA"/>
        </w:rPr>
        <w:t xml:space="preserve"> та складає 7961,8 тис.гривень</w:t>
      </w:r>
      <w:r w:rsidR="001E6366" w:rsidRPr="00F72D68">
        <w:rPr>
          <w:rFonts w:ascii="Times New Roman" w:hAnsi="Times New Roman"/>
          <w:sz w:val="24"/>
          <w:szCs w:val="24"/>
          <w:lang w:val="uk-UA"/>
        </w:rPr>
        <w:t>.</w:t>
      </w:r>
    </w:p>
    <w:p w:rsidR="001E6366" w:rsidRPr="007B17C6" w:rsidRDefault="00856BC4" w:rsidP="00A64C9E">
      <w:pPr>
        <w:ind w:firstLine="709"/>
        <w:rPr>
          <w:rFonts w:ascii="Times New Roman" w:hAnsi="Times New Roman"/>
          <w:sz w:val="24"/>
          <w:szCs w:val="24"/>
          <w:lang w:val="uk-UA"/>
        </w:rPr>
      </w:pPr>
      <w:r w:rsidRPr="007B17C6">
        <w:rPr>
          <w:rStyle w:val="a4"/>
          <w:rFonts w:ascii="Times New Roman" w:hAnsi="Times New Roman"/>
          <w:b w:val="0"/>
          <w:sz w:val="24"/>
          <w:szCs w:val="24"/>
          <w:lang w:val="uk-UA"/>
        </w:rPr>
        <w:t xml:space="preserve">За </w:t>
      </w:r>
      <w:r w:rsidR="00613D36">
        <w:rPr>
          <w:rStyle w:val="a4"/>
          <w:rFonts w:ascii="Times New Roman" w:hAnsi="Times New Roman"/>
          <w:b w:val="0"/>
          <w:sz w:val="24"/>
          <w:szCs w:val="24"/>
          <w:lang w:val="uk-UA"/>
        </w:rPr>
        <w:t>9 місяців</w:t>
      </w:r>
      <w:r w:rsidRPr="007B17C6">
        <w:rPr>
          <w:rStyle w:val="a4"/>
          <w:rFonts w:ascii="Times New Roman" w:hAnsi="Times New Roman"/>
          <w:b w:val="0"/>
          <w:sz w:val="24"/>
          <w:szCs w:val="24"/>
          <w:lang w:val="uk-UA"/>
        </w:rPr>
        <w:t xml:space="preserve"> 201</w:t>
      </w:r>
      <w:r w:rsidR="00613D36">
        <w:rPr>
          <w:rStyle w:val="a4"/>
          <w:rFonts w:ascii="Times New Roman" w:hAnsi="Times New Roman"/>
          <w:b w:val="0"/>
          <w:sz w:val="24"/>
          <w:szCs w:val="24"/>
          <w:lang w:val="uk-UA"/>
        </w:rPr>
        <w:t>8</w:t>
      </w:r>
      <w:r w:rsidRPr="007B17C6">
        <w:rPr>
          <w:rStyle w:val="a4"/>
          <w:rFonts w:ascii="Times New Roman" w:hAnsi="Times New Roman"/>
          <w:b w:val="0"/>
          <w:sz w:val="24"/>
          <w:szCs w:val="24"/>
          <w:lang w:val="uk-UA"/>
        </w:rPr>
        <w:t xml:space="preserve"> року у місті введено в експлуатацію </w:t>
      </w:r>
      <w:r w:rsidR="00613D36">
        <w:rPr>
          <w:rStyle w:val="a4"/>
          <w:rFonts w:ascii="Times New Roman" w:hAnsi="Times New Roman"/>
          <w:b w:val="0"/>
          <w:sz w:val="24"/>
          <w:szCs w:val="24"/>
          <w:lang w:val="uk-UA"/>
        </w:rPr>
        <w:t>684</w:t>
      </w:r>
      <w:r w:rsidRPr="007B17C6">
        <w:rPr>
          <w:rStyle w:val="a4"/>
          <w:rFonts w:ascii="Times New Roman" w:hAnsi="Times New Roman"/>
          <w:b w:val="0"/>
          <w:sz w:val="24"/>
          <w:szCs w:val="24"/>
          <w:lang w:val="uk-UA"/>
        </w:rPr>
        <w:t xml:space="preserve"> кв.м загальної площі житла, що на </w:t>
      </w:r>
      <w:r w:rsidR="00613D36">
        <w:rPr>
          <w:rStyle w:val="a4"/>
          <w:rFonts w:ascii="Times New Roman" w:hAnsi="Times New Roman"/>
          <w:b w:val="0"/>
          <w:sz w:val="24"/>
          <w:szCs w:val="24"/>
          <w:lang w:val="uk-UA"/>
        </w:rPr>
        <w:t>13,9</w:t>
      </w:r>
      <w:r w:rsidR="00CF054E" w:rsidRPr="007B17C6">
        <w:rPr>
          <w:rStyle w:val="a4"/>
          <w:rFonts w:ascii="Times New Roman" w:hAnsi="Times New Roman"/>
          <w:b w:val="0"/>
          <w:sz w:val="24"/>
          <w:szCs w:val="24"/>
          <w:lang w:val="uk-UA"/>
        </w:rPr>
        <w:t>%</w:t>
      </w:r>
      <w:r w:rsidRPr="007B17C6">
        <w:rPr>
          <w:rStyle w:val="a4"/>
          <w:rFonts w:ascii="Times New Roman" w:hAnsi="Times New Roman"/>
          <w:b w:val="0"/>
          <w:sz w:val="24"/>
          <w:szCs w:val="24"/>
          <w:lang w:val="uk-UA"/>
        </w:rPr>
        <w:t xml:space="preserve"> менше, ніж за відповідний період попереднього року.</w:t>
      </w:r>
      <w:r w:rsidRPr="007B17C6">
        <w:rPr>
          <w:rFonts w:ascii="Times New Roman" w:hAnsi="Times New Roman"/>
          <w:sz w:val="24"/>
          <w:szCs w:val="24"/>
          <w:lang w:val="uk-UA"/>
        </w:rPr>
        <w:t xml:space="preserve"> </w:t>
      </w:r>
    </w:p>
    <w:p w:rsidR="00856BC4" w:rsidRPr="007B17C6" w:rsidRDefault="00856BC4" w:rsidP="00856BC4">
      <w:pPr>
        <w:rPr>
          <w:rFonts w:ascii="Times New Roman" w:hAnsi="Times New Roman"/>
          <w:sz w:val="24"/>
          <w:szCs w:val="24"/>
          <w:lang w:val="uk-UA"/>
        </w:rPr>
      </w:pPr>
      <w:r w:rsidRPr="007B17C6">
        <w:rPr>
          <w:b/>
          <w:sz w:val="24"/>
          <w:szCs w:val="24"/>
          <w:lang w:val="uk-UA"/>
        </w:rPr>
        <w:tab/>
      </w:r>
      <w:r w:rsidRPr="007B17C6">
        <w:rPr>
          <w:rFonts w:ascii="Times New Roman" w:hAnsi="Times New Roman"/>
          <w:sz w:val="24"/>
          <w:szCs w:val="24"/>
          <w:lang w:val="uk-UA"/>
        </w:rPr>
        <w:t>Найслабкішим  місцем економіки міста є фізична зношеність основних засобів виробництва у промисловості. До чинників, що гальмують економічний розвиток, належить:</w:t>
      </w:r>
    </w:p>
    <w:p w:rsidR="00856BC4" w:rsidRPr="007B17C6" w:rsidRDefault="00856BC4" w:rsidP="006F5410">
      <w:pPr>
        <w:pStyle w:val="af6"/>
        <w:numPr>
          <w:ilvl w:val="0"/>
          <w:numId w:val="4"/>
        </w:numPr>
        <w:tabs>
          <w:tab w:val="left" w:pos="1134"/>
        </w:tabs>
        <w:ind w:left="0" w:firstLine="709"/>
        <w:rPr>
          <w:rFonts w:ascii="Times New Roman" w:hAnsi="Times New Roman"/>
          <w:sz w:val="24"/>
          <w:szCs w:val="24"/>
          <w:lang w:val="uk-UA"/>
        </w:rPr>
      </w:pPr>
      <w:r w:rsidRPr="007B17C6">
        <w:rPr>
          <w:rFonts w:ascii="Times New Roman" w:hAnsi="Times New Roman"/>
          <w:sz w:val="24"/>
          <w:szCs w:val="24"/>
          <w:lang w:val="uk-UA"/>
        </w:rPr>
        <w:t>недостатність власних коштів у підприємств для здійснення інвестування;</w:t>
      </w:r>
    </w:p>
    <w:p w:rsidR="00856BC4" w:rsidRPr="007B17C6" w:rsidRDefault="00856BC4" w:rsidP="006F5410">
      <w:pPr>
        <w:pStyle w:val="af6"/>
        <w:numPr>
          <w:ilvl w:val="0"/>
          <w:numId w:val="4"/>
        </w:numPr>
        <w:tabs>
          <w:tab w:val="left" w:pos="1134"/>
        </w:tabs>
        <w:ind w:left="709" w:firstLine="0"/>
        <w:rPr>
          <w:rFonts w:ascii="Times New Roman" w:hAnsi="Times New Roman"/>
          <w:sz w:val="24"/>
          <w:szCs w:val="24"/>
          <w:lang w:val="uk-UA"/>
        </w:rPr>
      </w:pPr>
      <w:r w:rsidRPr="007B17C6">
        <w:rPr>
          <w:rFonts w:ascii="Times New Roman" w:hAnsi="Times New Roman"/>
          <w:sz w:val="24"/>
          <w:szCs w:val="24"/>
          <w:lang w:val="uk-UA"/>
        </w:rPr>
        <w:t>низька якість виробничої інфраструктури;</w:t>
      </w:r>
    </w:p>
    <w:p w:rsidR="00856BC4" w:rsidRPr="007B17C6" w:rsidRDefault="00856BC4" w:rsidP="006F5410">
      <w:pPr>
        <w:pStyle w:val="af6"/>
        <w:numPr>
          <w:ilvl w:val="0"/>
          <w:numId w:val="4"/>
        </w:numPr>
        <w:tabs>
          <w:tab w:val="left" w:pos="1134"/>
        </w:tabs>
        <w:ind w:left="0" w:firstLine="709"/>
        <w:rPr>
          <w:rFonts w:ascii="Times New Roman" w:hAnsi="Times New Roman"/>
          <w:sz w:val="24"/>
          <w:szCs w:val="24"/>
          <w:lang w:val="uk-UA"/>
        </w:rPr>
      </w:pPr>
      <w:r w:rsidRPr="007B17C6">
        <w:rPr>
          <w:rFonts w:ascii="Times New Roman" w:hAnsi="Times New Roman"/>
          <w:sz w:val="24"/>
          <w:szCs w:val="24"/>
          <w:lang w:val="uk-UA"/>
        </w:rPr>
        <w:t>невідповідність фахової структури трудових ресурсів потребам ринку;</w:t>
      </w:r>
    </w:p>
    <w:p w:rsidR="00856BC4" w:rsidRPr="007B17C6" w:rsidRDefault="00856BC4" w:rsidP="006F5410">
      <w:pPr>
        <w:pStyle w:val="af6"/>
        <w:numPr>
          <w:ilvl w:val="0"/>
          <w:numId w:val="4"/>
        </w:numPr>
        <w:ind w:left="1134" w:hanging="425"/>
        <w:rPr>
          <w:rFonts w:ascii="Times New Roman" w:hAnsi="Times New Roman"/>
          <w:b/>
          <w:sz w:val="24"/>
          <w:szCs w:val="24"/>
          <w:lang w:val="uk-UA"/>
        </w:rPr>
      </w:pPr>
      <w:r w:rsidRPr="007B17C6">
        <w:rPr>
          <w:rFonts w:ascii="Times New Roman" w:hAnsi="Times New Roman"/>
          <w:sz w:val="24"/>
          <w:szCs w:val="24"/>
          <w:lang w:val="uk-UA"/>
        </w:rPr>
        <w:t>незадовільний  стан  житлового  фонду</w:t>
      </w:r>
      <w:r w:rsidRPr="007B17C6">
        <w:rPr>
          <w:rFonts w:ascii="Times New Roman" w:hAnsi="Times New Roman"/>
          <w:b/>
          <w:sz w:val="24"/>
          <w:szCs w:val="24"/>
          <w:lang w:val="uk-UA"/>
        </w:rPr>
        <w:t xml:space="preserve">; </w:t>
      </w:r>
    </w:p>
    <w:p w:rsidR="00856BC4" w:rsidRPr="007B17C6" w:rsidRDefault="00856BC4" w:rsidP="006F5410">
      <w:pPr>
        <w:pStyle w:val="af6"/>
        <w:numPr>
          <w:ilvl w:val="0"/>
          <w:numId w:val="4"/>
        </w:numPr>
        <w:tabs>
          <w:tab w:val="left" w:pos="1134"/>
        </w:tabs>
        <w:ind w:left="0" w:firstLine="709"/>
        <w:rPr>
          <w:rFonts w:ascii="Times New Roman" w:hAnsi="Times New Roman"/>
          <w:sz w:val="24"/>
          <w:szCs w:val="24"/>
          <w:lang w:val="uk-UA"/>
        </w:rPr>
      </w:pPr>
      <w:r w:rsidRPr="007B17C6">
        <w:rPr>
          <w:rFonts w:ascii="Times New Roman" w:hAnsi="Times New Roman"/>
          <w:sz w:val="24"/>
          <w:szCs w:val="24"/>
          <w:lang w:val="uk-UA"/>
        </w:rPr>
        <w:t>недостатнє  фінансове  забезпечення  лікувальних закладів,  зношеність  обладнання,  твердого  та м’якого інвентарю;</w:t>
      </w:r>
    </w:p>
    <w:p w:rsidR="00856BC4" w:rsidRPr="007B17C6" w:rsidRDefault="00856BC4" w:rsidP="006F5410">
      <w:pPr>
        <w:pStyle w:val="a6"/>
        <w:numPr>
          <w:ilvl w:val="0"/>
          <w:numId w:val="4"/>
        </w:numPr>
        <w:ind w:left="1134" w:hanging="425"/>
        <w:rPr>
          <w:rFonts w:ascii="Times New Roman" w:hAnsi="Times New Roman"/>
          <w:sz w:val="24"/>
          <w:szCs w:val="24"/>
          <w:lang w:val="uk-UA"/>
        </w:rPr>
      </w:pPr>
      <w:r w:rsidRPr="007B17C6">
        <w:rPr>
          <w:rFonts w:ascii="Times New Roman" w:hAnsi="Times New Roman"/>
          <w:sz w:val="24"/>
          <w:szCs w:val="24"/>
          <w:lang w:val="uk-UA"/>
        </w:rPr>
        <w:t xml:space="preserve">зниження купівельної спроможності населення; </w:t>
      </w:r>
    </w:p>
    <w:p w:rsidR="00856BC4" w:rsidRDefault="00856BC4" w:rsidP="00856BC4">
      <w:pPr>
        <w:ind w:firstLine="357"/>
        <w:rPr>
          <w:rFonts w:ascii="Times New Roman" w:hAnsi="Times New Roman"/>
          <w:spacing w:val="6"/>
          <w:sz w:val="24"/>
          <w:szCs w:val="24"/>
          <w:lang w:val="uk-UA"/>
        </w:rPr>
      </w:pPr>
      <w:r w:rsidRPr="007B17C6">
        <w:rPr>
          <w:rFonts w:ascii="Times New Roman" w:hAnsi="Times New Roman"/>
          <w:spacing w:val="6"/>
          <w:sz w:val="24"/>
          <w:szCs w:val="24"/>
          <w:lang w:val="uk-UA"/>
        </w:rPr>
        <w:tab/>
        <w:t xml:space="preserve">Вилучення капіталу, значні коливання курсу валют, </w:t>
      </w:r>
      <w:r w:rsidR="00DB046D">
        <w:rPr>
          <w:rFonts w:ascii="Times New Roman" w:hAnsi="Times New Roman"/>
          <w:spacing w:val="6"/>
          <w:sz w:val="24"/>
          <w:szCs w:val="24"/>
          <w:lang w:val="uk-UA"/>
        </w:rPr>
        <w:t>недоста</w:t>
      </w:r>
      <w:r w:rsidRPr="007B17C6">
        <w:rPr>
          <w:rFonts w:ascii="Times New Roman" w:hAnsi="Times New Roman"/>
          <w:spacing w:val="6"/>
          <w:sz w:val="24"/>
          <w:szCs w:val="24"/>
          <w:lang w:val="uk-UA"/>
        </w:rPr>
        <w:t xml:space="preserve">тність обігових коштів на підприємствах, </w:t>
      </w:r>
      <w:r w:rsidR="00DB046D">
        <w:rPr>
          <w:rFonts w:ascii="Times New Roman" w:hAnsi="Times New Roman"/>
          <w:spacing w:val="6"/>
          <w:sz w:val="24"/>
          <w:szCs w:val="24"/>
          <w:lang w:val="uk-UA"/>
        </w:rPr>
        <w:t>незначний рівень</w:t>
      </w:r>
      <w:r w:rsidRPr="007B17C6">
        <w:rPr>
          <w:rFonts w:ascii="Times New Roman" w:hAnsi="Times New Roman"/>
          <w:spacing w:val="6"/>
          <w:sz w:val="24"/>
          <w:szCs w:val="24"/>
          <w:lang w:val="uk-UA"/>
        </w:rPr>
        <w:t xml:space="preserve"> нових інвестиційних вливань в економіку міста</w:t>
      </w:r>
      <w:r w:rsidR="00DB046D">
        <w:rPr>
          <w:rFonts w:ascii="Times New Roman" w:hAnsi="Times New Roman"/>
          <w:spacing w:val="6"/>
          <w:sz w:val="24"/>
          <w:szCs w:val="24"/>
          <w:lang w:val="uk-UA"/>
        </w:rPr>
        <w:t xml:space="preserve"> знижує темпи росту соціально-економічних показників</w:t>
      </w:r>
      <w:r w:rsidRPr="007B17C6">
        <w:rPr>
          <w:rFonts w:ascii="Times New Roman" w:hAnsi="Times New Roman"/>
          <w:spacing w:val="6"/>
          <w:sz w:val="24"/>
          <w:szCs w:val="24"/>
          <w:lang w:val="uk-UA"/>
        </w:rPr>
        <w:t xml:space="preserve">. </w:t>
      </w:r>
    </w:p>
    <w:p w:rsidR="00F864B0" w:rsidRPr="00BB54A8" w:rsidRDefault="00F864B0" w:rsidP="00F864B0">
      <w:pPr>
        <w:pStyle w:val="normal"/>
        <w:pBdr>
          <w:top w:val="nil"/>
          <w:left w:val="nil"/>
          <w:bottom w:val="nil"/>
          <w:right w:val="nil"/>
          <w:between w:val="nil"/>
        </w:pBdr>
        <w:ind w:firstLine="709"/>
        <w:jc w:val="both"/>
        <w:rPr>
          <w:rFonts w:ascii="Times New Roman" w:eastAsia="Times New Roman" w:hAnsi="Times New Roman" w:cs="Times New Roman"/>
          <w:sz w:val="24"/>
          <w:szCs w:val="24"/>
        </w:rPr>
      </w:pPr>
      <w:r w:rsidRPr="00BB54A8">
        <w:rPr>
          <w:rFonts w:ascii="Times New Roman" w:eastAsia="Times New Roman" w:hAnsi="Times New Roman" w:cs="Times New Roman"/>
          <w:sz w:val="24"/>
          <w:szCs w:val="24"/>
        </w:rPr>
        <w:lastRenderedPageBreak/>
        <w:t>Відповідно до пріоритетів державної регіональної політики у 2018 році</w:t>
      </w:r>
      <w:r>
        <w:rPr>
          <w:rFonts w:ascii="Times New Roman" w:eastAsia="Times New Roman" w:hAnsi="Times New Roman" w:cs="Times New Roman"/>
          <w:sz w:val="24"/>
          <w:szCs w:val="24"/>
        </w:rPr>
        <w:t xml:space="preserve">, в </w:t>
      </w:r>
      <w:r w:rsidRPr="00BB54A8">
        <w:rPr>
          <w:rFonts w:ascii="Times New Roman" w:eastAsia="Times New Roman" w:hAnsi="Times New Roman" w:cs="Times New Roman"/>
          <w:sz w:val="24"/>
          <w:szCs w:val="24"/>
        </w:rPr>
        <w:t>рамках виконання Плану реалізації Стратегії розвитку Черкаської області на період 2018 − 2020 роки</w:t>
      </w:r>
      <w:r>
        <w:rPr>
          <w:rFonts w:ascii="Times New Roman" w:eastAsia="Times New Roman" w:hAnsi="Times New Roman" w:cs="Times New Roman"/>
          <w:sz w:val="24"/>
          <w:szCs w:val="24"/>
        </w:rPr>
        <w:t xml:space="preserve"> на протязі</w:t>
      </w:r>
      <w:r w:rsidRPr="00BB54A8">
        <w:rPr>
          <w:rFonts w:ascii="Times New Roman" w:eastAsia="Times New Roman" w:hAnsi="Times New Roman" w:cs="Times New Roman"/>
          <w:color w:val="000000"/>
          <w:sz w:val="24"/>
          <w:szCs w:val="24"/>
        </w:rPr>
        <w:t xml:space="preserve"> 201</w:t>
      </w:r>
      <w:r w:rsidRPr="00BB54A8">
        <w:rPr>
          <w:rFonts w:ascii="Times New Roman" w:eastAsia="Times New Roman" w:hAnsi="Times New Roman" w:cs="Times New Roman"/>
          <w:sz w:val="24"/>
          <w:szCs w:val="24"/>
        </w:rPr>
        <w:t>8</w:t>
      </w:r>
      <w:r w:rsidRPr="00BB54A8">
        <w:rPr>
          <w:rFonts w:ascii="Times New Roman" w:eastAsia="Times New Roman" w:hAnsi="Times New Roman" w:cs="Times New Roman"/>
          <w:color w:val="000000"/>
          <w:sz w:val="24"/>
          <w:szCs w:val="24"/>
        </w:rPr>
        <w:t xml:space="preserve"> році з державного фонду регіонального розвитку (далі </w:t>
      </w:r>
      <w:r w:rsidRPr="00BB54A8">
        <w:rPr>
          <w:rFonts w:ascii="Times New Roman" w:eastAsia="Times New Roman" w:hAnsi="Times New Roman" w:cs="Times New Roman"/>
          <w:noProof/>
          <w:color w:val="000000"/>
          <w:sz w:val="24"/>
          <w:szCs w:val="24"/>
        </w:rPr>
        <w:t>– ДФРР</w:t>
      </w:r>
      <w:r w:rsidRPr="00BB54A8">
        <w:rPr>
          <w:rFonts w:ascii="Times New Roman" w:eastAsia="Times New Roman" w:hAnsi="Times New Roman" w:cs="Times New Roman"/>
          <w:color w:val="000000"/>
          <w:sz w:val="24"/>
          <w:szCs w:val="24"/>
        </w:rPr>
        <w:t xml:space="preserve">) залучено кошти для фінансування </w:t>
      </w:r>
      <w:r>
        <w:rPr>
          <w:rFonts w:ascii="Times New Roman" w:eastAsia="Times New Roman" w:hAnsi="Times New Roman" w:cs="Times New Roman"/>
          <w:color w:val="000000"/>
          <w:sz w:val="24"/>
          <w:szCs w:val="24"/>
        </w:rPr>
        <w:t>5</w:t>
      </w:r>
      <w:r w:rsidRPr="00BB54A8">
        <w:rPr>
          <w:rFonts w:ascii="Times New Roman" w:eastAsia="Times New Roman" w:hAnsi="Times New Roman" w:cs="Times New Roman"/>
          <w:color w:val="000000"/>
          <w:sz w:val="24"/>
          <w:szCs w:val="24"/>
        </w:rPr>
        <w:t xml:space="preserve"> проектів, відібраних регіональною комісією</w:t>
      </w:r>
      <w:r>
        <w:rPr>
          <w:rFonts w:ascii="Times New Roman" w:eastAsia="Times New Roman" w:hAnsi="Times New Roman" w:cs="Times New Roman"/>
          <w:color w:val="000000"/>
          <w:sz w:val="24"/>
          <w:szCs w:val="24"/>
        </w:rPr>
        <w:t xml:space="preserve"> та </w:t>
      </w:r>
      <w:r w:rsidRPr="00BB54A8">
        <w:rPr>
          <w:rFonts w:ascii="Times New Roman" w:eastAsia="Times New Roman" w:hAnsi="Times New Roman" w:cs="Times New Roman"/>
          <w:color w:val="000000"/>
          <w:sz w:val="24"/>
          <w:szCs w:val="24"/>
        </w:rPr>
        <w:t>затверджен</w:t>
      </w:r>
      <w:r>
        <w:rPr>
          <w:rFonts w:ascii="Times New Roman" w:eastAsia="Times New Roman" w:hAnsi="Times New Roman" w:cs="Times New Roman"/>
          <w:color w:val="000000"/>
          <w:sz w:val="24"/>
          <w:szCs w:val="24"/>
        </w:rPr>
        <w:t>их</w:t>
      </w:r>
      <w:r w:rsidRPr="00BB54A8">
        <w:rPr>
          <w:rFonts w:ascii="Times New Roman" w:eastAsia="Times New Roman" w:hAnsi="Times New Roman" w:cs="Times New Roman"/>
          <w:color w:val="000000"/>
          <w:sz w:val="24"/>
          <w:szCs w:val="24"/>
        </w:rPr>
        <w:t xml:space="preserve"> </w:t>
      </w:r>
      <w:r w:rsidRPr="00BB54A8">
        <w:rPr>
          <w:rFonts w:ascii="Times New Roman" w:hAnsi="Times New Roman" w:cs="Times New Roman"/>
          <w:color w:val="000000"/>
          <w:sz w:val="24"/>
          <w:szCs w:val="24"/>
        </w:rPr>
        <w:t>розпорядженням Кабінету Міністрів України</w:t>
      </w:r>
      <w:r w:rsidRPr="00BB54A8">
        <w:rPr>
          <w:rFonts w:ascii="Times New Roman" w:eastAsia="Times New Roman" w:hAnsi="Times New Roman" w:cs="Times New Roman"/>
          <w:color w:val="000000"/>
          <w:sz w:val="24"/>
          <w:szCs w:val="24"/>
        </w:rPr>
        <w:t xml:space="preserve"> на загальну суму </w:t>
      </w:r>
      <w:r>
        <w:rPr>
          <w:rFonts w:ascii="Times New Roman" w:eastAsia="Times New Roman" w:hAnsi="Times New Roman" w:cs="Times New Roman"/>
          <w:color w:val="000000"/>
          <w:sz w:val="24"/>
          <w:szCs w:val="24"/>
        </w:rPr>
        <w:t>7,6</w:t>
      </w:r>
      <w:r w:rsidRPr="00BB54A8">
        <w:rPr>
          <w:rFonts w:ascii="Times New Roman" w:eastAsia="Times New Roman" w:hAnsi="Times New Roman" w:cs="Times New Roman"/>
          <w:color w:val="000000"/>
          <w:sz w:val="24"/>
          <w:szCs w:val="24"/>
        </w:rPr>
        <w:t xml:space="preserve"> млн грн, Станом на </w:t>
      </w:r>
      <w:r w:rsidRPr="00BB54A8">
        <w:rPr>
          <w:rFonts w:ascii="Times New Roman" w:eastAsia="Times New Roman" w:hAnsi="Times New Roman" w:cs="Times New Roman"/>
          <w:sz w:val="24"/>
          <w:szCs w:val="24"/>
        </w:rPr>
        <w:t>01.1</w:t>
      </w:r>
      <w:r>
        <w:rPr>
          <w:rFonts w:ascii="Times New Roman" w:eastAsia="Times New Roman" w:hAnsi="Times New Roman" w:cs="Times New Roman"/>
          <w:sz w:val="24"/>
          <w:szCs w:val="24"/>
        </w:rPr>
        <w:t>2</w:t>
      </w:r>
      <w:r w:rsidRPr="00BB54A8">
        <w:rPr>
          <w:rFonts w:ascii="Times New Roman" w:eastAsia="Times New Roman" w:hAnsi="Times New Roman" w:cs="Times New Roman"/>
          <w:color w:val="000000"/>
          <w:sz w:val="24"/>
          <w:szCs w:val="24"/>
        </w:rPr>
        <w:t xml:space="preserve">.2018 на рахунки розпорядників коштів надійшло </w:t>
      </w:r>
      <w:r>
        <w:rPr>
          <w:rFonts w:ascii="Times New Roman" w:eastAsia="Times New Roman" w:hAnsi="Times New Roman" w:cs="Times New Roman"/>
          <w:color w:val="000000"/>
          <w:sz w:val="24"/>
          <w:szCs w:val="24"/>
        </w:rPr>
        <w:t>5,1</w:t>
      </w:r>
      <w:r w:rsidRPr="00BB54A8">
        <w:rPr>
          <w:rFonts w:ascii="Times New Roman" w:eastAsia="Times New Roman" w:hAnsi="Times New Roman" w:cs="Times New Roman"/>
          <w:color w:val="000000"/>
          <w:sz w:val="24"/>
          <w:szCs w:val="24"/>
        </w:rPr>
        <w:t xml:space="preserve"> млн грн, використано – </w:t>
      </w:r>
      <w:r>
        <w:rPr>
          <w:rFonts w:ascii="Times New Roman" w:eastAsia="Times New Roman" w:hAnsi="Times New Roman" w:cs="Times New Roman"/>
          <w:color w:val="000000"/>
          <w:sz w:val="24"/>
          <w:szCs w:val="24"/>
        </w:rPr>
        <w:t>2,8</w:t>
      </w:r>
      <w:r w:rsidRPr="00BB54A8">
        <w:rPr>
          <w:rFonts w:ascii="Times New Roman" w:eastAsia="Times New Roman" w:hAnsi="Times New Roman" w:cs="Times New Roman"/>
          <w:color w:val="000000"/>
          <w:sz w:val="24"/>
          <w:szCs w:val="24"/>
        </w:rPr>
        <w:t xml:space="preserve"> млн грн (</w:t>
      </w:r>
      <w:r>
        <w:rPr>
          <w:rFonts w:ascii="Times New Roman" w:eastAsia="Times New Roman" w:hAnsi="Times New Roman" w:cs="Times New Roman"/>
          <w:color w:val="000000"/>
          <w:sz w:val="24"/>
          <w:szCs w:val="24"/>
        </w:rPr>
        <w:t>54,9</w:t>
      </w:r>
      <w:r w:rsidRPr="00BB54A8">
        <w:rPr>
          <w:rFonts w:ascii="Times New Roman" w:eastAsia="Times New Roman" w:hAnsi="Times New Roman" w:cs="Times New Roman"/>
          <w:color w:val="000000"/>
          <w:sz w:val="24"/>
          <w:szCs w:val="24"/>
        </w:rPr>
        <w:t> %).</w:t>
      </w:r>
    </w:p>
    <w:p w:rsidR="00082493" w:rsidRPr="00082493" w:rsidRDefault="00082493" w:rsidP="00082493">
      <w:pPr>
        <w:pStyle w:val="afc"/>
        <w:ind w:firstLine="357"/>
        <w:rPr>
          <w:rFonts w:ascii="Times New Roman" w:hAnsi="Times New Roman"/>
          <w:sz w:val="24"/>
          <w:szCs w:val="24"/>
          <w:lang w:val="uk-UA"/>
        </w:rPr>
      </w:pPr>
      <w:r w:rsidRPr="00082493">
        <w:rPr>
          <w:rFonts w:ascii="Times New Roman" w:hAnsi="Times New Roman"/>
          <w:sz w:val="24"/>
          <w:szCs w:val="24"/>
          <w:lang w:val="uk-UA"/>
        </w:rPr>
        <w:t>Для підвищення рівня фінансової забезпеченості місцевих бюджетів</w:t>
      </w:r>
      <w:r w:rsidRPr="00082493">
        <w:rPr>
          <w:rFonts w:ascii="Times New Roman" w:hAnsi="Times New Roman"/>
          <w:sz w:val="24"/>
          <w:szCs w:val="24"/>
          <w:lang w:val="uk-UA"/>
        </w:rPr>
        <w:br/>
        <w:t>і забезпечення стабільної роботи бюджетної сфери в області організовано ефективний контроль за своєчасністю та повнотою виплати заробітної плати, припиненням схем мінімізації сплати податку на доходи фізичних осіб.</w:t>
      </w:r>
    </w:p>
    <w:p w:rsidR="00082493" w:rsidRDefault="00082493" w:rsidP="00082493">
      <w:pPr>
        <w:rPr>
          <w:rFonts w:ascii="Times New Roman" w:hAnsi="Times New Roman"/>
          <w:sz w:val="24"/>
          <w:szCs w:val="24"/>
          <w:lang w:val="uk-UA"/>
        </w:rPr>
      </w:pPr>
      <w:r>
        <w:rPr>
          <w:rFonts w:ascii="Times New Roman" w:hAnsi="Times New Roman"/>
          <w:sz w:val="24"/>
          <w:szCs w:val="24"/>
          <w:lang w:val="uk-UA"/>
        </w:rPr>
        <w:t>С</w:t>
      </w:r>
      <w:r w:rsidRPr="00423ED3">
        <w:rPr>
          <w:rFonts w:ascii="Times New Roman" w:hAnsi="Times New Roman"/>
          <w:sz w:val="24"/>
          <w:szCs w:val="24"/>
          <w:lang w:val="uk-UA"/>
        </w:rPr>
        <w:t xml:space="preserve">ередньомісячна заробітна плата штатних працівників зросла на </w:t>
      </w:r>
      <w:r>
        <w:rPr>
          <w:rFonts w:ascii="Times New Roman" w:hAnsi="Times New Roman"/>
          <w:sz w:val="24"/>
          <w:szCs w:val="24"/>
          <w:lang w:val="uk-UA"/>
        </w:rPr>
        <w:t>23,9</w:t>
      </w:r>
      <w:r w:rsidRPr="00423ED3">
        <w:rPr>
          <w:rFonts w:ascii="Times New Roman" w:hAnsi="Times New Roman"/>
          <w:sz w:val="24"/>
          <w:szCs w:val="24"/>
          <w:lang w:val="uk-UA"/>
        </w:rPr>
        <w:t xml:space="preserve">% і становила у ІІІ кварталі поточного року </w:t>
      </w:r>
      <w:r>
        <w:rPr>
          <w:rFonts w:ascii="Times New Roman" w:hAnsi="Times New Roman"/>
          <w:sz w:val="24"/>
          <w:szCs w:val="24"/>
          <w:lang w:val="uk-UA"/>
        </w:rPr>
        <w:t>7537</w:t>
      </w:r>
      <w:r w:rsidRPr="00423ED3">
        <w:rPr>
          <w:rFonts w:ascii="Times New Roman" w:hAnsi="Times New Roman"/>
          <w:sz w:val="24"/>
          <w:szCs w:val="24"/>
          <w:lang w:val="uk-UA"/>
        </w:rPr>
        <w:t xml:space="preserve"> гривні.</w:t>
      </w:r>
    </w:p>
    <w:p w:rsidR="00082493" w:rsidRPr="007B17C6" w:rsidRDefault="00082493" w:rsidP="00082493">
      <w:pPr>
        <w:ind w:firstLine="709"/>
        <w:rPr>
          <w:rFonts w:ascii="Times New Roman" w:hAnsi="Times New Roman"/>
          <w:sz w:val="24"/>
          <w:szCs w:val="24"/>
          <w:lang w:val="uk-UA"/>
        </w:rPr>
      </w:pPr>
      <w:r>
        <w:rPr>
          <w:rFonts w:ascii="Times New Roman" w:hAnsi="Times New Roman"/>
          <w:sz w:val="24"/>
          <w:szCs w:val="24"/>
          <w:lang w:val="uk-UA"/>
        </w:rPr>
        <w:t>Зростання реальних доходів населення активізувало споживчий попит та забезпечило збільшення о</w:t>
      </w:r>
      <w:r w:rsidRPr="007B17C6">
        <w:rPr>
          <w:rFonts w:ascii="Times New Roman" w:hAnsi="Times New Roman"/>
          <w:sz w:val="24"/>
          <w:szCs w:val="24"/>
          <w:lang w:val="uk-UA"/>
        </w:rPr>
        <w:t>бсяг</w:t>
      </w:r>
      <w:r>
        <w:rPr>
          <w:rFonts w:ascii="Times New Roman" w:hAnsi="Times New Roman"/>
          <w:sz w:val="24"/>
          <w:szCs w:val="24"/>
          <w:lang w:val="uk-UA"/>
        </w:rPr>
        <w:t>у</w:t>
      </w:r>
      <w:r w:rsidRPr="007B17C6">
        <w:rPr>
          <w:rFonts w:ascii="Times New Roman" w:hAnsi="Times New Roman"/>
          <w:sz w:val="24"/>
          <w:szCs w:val="24"/>
          <w:lang w:val="uk-UA"/>
        </w:rPr>
        <w:t xml:space="preserve"> роздрібного товарообороту </w:t>
      </w:r>
      <w:r>
        <w:rPr>
          <w:rFonts w:ascii="Times New Roman" w:hAnsi="Times New Roman"/>
          <w:sz w:val="24"/>
          <w:szCs w:val="24"/>
          <w:lang w:val="uk-UA"/>
        </w:rPr>
        <w:t>на 13,9 % (</w:t>
      </w:r>
      <w:r w:rsidRPr="007B17C6">
        <w:rPr>
          <w:rFonts w:ascii="Times New Roman" w:hAnsi="Times New Roman"/>
          <w:sz w:val="24"/>
          <w:szCs w:val="24"/>
          <w:lang w:val="uk-UA"/>
        </w:rPr>
        <w:t xml:space="preserve">за </w:t>
      </w:r>
      <w:r>
        <w:rPr>
          <w:rFonts w:ascii="Times New Roman" w:hAnsi="Times New Roman"/>
          <w:sz w:val="24"/>
          <w:szCs w:val="24"/>
          <w:lang w:val="uk-UA"/>
        </w:rPr>
        <w:t>1 півріччя</w:t>
      </w:r>
      <w:r w:rsidRPr="007B17C6">
        <w:rPr>
          <w:rFonts w:ascii="Times New Roman" w:hAnsi="Times New Roman"/>
          <w:sz w:val="24"/>
          <w:szCs w:val="24"/>
          <w:lang w:val="uk-UA"/>
        </w:rPr>
        <w:t xml:space="preserve"> 201</w:t>
      </w:r>
      <w:r>
        <w:rPr>
          <w:rFonts w:ascii="Times New Roman" w:hAnsi="Times New Roman"/>
          <w:sz w:val="24"/>
          <w:szCs w:val="24"/>
          <w:lang w:val="uk-UA"/>
        </w:rPr>
        <w:t>8</w:t>
      </w:r>
      <w:r w:rsidRPr="007B17C6">
        <w:rPr>
          <w:rFonts w:ascii="Times New Roman" w:hAnsi="Times New Roman"/>
          <w:sz w:val="24"/>
          <w:szCs w:val="24"/>
          <w:lang w:val="uk-UA"/>
        </w:rPr>
        <w:t xml:space="preserve"> року </w:t>
      </w:r>
      <w:r>
        <w:rPr>
          <w:rFonts w:ascii="Times New Roman" w:hAnsi="Times New Roman"/>
          <w:sz w:val="24"/>
          <w:szCs w:val="24"/>
          <w:lang w:val="uk-UA"/>
        </w:rPr>
        <w:t>становить</w:t>
      </w:r>
      <w:r w:rsidRPr="007B17C6">
        <w:rPr>
          <w:rFonts w:ascii="Times New Roman" w:hAnsi="Times New Roman"/>
          <w:sz w:val="24"/>
          <w:szCs w:val="24"/>
          <w:lang w:val="uk-UA"/>
        </w:rPr>
        <w:t xml:space="preserve"> </w:t>
      </w:r>
      <w:r>
        <w:rPr>
          <w:rFonts w:ascii="Times New Roman" w:hAnsi="Times New Roman"/>
          <w:sz w:val="24"/>
          <w:szCs w:val="24"/>
          <w:lang w:val="uk-UA"/>
        </w:rPr>
        <w:t>296,2</w:t>
      </w:r>
      <w:r w:rsidRPr="007B17C6">
        <w:rPr>
          <w:rFonts w:ascii="Times New Roman" w:hAnsi="Times New Roman"/>
          <w:sz w:val="24"/>
          <w:szCs w:val="24"/>
          <w:lang w:val="uk-UA"/>
        </w:rPr>
        <w:t xml:space="preserve"> млн. гривень</w:t>
      </w:r>
      <w:r>
        <w:rPr>
          <w:rFonts w:ascii="Times New Roman" w:hAnsi="Times New Roman"/>
          <w:sz w:val="24"/>
          <w:szCs w:val="24"/>
          <w:lang w:val="uk-UA"/>
        </w:rPr>
        <w:t>)</w:t>
      </w:r>
      <w:r w:rsidRPr="007B17C6">
        <w:rPr>
          <w:rFonts w:ascii="Times New Roman" w:hAnsi="Times New Roman"/>
          <w:sz w:val="24"/>
          <w:szCs w:val="24"/>
          <w:lang w:val="uk-UA"/>
        </w:rPr>
        <w:t>.</w:t>
      </w:r>
    </w:p>
    <w:p w:rsidR="00082493" w:rsidRDefault="00082493" w:rsidP="00082493">
      <w:pPr>
        <w:shd w:val="clear" w:color="auto" w:fill="FFFFFF"/>
        <w:autoSpaceDE w:val="0"/>
        <w:ind w:firstLine="567"/>
        <w:rPr>
          <w:rFonts w:ascii="Times New Roman" w:hAnsi="Times New Roman"/>
          <w:sz w:val="24"/>
          <w:szCs w:val="24"/>
          <w:lang w:val="ru-RU"/>
        </w:rPr>
      </w:pPr>
      <w:r w:rsidRPr="00082493">
        <w:rPr>
          <w:rFonts w:ascii="Times New Roman" w:hAnsi="Times New Roman"/>
          <w:sz w:val="24"/>
          <w:szCs w:val="24"/>
          <w:lang w:val="uk-UA"/>
        </w:rPr>
        <w:t>Забезпечен</w:t>
      </w:r>
      <w:r w:rsidR="001E4C7B">
        <w:rPr>
          <w:rFonts w:ascii="Times New Roman" w:hAnsi="Times New Roman"/>
          <w:sz w:val="24"/>
          <w:szCs w:val="24"/>
          <w:lang w:val="uk-UA"/>
        </w:rPr>
        <w:t>о</w:t>
      </w:r>
      <w:r w:rsidRPr="00082493">
        <w:rPr>
          <w:rFonts w:ascii="Times New Roman" w:hAnsi="Times New Roman"/>
          <w:sz w:val="24"/>
          <w:szCs w:val="24"/>
          <w:lang w:val="uk-UA"/>
        </w:rPr>
        <w:t xml:space="preserve"> своєчасн</w:t>
      </w:r>
      <w:r w:rsidR="001E4C7B">
        <w:rPr>
          <w:rFonts w:ascii="Times New Roman" w:hAnsi="Times New Roman"/>
          <w:sz w:val="24"/>
          <w:szCs w:val="24"/>
          <w:lang w:val="uk-UA"/>
        </w:rPr>
        <w:t>а</w:t>
      </w:r>
      <w:r w:rsidRPr="00082493">
        <w:rPr>
          <w:rFonts w:ascii="Times New Roman" w:hAnsi="Times New Roman"/>
          <w:sz w:val="24"/>
          <w:szCs w:val="24"/>
          <w:lang w:val="uk-UA"/>
        </w:rPr>
        <w:t xml:space="preserve"> виплат</w:t>
      </w:r>
      <w:r w:rsidR="001E4C7B">
        <w:rPr>
          <w:rFonts w:ascii="Times New Roman" w:hAnsi="Times New Roman"/>
          <w:sz w:val="24"/>
          <w:szCs w:val="24"/>
          <w:lang w:val="uk-UA"/>
        </w:rPr>
        <w:t>а</w:t>
      </w:r>
      <w:r w:rsidRPr="00082493">
        <w:rPr>
          <w:rFonts w:ascii="Times New Roman" w:hAnsi="Times New Roman"/>
          <w:sz w:val="24"/>
          <w:szCs w:val="24"/>
          <w:lang w:val="uk-UA"/>
        </w:rPr>
        <w:t xml:space="preserve"> пенсій та соціальн</w:t>
      </w:r>
      <w:r w:rsidR="001E4C7B">
        <w:rPr>
          <w:rFonts w:ascii="Times New Roman" w:hAnsi="Times New Roman"/>
          <w:sz w:val="24"/>
          <w:szCs w:val="24"/>
          <w:lang w:val="uk-UA"/>
        </w:rPr>
        <w:t>ої</w:t>
      </w:r>
      <w:r w:rsidRPr="00082493">
        <w:rPr>
          <w:rFonts w:ascii="Times New Roman" w:hAnsi="Times New Roman"/>
          <w:sz w:val="24"/>
          <w:szCs w:val="24"/>
          <w:lang w:val="uk-UA"/>
        </w:rPr>
        <w:t xml:space="preserve"> допомог</w:t>
      </w:r>
      <w:r w:rsidR="001E4C7B">
        <w:rPr>
          <w:rFonts w:ascii="Times New Roman" w:hAnsi="Times New Roman"/>
          <w:sz w:val="24"/>
          <w:szCs w:val="24"/>
          <w:lang w:val="uk-UA"/>
        </w:rPr>
        <w:t>и</w:t>
      </w:r>
      <w:r w:rsidRPr="00082493">
        <w:rPr>
          <w:rFonts w:ascii="Times New Roman" w:hAnsi="Times New Roman"/>
          <w:sz w:val="24"/>
          <w:szCs w:val="24"/>
          <w:lang w:val="uk-UA"/>
        </w:rPr>
        <w:t>, підвищення їх розміру. Виплата пенсій та соціальної допомоги здійснювалась в повному обсязі без затримок.</w:t>
      </w:r>
      <w:r w:rsidRPr="00082493">
        <w:rPr>
          <w:rFonts w:ascii="Times New Roman" w:hAnsi="Times New Roman"/>
          <w:sz w:val="24"/>
          <w:szCs w:val="24"/>
          <w:lang w:val="ru-RU"/>
        </w:rPr>
        <w:t xml:space="preserve"> </w:t>
      </w:r>
    </w:p>
    <w:p w:rsidR="00C123D5" w:rsidRPr="00C123D5" w:rsidRDefault="00C123D5" w:rsidP="00C123D5">
      <w:pPr>
        <w:ind w:firstLine="540"/>
        <w:rPr>
          <w:rFonts w:ascii="Times New Roman" w:hAnsi="Times New Roman"/>
          <w:sz w:val="24"/>
          <w:szCs w:val="24"/>
          <w:lang w:val="uk-UA"/>
        </w:rPr>
      </w:pPr>
      <w:r>
        <w:rPr>
          <w:rFonts w:ascii="Times New Roman" w:hAnsi="Times New Roman"/>
          <w:sz w:val="24"/>
          <w:szCs w:val="24"/>
          <w:lang w:val="uk-UA" w:eastAsia="uk-UA"/>
        </w:rPr>
        <w:t>Протягом</w:t>
      </w:r>
      <w:r w:rsidRPr="00C123D5">
        <w:rPr>
          <w:rFonts w:ascii="Times New Roman" w:hAnsi="Times New Roman"/>
          <w:sz w:val="24"/>
          <w:szCs w:val="24"/>
          <w:lang w:val="uk-UA" w:eastAsia="uk-UA"/>
        </w:rPr>
        <w:t xml:space="preserve"> 2018 року на підприємствах міста створено 138 нових робочих місць.</w:t>
      </w:r>
      <w:r>
        <w:rPr>
          <w:rFonts w:ascii="Times New Roman" w:hAnsi="Times New Roman"/>
          <w:sz w:val="24"/>
          <w:szCs w:val="24"/>
          <w:lang w:val="uk-UA" w:eastAsia="uk-UA"/>
        </w:rPr>
        <w:t xml:space="preserve"> Б</w:t>
      </w:r>
      <w:r w:rsidRPr="00C123D5">
        <w:rPr>
          <w:rFonts w:ascii="Times New Roman" w:hAnsi="Times New Roman"/>
          <w:sz w:val="24"/>
          <w:szCs w:val="24"/>
          <w:lang w:val="uk-UA"/>
        </w:rPr>
        <w:t xml:space="preserve">рали участь у громадських та інших роботах тимчасового характеру 180 безробітних,  проходили професійне навчання 237 безробітних, отримали профорієнтаційні послуги 2 301 особа.  </w:t>
      </w:r>
    </w:p>
    <w:p w:rsidR="001E4C7B" w:rsidRPr="001E4C7B" w:rsidRDefault="001E4C7B" w:rsidP="001E4C7B">
      <w:pPr>
        <w:pStyle w:val="afc"/>
        <w:ind w:firstLine="567"/>
        <w:rPr>
          <w:rFonts w:ascii="Times New Roman" w:hAnsi="Times New Roman"/>
          <w:sz w:val="24"/>
          <w:szCs w:val="24"/>
          <w:lang w:val="ru-RU"/>
        </w:rPr>
      </w:pPr>
      <w:r w:rsidRPr="001E4C7B">
        <w:rPr>
          <w:rFonts w:ascii="Times New Roman" w:hAnsi="Times New Roman"/>
          <w:sz w:val="24"/>
          <w:szCs w:val="24"/>
          <w:lang w:val="ru-RU"/>
        </w:rPr>
        <w:t xml:space="preserve">У 2018 році в </w:t>
      </w:r>
      <w:r>
        <w:rPr>
          <w:rFonts w:ascii="Times New Roman" w:hAnsi="Times New Roman"/>
          <w:sz w:val="24"/>
          <w:szCs w:val="24"/>
          <w:lang w:val="ru-RU"/>
        </w:rPr>
        <w:t>місті</w:t>
      </w:r>
      <w:r w:rsidRPr="001E4C7B">
        <w:rPr>
          <w:rFonts w:ascii="Times New Roman" w:hAnsi="Times New Roman"/>
          <w:sz w:val="24"/>
          <w:szCs w:val="24"/>
          <w:lang w:val="ru-RU"/>
        </w:rPr>
        <w:t xml:space="preserve"> забезпечено стабільне функціонування систем соціального захисту та соціального забезпечення населення, закладів гуманітарної сфери.</w:t>
      </w:r>
    </w:p>
    <w:p w:rsidR="001E4C7B" w:rsidRDefault="001E4C7B" w:rsidP="001E4C7B">
      <w:pPr>
        <w:pStyle w:val="afc"/>
        <w:ind w:firstLine="567"/>
        <w:rPr>
          <w:rFonts w:ascii="Times New Roman" w:hAnsi="Times New Roman"/>
          <w:sz w:val="24"/>
          <w:szCs w:val="24"/>
          <w:lang w:val="uk-UA"/>
        </w:rPr>
      </w:pPr>
      <w:r w:rsidRPr="001E4C7B">
        <w:rPr>
          <w:rFonts w:ascii="Times New Roman" w:hAnsi="Times New Roman"/>
          <w:sz w:val="24"/>
          <w:szCs w:val="24"/>
          <w:lang w:val="uk-UA"/>
        </w:rPr>
        <w:t>Станом на 01.1</w:t>
      </w:r>
      <w:r>
        <w:rPr>
          <w:rFonts w:ascii="Times New Roman" w:hAnsi="Times New Roman"/>
          <w:sz w:val="24"/>
          <w:szCs w:val="24"/>
          <w:lang w:val="uk-UA"/>
        </w:rPr>
        <w:t>1</w:t>
      </w:r>
      <w:r w:rsidRPr="001E4C7B">
        <w:rPr>
          <w:rFonts w:ascii="Times New Roman" w:hAnsi="Times New Roman"/>
          <w:sz w:val="24"/>
          <w:szCs w:val="24"/>
          <w:lang w:val="uk-UA"/>
        </w:rPr>
        <w:t xml:space="preserve">.2018 системою державної соціальної допомоги, у тому числі і житловими субсидіями, охоплено </w:t>
      </w:r>
      <w:r>
        <w:rPr>
          <w:rFonts w:ascii="Times New Roman" w:hAnsi="Times New Roman"/>
          <w:sz w:val="24"/>
          <w:szCs w:val="24"/>
          <w:lang w:val="uk-UA"/>
        </w:rPr>
        <w:t>9376</w:t>
      </w:r>
      <w:r w:rsidRPr="001E4C7B">
        <w:rPr>
          <w:rFonts w:ascii="Times New Roman" w:hAnsi="Times New Roman"/>
          <w:sz w:val="24"/>
          <w:szCs w:val="24"/>
          <w:lang w:val="uk-UA"/>
        </w:rPr>
        <w:t xml:space="preserve"> сімей</w:t>
      </w:r>
      <w:r>
        <w:rPr>
          <w:rFonts w:ascii="Times New Roman" w:hAnsi="Times New Roman"/>
          <w:sz w:val="24"/>
          <w:szCs w:val="24"/>
          <w:lang w:val="uk-UA"/>
        </w:rPr>
        <w:t xml:space="preserve"> та 253 особи на тверде паливо та скраплений газ.</w:t>
      </w:r>
      <w:r w:rsidR="000235C9">
        <w:rPr>
          <w:rFonts w:ascii="Times New Roman" w:hAnsi="Times New Roman"/>
          <w:sz w:val="24"/>
          <w:szCs w:val="24"/>
          <w:lang w:val="uk-UA"/>
        </w:rPr>
        <w:t xml:space="preserve"> </w:t>
      </w:r>
      <w:r w:rsidRPr="001E4C7B">
        <w:rPr>
          <w:rFonts w:ascii="Times New Roman" w:hAnsi="Times New Roman"/>
          <w:sz w:val="24"/>
          <w:szCs w:val="24"/>
          <w:lang w:val="uk-UA"/>
        </w:rPr>
        <w:t>Сума нарахованої</w:t>
      </w:r>
      <w:r w:rsidR="000235C9">
        <w:rPr>
          <w:rFonts w:ascii="Times New Roman" w:hAnsi="Times New Roman"/>
          <w:sz w:val="24"/>
          <w:szCs w:val="24"/>
          <w:lang w:val="uk-UA"/>
        </w:rPr>
        <w:t xml:space="preserve">  </w:t>
      </w:r>
      <w:r w:rsidRPr="001E4C7B">
        <w:rPr>
          <w:rFonts w:ascii="Times New Roman" w:hAnsi="Times New Roman"/>
          <w:sz w:val="24"/>
          <w:szCs w:val="24"/>
          <w:lang w:val="uk-UA"/>
        </w:rPr>
        <w:t>їм</w:t>
      </w:r>
      <w:r w:rsidR="000235C9">
        <w:rPr>
          <w:rFonts w:ascii="Times New Roman" w:hAnsi="Times New Roman"/>
          <w:sz w:val="24"/>
          <w:szCs w:val="24"/>
          <w:lang w:val="uk-UA"/>
        </w:rPr>
        <w:t xml:space="preserve"> </w:t>
      </w:r>
      <w:r w:rsidRPr="001E4C7B">
        <w:rPr>
          <w:rFonts w:ascii="Times New Roman" w:hAnsi="Times New Roman"/>
          <w:sz w:val="24"/>
          <w:szCs w:val="24"/>
          <w:lang w:val="uk-UA"/>
        </w:rPr>
        <w:t>допомоги склала</w:t>
      </w:r>
      <w:r w:rsidR="000235C9">
        <w:rPr>
          <w:rFonts w:ascii="Times New Roman" w:hAnsi="Times New Roman"/>
          <w:sz w:val="24"/>
          <w:szCs w:val="24"/>
          <w:lang w:val="uk-UA"/>
        </w:rPr>
        <w:t xml:space="preserve"> 146,9</w:t>
      </w:r>
      <w:r w:rsidRPr="001E4C7B">
        <w:rPr>
          <w:rFonts w:ascii="Times New Roman" w:hAnsi="Times New Roman"/>
          <w:sz w:val="24"/>
          <w:szCs w:val="24"/>
          <w:lang w:val="uk-UA"/>
        </w:rPr>
        <w:t xml:space="preserve"> млн грн.</w:t>
      </w:r>
    </w:p>
    <w:p w:rsidR="000235C9" w:rsidRPr="000235C9" w:rsidRDefault="000235C9" w:rsidP="000235C9">
      <w:pPr>
        <w:ind w:firstLine="540"/>
        <w:rPr>
          <w:rFonts w:ascii="Times New Roman" w:hAnsi="Times New Roman"/>
          <w:color w:val="000000"/>
          <w:sz w:val="24"/>
          <w:szCs w:val="24"/>
          <w:lang w:val="ru-RU"/>
        </w:rPr>
      </w:pPr>
      <w:r w:rsidRPr="000235C9">
        <w:rPr>
          <w:rFonts w:ascii="Times New Roman" w:hAnsi="Times New Roman"/>
          <w:color w:val="000000"/>
          <w:sz w:val="24"/>
          <w:szCs w:val="24"/>
          <w:lang w:val="uk-UA"/>
        </w:rPr>
        <w:t>За</w:t>
      </w:r>
      <w:r w:rsidRPr="000235C9">
        <w:rPr>
          <w:rFonts w:ascii="Times New Roman" w:hAnsi="Times New Roman"/>
          <w:color w:val="000000"/>
          <w:sz w:val="24"/>
          <w:szCs w:val="24"/>
          <w:lang w:val="ru-RU"/>
        </w:rPr>
        <w:t xml:space="preserve"> 11 місяців 2018 року взяті на облік як внутрішньо переміщені </w:t>
      </w:r>
      <w:r w:rsidRPr="000235C9">
        <w:rPr>
          <w:rFonts w:ascii="Times New Roman" w:hAnsi="Times New Roman"/>
          <w:sz w:val="24"/>
          <w:szCs w:val="24"/>
          <w:lang w:val="ru-RU"/>
        </w:rPr>
        <w:t>73</w:t>
      </w:r>
      <w:r w:rsidRPr="000235C9">
        <w:rPr>
          <w:rFonts w:ascii="Times New Roman" w:hAnsi="Times New Roman"/>
          <w:color w:val="000000"/>
          <w:sz w:val="24"/>
          <w:szCs w:val="24"/>
          <w:lang w:val="ru-RU"/>
        </w:rPr>
        <w:t xml:space="preserve"> особи, звернулося за допомогою 148 внутрішньо переміщених сімей, призначено  щомісячну адресну допомогу для  покриття витрат на проживання </w:t>
      </w:r>
      <w:r w:rsidRPr="000235C9">
        <w:rPr>
          <w:rFonts w:ascii="Times New Roman" w:hAnsi="Times New Roman"/>
          <w:sz w:val="24"/>
          <w:szCs w:val="24"/>
          <w:lang w:val="ru-RU"/>
        </w:rPr>
        <w:t>140 родинам (254 особам)</w:t>
      </w:r>
      <w:r w:rsidRPr="000235C9">
        <w:rPr>
          <w:rFonts w:ascii="Times New Roman" w:hAnsi="Times New Roman"/>
          <w:color w:val="000000"/>
          <w:sz w:val="24"/>
          <w:szCs w:val="24"/>
          <w:lang w:val="ru-RU"/>
        </w:rPr>
        <w:t xml:space="preserve">. </w:t>
      </w:r>
      <w:r w:rsidRPr="000235C9">
        <w:rPr>
          <w:rFonts w:ascii="Times New Roman" w:hAnsi="Times New Roman"/>
          <w:sz w:val="24"/>
          <w:szCs w:val="24"/>
          <w:lang w:val="ru-RU"/>
        </w:rPr>
        <w:t xml:space="preserve">З початку 2018 року виплачено щомісячної адресної допомоги </w:t>
      </w:r>
      <w:r w:rsidRPr="000235C9">
        <w:rPr>
          <w:rFonts w:ascii="Times New Roman" w:hAnsi="Times New Roman"/>
          <w:color w:val="000000"/>
          <w:sz w:val="24"/>
          <w:szCs w:val="24"/>
          <w:lang w:val="ru-RU"/>
        </w:rPr>
        <w:t xml:space="preserve">внутрішньо переміщеним особам </w:t>
      </w:r>
      <w:r w:rsidRPr="000235C9">
        <w:rPr>
          <w:rFonts w:ascii="Times New Roman" w:hAnsi="Times New Roman"/>
          <w:sz w:val="24"/>
          <w:szCs w:val="24"/>
          <w:lang w:val="ru-RU"/>
        </w:rPr>
        <w:t>для покриття витрат на проживання на суму 2</w:t>
      </w:r>
      <w:r w:rsidRPr="000235C9">
        <w:rPr>
          <w:rFonts w:ascii="Times New Roman" w:hAnsi="Times New Roman"/>
          <w:sz w:val="24"/>
          <w:szCs w:val="24"/>
          <w:lang w:val="uk-UA"/>
        </w:rPr>
        <w:t xml:space="preserve"> </w:t>
      </w:r>
      <w:r w:rsidRPr="000235C9">
        <w:rPr>
          <w:rFonts w:ascii="Times New Roman" w:hAnsi="Times New Roman"/>
          <w:sz w:val="24"/>
          <w:szCs w:val="24"/>
          <w:lang w:val="ru-RU"/>
        </w:rPr>
        <w:t>179,0   тис.грн.</w:t>
      </w:r>
    </w:p>
    <w:p w:rsidR="000235C9" w:rsidRDefault="000235C9" w:rsidP="001E4C7B">
      <w:pPr>
        <w:pStyle w:val="afc"/>
        <w:ind w:firstLine="567"/>
        <w:rPr>
          <w:rFonts w:ascii="Times New Roman" w:hAnsi="Times New Roman"/>
          <w:sz w:val="24"/>
          <w:szCs w:val="24"/>
          <w:lang w:val="uk-UA"/>
        </w:rPr>
      </w:pPr>
      <w:r w:rsidRPr="00C123D5">
        <w:rPr>
          <w:rFonts w:ascii="Times New Roman" w:hAnsi="Times New Roman"/>
          <w:sz w:val="24"/>
          <w:szCs w:val="24"/>
          <w:lang w:val="uk-UA"/>
        </w:rPr>
        <w:t>Протягом 11 місяців 2018 року профінансовано бюджетних програм соціального захисту громадян, які постраждали внаслідок Чорнобильської катастрофи на суму 1 657,7  тис.грн., виплачено грошову компенсацію замість путівки громадянам, які постраждали внаслідок Чорнобильської катастрофи, віднесених до категорії 1 -  45 особам на суму 21,6 тис. грн.</w:t>
      </w:r>
    </w:p>
    <w:p w:rsidR="00F864B0" w:rsidRPr="004C593A" w:rsidRDefault="00F864B0" w:rsidP="005805A7">
      <w:pPr>
        <w:ind w:firstLine="567"/>
        <w:rPr>
          <w:rFonts w:ascii="Times New Roman" w:hAnsi="Times New Roman"/>
          <w:color w:val="000000"/>
          <w:sz w:val="24"/>
          <w:szCs w:val="24"/>
          <w:lang w:val="uk-UA"/>
        </w:rPr>
      </w:pPr>
      <w:r w:rsidRPr="004C593A">
        <w:rPr>
          <w:rFonts w:ascii="Times New Roman" w:hAnsi="Times New Roman"/>
          <w:color w:val="000000"/>
          <w:sz w:val="24"/>
          <w:szCs w:val="24"/>
          <w:lang w:val="uk-UA"/>
        </w:rPr>
        <w:t xml:space="preserve">У галузі </w:t>
      </w:r>
      <w:r w:rsidRPr="004C593A">
        <w:rPr>
          <w:rFonts w:ascii="Times New Roman" w:hAnsi="Times New Roman"/>
          <w:b/>
          <w:color w:val="000000"/>
          <w:sz w:val="24"/>
          <w:szCs w:val="24"/>
          <w:lang w:val="uk-UA"/>
        </w:rPr>
        <w:t>охорони здоров’я міста</w:t>
      </w:r>
      <w:r w:rsidRPr="004C593A">
        <w:rPr>
          <w:rFonts w:ascii="Times New Roman" w:hAnsi="Times New Roman"/>
          <w:color w:val="000000"/>
          <w:sz w:val="24"/>
          <w:szCs w:val="24"/>
          <w:lang w:val="uk-UA"/>
        </w:rPr>
        <w:t xml:space="preserve"> функціонує </w:t>
      </w:r>
      <w:r w:rsidR="005805A7" w:rsidRPr="004C593A">
        <w:rPr>
          <w:rFonts w:ascii="Times New Roman" w:hAnsi="Times New Roman"/>
          <w:color w:val="000000"/>
          <w:sz w:val="24"/>
          <w:szCs w:val="24"/>
          <w:lang w:val="uk-UA"/>
        </w:rPr>
        <w:t>7 амбулаторій, 2 поліклініки, 2 лікарні, станція швидкої допомоги</w:t>
      </w:r>
      <w:r w:rsidRPr="004C593A">
        <w:rPr>
          <w:rFonts w:ascii="Times New Roman" w:hAnsi="Times New Roman"/>
          <w:color w:val="000000"/>
          <w:sz w:val="24"/>
          <w:szCs w:val="24"/>
          <w:lang w:val="uk-UA"/>
        </w:rPr>
        <w:t>, що дозволило забезпечити населення доступною, безперервною, своєчасною, якісною та ефективною первинною медико-санітарною допомогою.</w:t>
      </w:r>
    </w:p>
    <w:p w:rsidR="00C123D5" w:rsidRPr="004C593A" w:rsidRDefault="005805A7" w:rsidP="005805A7">
      <w:pPr>
        <w:ind w:firstLine="567"/>
        <w:rPr>
          <w:rFonts w:ascii="Times New Roman" w:hAnsi="Times New Roman"/>
          <w:sz w:val="24"/>
          <w:szCs w:val="24"/>
          <w:lang w:val="ru-RU"/>
        </w:rPr>
      </w:pPr>
      <w:r w:rsidRPr="004C593A">
        <w:rPr>
          <w:rFonts w:ascii="Times New Roman" w:hAnsi="Times New Roman"/>
          <w:color w:val="000000"/>
          <w:sz w:val="24"/>
          <w:szCs w:val="24"/>
          <w:lang w:val="uk-UA"/>
        </w:rPr>
        <w:t xml:space="preserve">Проводиться реконструкція інфекційного відділення за рахунок коштів державного фонду регіонального розвитку та спів фінансування з місцевого бюджету. </w:t>
      </w:r>
      <w:r w:rsidR="00F864B0" w:rsidRPr="004C593A">
        <w:rPr>
          <w:rFonts w:ascii="Times New Roman" w:hAnsi="Times New Roman"/>
          <w:sz w:val="24"/>
          <w:szCs w:val="24"/>
          <w:lang w:val="ru-RU"/>
        </w:rPr>
        <w:t>Успішно завершено реалізацію проекту „Здоров'я жінки“</w:t>
      </w:r>
      <w:r w:rsidRPr="004C593A">
        <w:rPr>
          <w:rFonts w:ascii="Times New Roman" w:hAnsi="Times New Roman"/>
          <w:sz w:val="24"/>
          <w:szCs w:val="24"/>
          <w:lang w:val="ru-RU"/>
        </w:rPr>
        <w:t xml:space="preserve">. </w:t>
      </w:r>
      <w:r w:rsidR="00F864B0" w:rsidRPr="004C593A">
        <w:rPr>
          <w:rFonts w:ascii="Times New Roman" w:hAnsi="Times New Roman"/>
          <w:sz w:val="24"/>
          <w:szCs w:val="24"/>
          <w:lang w:val="ru-RU"/>
        </w:rPr>
        <w:t>Цей проект  реалізовано за кошти, виділені з Державного фонду регіонального розвитку України та з місцев</w:t>
      </w:r>
      <w:r w:rsidRPr="004C593A">
        <w:rPr>
          <w:rFonts w:ascii="Times New Roman" w:hAnsi="Times New Roman"/>
          <w:sz w:val="24"/>
          <w:szCs w:val="24"/>
          <w:lang w:val="ru-RU"/>
        </w:rPr>
        <w:t>ого</w:t>
      </w:r>
      <w:r w:rsidR="00F864B0" w:rsidRPr="004C593A">
        <w:rPr>
          <w:rFonts w:ascii="Times New Roman" w:hAnsi="Times New Roman"/>
          <w:sz w:val="24"/>
          <w:szCs w:val="24"/>
          <w:lang w:val="ru-RU"/>
        </w:rPr>
        <w:t xml:space="preserve"> бюджет</w:t>
      </w:r>
      <w:r w:rsidRPr="004C593A">
        <w:rPr>
          <w:rFonts w:ascii="Times New Roman" w:hAnsi="Times New Roman"/>
          <w:sz w:val="24"/>
          <w:szCs w:val="24"/>
          <w:lang w:val="ru-RU"/>
        </w:rPr>
        <w:t>у</w:t>
      </w:r>
      <w:r w:rsidR="00F864B0" w:rsidRPr="004C593A">
        <w:rPr>
          <w:rFonts w:ascii="Times New Roman" w:hAnsi="Times New Roman"/>
          <w:sz w:val="24"/>
          <w:szCs w:val="24"/>
          <w:lang w:val="ru-RU"/>
        </w:rPr>
        <w:t>.</w:t>
      </w:r>
    </w:p>
    <w:p w:rsidR="00B67112" w:rsidRPr="004C593A" w:rsidRDefault="0027598C" w:rsidP="0027598C">
      <w:pPr>
        <w:spacing w:after="120"/>
        <w:ind w:firstLine="709"/>
        <w:rPr>
          <w:rFonts w:ascii="Times New Roman" w:hAnsi="Times New Roman"/>
          <w:sz w:val="24"/>
          <w:szCs w:val="24"/>
          <w:lang w:val="ru-RU"/>
        </w:rPr>
      </w:pPr>
      <w:r w:rsidRPr="004C593A">
        <w:rPr>
          <w:rFonts w:ascii="Times New Roman" w:hAnsi="Times New Roman"/>
          <w:sz w:val="24"/>
          <w:szCs w:val="24"/>
          <w:lang w:val="ru-RU"/>
        </w:rPr>
        <w:t>У галузі освіти мережа дошкільних закладів у місті складає 16 одиниць, із них 1 – навчально-виховний комплекс «Дошкільний навчальний заклад - загальноосвітня школа І-ІІІ ступенів №15», у яких виховуються 2624 дитини, що становить 98,2% дітей віком  від 3 до 6 років.</w:t>
      </w:r>
    </w:p>
    <w:p w:rsidR="00846D5D" w:rsidRPr="004C593A" w:rsidRDefault="00120957" w:rsidP="00120957">
      <w:pPr>
        <w:ind w:firstLine="737"/>
        <w:rPr>
          <w:rFonts w:ascii="Times New Roman" w:hAnsi="Times New Roman"/>
          <w:sz w:val="24"/>
          <w:szCs w:val="24"/>
          <w:lang w:val="ru-RU"/>
        </w:rPr>
      </w:pPr>
      <w:r w:rsidRPr="004C593A">
        <w:rPr>
          <w:rFonts w:ascii="Times New Roman" w:hAnsi="Times New Roman"/>
          <w:sz w:val="24"/>
          <w:szCs w:val="24"/>
          <w:lang w:val="ru-RU"/>
        </w:rPr>
        <w:t>Мережа закладів загальної середньої освіти становить 13 одиниць, у яких навчається 6697 учнів,  із них 68 учнів (4 класи) охоплено  вечірньою формою навчання. У закладах загальної середньої освіти   відкрито 8 класів із інклюзивною формою навчання</w:t>
      </w:r>
      <w:r w:rsidR="00846D5D" w:rsidRPr="004C593A">
        <w:rPr>
          <w:rFonts w:ascii="Times New Roman" w:hAnsi="Times New Roman"/>
          <w:sz w:val="24"/>
          <w:szCs w:val="24"/>
          <w:lang w:val="ru-RU"/>
        </w:rPr>
        <w:t>.</w:t>
      </w:r>
    </w:p>
    <w:p w:rsidR="00846D5D" w:rsidRPr="004C593A" w:rsidRDefault="00846D5D" w:rsidP="00846D5D">
      <w:pPr>
        <w:pStyle w:val="normal"/>
        <w:pBdr>
          <w:top w:val="nil"/>
          <w:left w:val="nil"/>
          <w:bottom w:val="nil"/>
          <w:right w:val="nil"/>
          <w:between w:val="nil"/>
        </w:pBdr>
        <w:ind w:firstLine="709"/>
        <w:jc w:val="both"/>
        <w:rPr>
          <w:rFonts w:ascii="Times New Roman" w:eastAsia="Times New Roman" w:hAnsi="Times New Roman" w:cs="Times New Roman"/>
          <w:sz w:val="24"/>
          <w:szCs w:val="24"/>
        </w:rPr>
      </w:pPr>
      <w:r w:rsidRPr="004C593A">
        <w:rPr>
          <w:rFonts w:ascii="Times New Roman" w:eastAsia="Times New Roman" w:hAnsi="Times New Roman" w:cs="Times New Roman"/>
          <w:color w:val="000000"/>
          <w:sz w:val="24"/>
          <w:szCs w:val="24"/>
        </w:rPr>
        <w:lastRenderedPageBreak/>
        <w:t>У галузі</w:t>
      </w:r>
      <w:r w:rsidRPr="004C593A">
        <w:rPr>
          <w:rFonts w:ascii="Times New Roman" w:eastAsia="Times New Roman" w:hAnsi="Times New Roman" w:cs="Times New Roman"/>
          <w:b/>
          <w:color w:val="000000"/>
          <w:sz w:val="24"/>
          <w:szCs w:val="24"/>
        </w:rPr>
        <w:t xml:space="preserve"> </w:t>
      </w:r>
      <w:r w:rsidRPr="004C593A">
        <w:rPr>
          <w:rFonts w:ascii="Times New Roman" w:eastAsia="Times New Roman" w:hAnsi="Times New Roman" w:cs="Times New Roman"/>
          <w:color w:val="000000"/>
          <w:sz w:val="24"/>
          <w:szCs w:val="24"/>
        </w:rPr>
        <w:t>культури</w:t>
      </w:r>
      <w:r w:rsidRPr="004C593A">
        <w:rPr>
          <w:rFonts w:ascii="Times New Roman" w:eastAsia="Times New Roman" w:hAnsi="Times New Roman" w:cs="Times New Roman"/>
          <w:b/>
          <w:color w:val="000000"/>
          <w:sz w:val="24"/>
          <w:szCs w:val="24"/>
        </w:rPr>
        <w:t xml:space="preserve"> </w:t>
      </w:r>
      <w:r w:rsidRPr="004C593A">
        <w:rPr>
          <w:rFonts w:ascii="Times New Roman" w:eastAsia="Times New Roman" w:hAnsi="Times New Roman" w:cs="Times New Roman"/>
          <w:color w:val="000000"/>
          <w:sz w:val="24"/>
          <w:szCs w:val="24"/>
        </w:rPr>
        <w:t>у 201</w:t>
      </w:r>
      <w:r w:rsidRPr="004C593A">
        <w:rPr>
          <w:rFonts w:ascii="Times New Roman" w:eastAsia="Times New Roman" w:hAnsi="Times New Roman" w:cs="Times New Roman"/>
          <w:sz w:val="24"/>
          <w:szCs w:val="24"/>
        </w:rPr>
        <w:t>8</w:t>
      </w:r>
      <w:r w:rsidRPr="004C593A">
        <w:rPr>
          <w:rFonts w:ascii="Times New Roman" w:eastAsia="Times New Roman" w:hAnsi="Times New Roman" w:cs="Times New Roman"/>
          <w:color w:val="000000"/>
          <w:sz w:val="24"/>
          <w:szCs w:val="24"/>
        </w:rPr>
        <w:t xml:space="preserve"> році </w:t>
      </w:r>
      <w:r w:rsidRPr="004C593A">
        <w:rPr>
          <w:rFonts w:ascii="Times New Roman" w:eastAsia="Times New Roman" w:hAnsi="Times New Roman" w:cs="Times New Roman"/>
          <w:sz w:val="24"/>
          <w:szCs w:val="24"/>
        </w:rPr>
        <w:t>проведено ряд культурно-мистецьких заходів  регіонального рівня: заходи з нагоди 100-річчя подій Української революції 1917 − 1921 років, конкурси, фестивалі „Пролісок“, „Об`єднані піснєю“, «Всі разом за сім`ю» та інші.</w:t>
      </w:r>
    </w:p>
    <w:p w:rsidR="00846D5D" w:rsidRPr="004C593A" w:rsidRDefault="00846D5D" w:rsidP="00846D5D">
      <w:pPr>
        <w:pStyle w:val="normal"/>
        <w:ind w:firstLine="690"/>
        <w:jc w:val="both"/>
        <w:rPr>
          <w:rFonts w:ascii="Times New Roman" w:eastAsia="Times New Roman" w:hAnsi="Times New Roman" w:cs="Times New Roman"/>
          <w:sz w:val="24"/>
          <w:szCs w:val="24"/>
        </w:rPr>
      </w:pPr>
      <w:r w:rsidRPr="004C593A">
        <w:rPr>
          <w:rFonts w:ascii="Times New Roman" w:eastAsia="Times New Roman" w:hAnsi="Times New Roman" w:cs="Times New Roman"/>
          <w:sz w:val="24"/>
          <w:szCs w:val="24"/>
        </w:rPr>
        <w:t>З метою розвитку туристичної галузі</w:t>
      </w:r>
      <w:r w:rsidRPr="004C593A">
        <w:rPr>
          <w:rFonts w:ascii="Times New Roman" w:eastAsia="Gungsuh" w:hAnsi="Times New Roman" w:cs="Times New Roman"/>
          <w:sz w:val="24"/>
          <w:szCs w:val="24"/>
        </w:rPr>
        <w:t xml:space="preserve"> </w:t>
      </w:r>
      <w:r w:rsidRPr="004C593A">
        <w:rPr>
          <w:rFonts w:ascii="Times New Roman" w:eastAsia="Times New Roman" w:hAnsi="Times New Roman" w:cs="Times New Roman"/>
          <w:sz w:val="24"/>
          <w:szCs w:val="24"/>
        </w:rPr>
        <w:t>в місті розроблена Програма розвитку туризму на 2019 − 2023 роки</w:t>
      </w:r>
      <w:r w:rsidR="004C593A">
        <w:rPr>
          <w:rFonts w:ascii="Times New Roman" w:eastAsia="Times New Roman" w:hAnsi="Times New Roman" w:cs="Times New Roman"/>
          <w:sz w:val="24"/>
          <w:szCs w:val="24"/>
        </w:rPr>
        <w:t>, яка покращує туристичну привабливість міста</w:t>
      </w:r>
      <w:r w:rsidRPr="004C593A">
        <w:rPr>
          <w:rFonts w:ascii="Times New Roman" w:eastAsia="Times New Roman" w:hAnsi="Times New Roman" w:cs="Times New Roman"/>
          <w:sz w:val="24"/>
          <w:szCs w:val="24"/>
        </w:rPr>
        <w:t xml:space="preserve">. </w:t>
      </w:r>
    </w:p>
    <w:p w:rsidR="004C593A" w:rsidRPr="004C593A" w:rsidRDefault="004C593A" w:rsidP="004C593A">
      <w:pPr>
        <w:ind w:firstLine="709"/>
        <w:rPr>
          <w:rFonts w:ascii="Times New Roman" w:hAnsi="Times New Roman"/>
          <w:sz w:val="24"/>
          <w:szCs w:val="24"/>
          <w:lang w:val="uk-UA"/>
        </w:rPr>
      </w:pPr>
      <w:r w:rsidRPr="004C593A">
        <w:rPr>
          <w:rFonts w:ascii="Times New Roman" w:hAnsi="Times New Roman"/>
          <w:sz w:val="24"/>
          <w:szCs w:val="24"/>
          <w:lang w:val="uk-UA"/>
        </w:rPr>
        <w:t>Основними пріоритетними напрямами</w:t>
      </w:r>
      <w:r w:rsidRPr="004C593A">
        <w:rPr>
          <w:rFonts w:ascii="Times New Roman" w:hAnsi="Times New Roman"/>
          <w:b/>
          <w:sz w:val="24"/>
          <w:szCs w:val="24"/>
          <w:lang w:val="uk-UA"/>
        </w:rPr>
        <w:t xml:space="preserve"> </w:t>
      </w:r>
      <w:r w:rsidRPr="004C593A">
        <w:rPr>
          <w:rFonts w:ascii="Times New Roman" w:hAnsi="Times New Roman"/>
          <w:sz w:val="24"/>
          <w:szCs w:val="24"/>
          <w:lang w:val="uk-UA"/>
        </w:rPr>
        <w:t>розвитку міста у 2018 році були стабілізація економічного розвитку на основі власного потенціалу, посилення інвестиційної активності   міста, підвищення стандартів життя та зростання добробуту населення, забезпечення належного функціонування інженерно-транспортної та комунальної інфраструктури, доступності широкого спектра соціальних послуг та дотримання високих екологічних стандартів.</w:t>
      </w:r>
    </w:p>
    <w:p w:rsidR="004C593A" w:rsidRPr="004C593A" w:rsidRDefault="004C593A" w:rsidP="00846D5D">
      <w:pPr>
        <w:pStyle w:val="normal"/>
        <w:ind w:firstLine="690"/>
        <w:jc w:val="both"/>
        <w:rPr>
          <w:rFonts w:ascii="Times New Roman" w:eastAsia="Times New Roman" w:hAnsi="Times New Roman" w:cs="Times New Roman"/>
          <w:sz w:val="24"/>
          <w:szCs w:val="24"/>
        </w:rPr>
      </w:pPr>
    </w:p>
    <w:p w:rsidR="00476C91" w:rsidRPr="004C593A" w:rsidRDefault="00476C91" w:rsidP="00846D5D">
      <w:pPr>
        <w:pStyle w:val="normal"/>
        <w:ind w:firstLine="690"/>
        <w:jc w:val="both"/>
        <w:rPr>
          <w:rFonts w:ascii="Times New Roman" w:eastAsia="Times New Roman" w:hAnsi="Times New Roman" w:cs="Times New Roman"/>
          <w:sz w:val="24"/>
          <w:szCs w:val="24"/>
        </w:rPr>
      </w:pPr>
    </w:p>
    <w:p w:rsidR="00846D5D" w:rsidRPr="004C593A" w:rsidRDefault="00846D5D" w:rsidP="00120957">
      <w:pPr>
        <w:ind w:firstLine="737"/>
        <w:rPr>
          <w:rFonts w:ascii="Times New Roman" w:hAnsi="Times New Roman"/>
          <w:sz w:val="24"/>
          <w:szCs w:val="24"/>
          <w:lang w:val="uk-UA"/>
        </w:rPr>
      </w:pPr>
    </w:p>
    <w:p w:rsidR="00120957" w:rsidRPr="004C593A" w:rsidRDefault="00120957" w:rsidP="00120957">
      <w:pPr>
        <w:ind w:firstLine="737"/>
        <w:rPr>
          <w:rFonts w:ascii="Times New Roman" w:hAnsi="Times New Roman"/>
          <w:sz w:val="24"/>
          <w:szCs w:val="24"/>
          <w:lang w:val="uk-UA"/>
        </w:rPr>
      </w:pPr>
    </w:p>
    <w:p w:rsidR="00120957" w:rsidRPr="004C593A" w:rsidRDefault="00120957" w:rsidP="0027598C">
      <w:pPr>
        <w:spacing w:after="120"/>
        <w:ind w:firstLine="709"/>
        <w:rPr>
          <w:rFonts w:ascii="Times New Roman" w:hAnsi="Times New Roman"/>
          <w:b/>
          <w:sz w:val="24"/>
          <w:szCs w:val="24"/>
          <w:lang w:val="uk-UA"/>
        </w:rPr>
      </w:pPr>
    </w:p>
    <w:p w:rsidR="00B67112" w:rsidRPr="004C593A" w:rsidRDefault="00B67112" w:rsidP="00B67112">
      <w:pPr>
        <w:spacing w:after="120"/>
        <w:ind w:firstLine="709"/>
        <w:jc w:val="center"/>
        <w:rPr>
          <w:rFonts w:ascii="Times New Roman" w:hAnsi="Times New Roman"/>
          <w:b/>
          <w:sz w:val="24"/>
          <w:szCs w:val="24"/>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709"/>
        <w:jc w:val="center"/>
        <w:rPr>
          <w:rFonts w:ascii="Cambria" w:hAnsi="Cambria"/>
          <w:b/>
          <w:sz w:val="28"/>
          <w:szCs w:val="28"/>
          <w:lang w:val="uk-UA"/>
        </w:rPr>
      </w:pPr>
    </w:p>
    <w:p w:rsidR="00B67112" w:rsidRDefault="00B67112" w:rsidP="00B67112">
      <w:pPr>
        <w:spacing w:after="120"/>
        <w:ind w:firstLine="0"/>
        <w:rPr>
          <w:rFonts w:ascii="Cambria" w:hAnsi="Cambria"/>
          <w:b/>
          <w:sz w:val="28"/>
          <w:szCs w:val="28"/>
          <w:lang w:val="uk-UA"/>
        </w:rPr>
      </w:pPr>
    </w:p>
    <w:p w:rsidR="00F128BF" w:rsidRDefault="00F128BF" w:rsidP="00B67112">
      <w:pPr>
        <w:spacing w:after="120"/>
        <w:ind w:firstLine="0"/>
        <w:rPr>
          <w:rFonts w:ascii="Cambria" w:hAnsi="Cambria"/>
          <w:b/>
          <w:sz w:val="28"/>
          <w:szCs w:val="28"/>
          <w:lang w:val="uk-UA"/>
        </w:rPr>
      </w:pPr>
    </w:p>
    <w:p w:rsidR="00F128BF" w:rsidRDefault="00F128BF" w:rsidP="00B67112">
      <w:pPr>
        <w:spacing w:after="120"/>
        <w:ind w:firstLine="0"/>
        <w:rPr>
          <w:rFonts w:ascii="Cambria" w:hAnsi="Cambria"/>
          <w:b/>
          <w:sz w:val="28"/>
          <w:szCs w:val="28"/>
          <w:lang w:val="uk-UA"/>
        </w:rPr>
      </w:pPr>
    </w:p>
    <w:p w:rsidR="00F128BF" w:rsidRDefault="00F128BF" w:rsidP="00B67112">
      <w:pPr>
        <w:spacing w:after="120"/>
        <w:ind w:firstLine="0"/>
        <w:rPr>
          <w:rFonts w:ascii="Cambria" w:hAnsi="Cambria"/>
          <w:b/>
          <w:sz w:val="28"/>
          <w:szCs w:val="28"/>
          <w:lang w:val="uk-UA"/>
        </w:rPr>
      </w:pPr>
    </w:p>
    <w:p w:rsidR="007B17C6" w:rsidRDefault="007B17C6" w:rsidP="00B67112">
      <w:pPr>
        <w:spacing w:after="120"/>
        <w:ind w:firstLine="0"/>
        <w:rPr>
          <w:rFonts w:ascii="Cambria" w:hAnsi="Cambria"/>
          <w:b/>
          <w:sz w:val="28"/>
          <w:szCs w:val="28"/>
          <w:lang w:val="uk-UA"/>
        </w:rPr>
      </w:pPr>
    </w:p>
    <w:p w:rsidR="007B17C6" w:rsidRDefault="007B17C6" w:rsidP="00B67112">
      <w:pPr>
        <w:spacing w:after="120"/>
        <w:ind w:firstLine="0"/>
        <w:rPr>
          <w:rFonts w:ascii="Cambria" w:hAnsi="Cambria"/>
          <w:b/>
          <w:sz w:val="28"/>
          <w:szCs w:val="28"/>
          <w:lang w:val="uk-UA"/>
        </w:rPr>
      </w:pPr>
    </w:p>
    <w:p w:rsidR="007B17C6" w:rsidRDefault="007B17C6" w:rsidP="00B67112">
      <w:pPr>
        <w:spacing w:after="120"/>
        <w:ind w:firstLine="0"/>
        <w:rPr>
          <w:rFonts w:ascii="Cambria" w:hAnsi="Cambria"/>
          <w:b/>
          <w:sz w:val="28"/>
          <w:szCs w:val="28"/>
          <w:lang w:val="uk-UA"/>
        </w:rPr>
      </w:pPr>
    </w:p>
    <w:p w:rsidR="00F128BF" w:rsidRDefault="00F128BF" w:rsidP="00B67112">
      <w:pPr>
        <w:spacing w:after="120"/>
        <w:ind w:firstLine="0"/>
        <w:rPr>
          <w:rFonts w:ascii="Cambria" w:hAnsi="Cambria"/>
          <w:b/>
          <w:sz w:val="28"/>
          <w:szCs w:val="28"/>
          <w:lang w:val="uk-UA"/>
        </w:rPr>
      </w:pPr>
    </w:p>
    <w:p w:rsidR="008E5483" w:rsidRDefault="008E5483" w:rsidP="00B67112">
      <w:pPr>
        <w:spacing w:after="120"/>
        <w:ind w:firstLine="709"/>
        <w:jc w:val="center"/>
        <w:rPr>
          <w:rFonts w:ascii="Cambria" w:hAnsi="Cambria"/>
          <w:b/>
          <w:shadow/>
          <w:sz w:val="72"/>
          <w:szCs w:val="72"/>
          <w:lang w:val="uk-UA"/>
        </w:rPr>
      </w:pPr>
    </w:p>
    <w:p w:rsidR="008E5483" w:rsidRDefault="008E5483" w:rsidP="00B67112">
      <w:pPr>
        <w:spacing w:after="120"/>
        <w:ind w:firstLine="709"/>
        <w:jc w:val="center"/>
        <w:rPr>
          <w:rFonts w:ascii="Cambria" w:hAnsi="Cambria"/>
          <w:b/>
          <w:shadow/>
          <w:sz w:val="72"/>
          <w:szCs w:val="72"/>
          <w:lang w:val="uk-UA"/>
        </w:rPr>
      </w:pPr>
    </w:p>
    <w:p w:rsidR="008E5483" w:rsidRDefault="008E5483" w:rsidP="00B67112">
      <w:pPr>
        <w:spacing w:after="120"/>
        <w:ind w:firstLine="709"/>
        <w:jc w:val="center"/>
        <w:rPr>
          <w:rFonts w:ascii="Cambria" w:hAnsi="Cambria"/>
          <w:b/>
          <w:shadow/>
          <w:sz w:val="72"/>
          <w:szCs w:val="72"/>
          <w:lang w:val="uk-UA"/>
        </w:rPr>
      </w:pPr>
    </w:p>
    <w:p w:rsidR="008E5483" w:rsidRDefault="008E5483" w:rsidP="00B67112">
      <w:pPr>
        <w:spacing w:after="120"/>
        <w:ind w:firstLine="709"/>
        <w:jc w:val="center"/>
        <w:rPr>
          <w:rFonts w:ascii="Cambria" w:hAnsi="Cambria"/>
          <w:b/>
          <w:shadow/>
          <w:sz w:val="72"/>
          <w:szCs w:val="72"/>
          <w:lang w:val="uk-UA"/>
        </w:rPr>
      </w:pPr>
    </w:p>
    <w:p w:rsidR="008E5483" w:rsidRDefault="008E5483" w:rsidP="00B67112">
      <w:pPr>
        <w:spacing w:after="120"/>
        <w:ind w:firstLine="709"/>
        <w:jc w:val="center"/>
        <w:rPr>
          <w:rFonts w:ascii="Cambria" w:hAnsi="Cambria"/>
          <w:b/>
          <w:shadow/>
          <w:sz w:val="72"/>
          <w:szCs w:val="72"/>
          <w:lang w:val="uk-UA"/>
        </w:rPr>
      </w:pPr>
    </w:p>
    <w:p w:rsidR="008E5483" w:rsidRDefault="008E5483" w:rsidP="00B67112">
      <w:pPr>
        <w:spacing w:after="120"/>
        <w:ind w:firstLine="709"/>
        <w:jc w:val="center"/>
        <w:rPr>
          <w:rFonts w:ascii="Cambria" w:hAnsi="Cambria"/>
          <w:b/>
          <w:shadow/>
          <w:sz w:val="72"/>
          <w:szCs w:val="72"/>
          <w:lang w:val="uk-UA"/>
        </w:rPr>
      </w:pPr>
    </w:p>
    <w:p w:rsidR="00B67112" w:rsidRPr="00B67112" w:rsidRDefault="00B67112" w:rsidP="00B67112">
      <w:pPr>
        <w:spacing w:after="120"/>
        <w:ind w:firstLine="709"/>
        <w:jc w:val="center"/>
        <w:rPr>
          <w:rFonts w:ascii="Cambria" w:hAnsi="Cambria"/>
          <w:shadow/>
          <w:sz w:val="72"/>
          <w:szCs w:val="72"/>
          <w:lang w:val="uk-UA"/>
        </w:rPr>
      </w:pPr>
      <w:r w:rsidRPr="00B67112">
        <w:rPr>
          <w:rFonts w:ascii="Cambria" w:hAnsi="Cambria"/>
          <w:b/>
          <w:shadow/>
          <w:sz w:val="72"/>
          <w:szCs w:val="72"/>
          <w:lang w:val="uk-UA"/>
        </w:rPr>
        <w:t>ІІ. Пріоритетні напрями розвитку міста у 201</w:t>
      </w:r>
      <w:r w:rsidR="00424135" w:rsidRPr="00EB5662">
        <w:rPr>
          <w:rFonts w:ascii="Cambria" w:hAnsi="Cambria"/>
          <w:b/>
          <w:shadow/>
          <w:sz w:val="72"/>
          <w:szCs w:val="72"/>
          <w:lang w:val="ru-RU"/>
        </w:rPr>
        <w:t>9</w:t>
      </w:r>
      <w:r w:rsidRPr="00B67112">
        <w:rPr>
          <w:rFonts w:ascii="Cambria" w:hAnsi="Cambria"/>
          <w:b/>
          <w:shadow/>
          <w:sz w:val="72"/>
          <w:szCs w:val="72"/>
          <w:lang w:val="uk-UA"/>
        </w:rPr>
        <w:t xml:space="preserve"> році</w:t>
      </w:r>
    </w:p>
    <w:p w:rsidR="00856BC4" w:rsidRPr="002B2642" w:rsidRDefault="00856BC4" w:rsidP="00856BC4">
      <w:pPr>
        <w:ind w:firstLine="357"/>
        <w:rPr>
          <w:rFonts w:ascii="Times New Roman" w:hAnsi="Times New Roman"/>
          <w:spacing w:val="6"/>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B67112" w:rsidRDefault="00B67112" w:rsidP="00532510">
      <w:pPr>
        <w:spacing w:after="120"/>
        <w:ind w:firstLine="709"/>
        <w:jc w:val="center"/>
        <w:rPr>
          <w:rFonts w:ascii="Cambria" w:hAnsi="Cambria"/>
          <w:b/>
          <w:sz w:val="28"/>
          <w:szCs w:val="28"/>
          <w:lang w:val="uk-UA"/>
        </w:rPr>
      </w:pPr>
    </w:p>
    <w:p w:rsidR="00177E4A" w:rsidRDefault="00177E4A" w:rsidP="00532510">
      <w:pPr>
        <w:spacing w:after="120"/>
        <w:ind w:firstLine="709"/>
        <w:jc w:val="center"/>
        <w:rPr>
          <w:rFonts w:ascii="Cambria" w:hAnsi="Cambria"/>
          <w:b/>
          <w:sz w:val="24"/>
          <w:szCs w:val="24"/>
          <w:lang w:val="uk-UA"/>
        </w:rPr>
      </w:pPr>
    </w:p>
    <w:p w:rsidR="00177E4A" w:rsidRDefault="00177E4A" w:rsidP="00532510">
      <w:pPr>
        <w:spacing w:after="120"/>
        <w:ind w:firstLine="709"/>
        <w:jc w:val="center"/>
        <w:rPr>
          <w:rFonts w:ascii="Cambria" w:hAnsi="Cambria"/>
          <w:b/>
          <w:sz w:val="24"/>
          <w:szCs w:val="24"/>
          <w:lang w:val="uk-UA"/>
        </w:rPr>
      </w:pPr>
    </w:p>
    <w:p w:rsidR="00177E4A" w:rsidRDefault="00177E4A" w:rsidP="00532510">
      <w:pPr>
        <w:spacing w:after="120"/>
        <w:ind w:firstLine="709"/>
        <w:jc w:val="center"/>
        <w:rPr>
          <w:rFonts w:ascii="Cambria" w:hAnsi="Cambria"/>
          <w:b/>
          <w:sz w:val="24"/>
          <w:szCs w:val="24"/>
          <w:lang w:val="uk-UA"/>
        </w:rPr>
      </w:pPr>
    </w:p>
    <w:p w:rsidR="00177E4A" w:rsidRDefault="00177E4A" w:rsidP="00532510">
      <w:pPr>
        <w:spacing w:after="120"/>
        <w:ind w:firstLine="709"/>
        <w:jc w:val="center"/>
        <w:rPr>
          <w:rFonts w:ascii="Cambria" w:hAnsi="Cambria"/>
          <w:b/>
          <w:sz w:val="24"/>
          <w:szCs w:val="24"/>
          <w:lang w:val="uk-UA"/>
        </w:rPr>
      </w:pPr>
    </w:p>
    <w:p w:rsidR="00532510" w:rsidRPr="007B17C6" w:rsidRDefault="00532510" w:rsidP="00532510">
      <w:pPr>
        <w:spacing w:after="120"/>
        <w:ind w:firstLine="709"/>
        <w:jc w:val="center"/>
        <w:rPr>
          <w:rFonts w:ascii="Times New Roman" w:hAnsi="Times New Roman"/>
          <w:sz w:val="24"/>
          <w:szCs w:val="24"/>
          <w:lang w:val="uk-UA"/>
        </w:rPr>
      </w:pPr>
      <w:r w:rsidRPr="007B17C6">
        <w:rPr>
          <w:rFonts w:ascii="Cambria" w:hAnsi="Cambria"/>
          <w:b/>
          <w:sz w:val="24"/>
          <w:szCs w:val="24"/>
          <w:lang w:val="uk-UA"/>
        </w:rPr>
        <w:t>Пріоритетні напрями розвитку міста у 201</w:t>
      </w:r>
      <w:r w:rsidR="00EC2658">
        <w:rPr>
          <w:rFonts w:ascii="Cambria" w:hAnsi="Cambria"/>
          <w:b/>
          <w:sz w:val="24"/>
          <w:szCs w:val="24"/>
          <w:lang w:val="uk-UA"/>
        </w:rPr>
        <w:t>9</w:t>
      </w:r>
      <w:r w:rsidRPr="007B17C6">
        <w:rPr>
          <w:rFonts w:ascii="Cambria" w:hAnsi="Cambria"/>
          <w:b/>
          <w:sz w:val="24"/>
          <w:szCs w:val="24"/>
          <w:lang w:val="uk-UA"/>
        </w:rPr>
        <w:t xml:space="preserve"> році</w:t>
      </w:r>
    </w:p>
    <w:p w:rsidR="00856BC4" w:rsidRPr="007B17C6" w:rsidRDefault="00856BC4" w:rsidP="00856BC4">
      <w:pPr>
        <w:spacing w:after="120"/>
        <w:ind w:firstLine="709"/>
        <w:rPr>
          <w:rFonts w:ascii="Times New Roman" w:hAnsi="Times New Roman"/>
          <w:sz w:val="24"/>
          <w:szCs w:val="24"/>
          <w:lang w:val="uk-UA"/>
        </w:rPr>
      </w:pPr>
      <w:r w:rsidRPr="007B17C6">
        <w:rPr>
          <w:rFonts w:ascii="Times New Roman" w:hAnsi="Times New Roman"/>
          <w:sz w:val="24"/>
          <w:szCs w:val="24"/>
          <w:lang w:val="uk-UA"/>
        </w:rPr>
        <w:t>Враховуючи тенденції, що спостерігалися в економічному і соціальному розвитку міст</w:t>
      </w:r>
      <w:r w:rsidR="00532510" w:rsidRPr="007B17C6">
        <w:rPr>
          <w:rFonts w:ascii="Times New Roman" w:hAnsi="Times New Roman"/>
          <w:sz w:val="24"/>
          <w:szCs w:val="24"/>
          <w:lang w:val="uk-UA"/>
        </w:rPr>
        <w:t>а, можна констатувати, що у 201</w:t>
      </w:r>
      <w:r w:rsidR="006E2A6C">
        <w:rPr>
          <w:rFonts w:ascii="Times New Roman" w:hAnsi="Times New Roman"/>
          <w:sz w:val="24"/>
          <w:szCs w:val="24"/>
          <w:lang w:val="uk-UA"/>
        </w:rPr>
        <w:t>8</w:t>
      </w:r>
      <w:r w:rsidRPr="007B17C6">
        <w:rPr>
          <w:rFonts w:ascii="Times New Roman" w:hAnsi="Times New Roman"/>
          <w:sz w:val="24"/>
          <w:szCs w:val="24"/>
          <w:lang w:val="uk-UA"/>
        </w:rPr>
        <w:t xml:space="preserve"> році вдалося </w:t>
      </w:r>
      <w:r w:rsidRPr="0030716D">
        <w:rPr>
          <w:rFonts w:ascii="Times New Roman" w:hAnsi="Times New Roman"/>
          <w:sz w:val="24"/>
          <w:szCs w:val="24"/>
          <w:lang w:val="uk-UA"/>
        </w:rPr>
        <w:t>забезпечити незначне зростання доходів населення, надходжень до бюджетів усіх рівнів.</w:t>
      </w:r>
      <w:r w:rsidRPr="007B17C6">
        <w:rPr>
          <w:rFonts w:ascii="Times New Roman" w:hAnsi="Times New Roman"/>
          <w:sz w:val="24"/>
          <w:szCs w:val="24"/>
          <w:lang w:val="uk-UA"/>
        </w:rPr>
        <w:t xml:space="preserve"> </w:t>
      </w:r>
    </w:p>
    <w:p w:rsidR="00856BC4" w:rsidRPr="007B17C6" w:rsidRDefault="00856BC4" w:rsidP="00856BC4">
      <w:pPr>
        <w:spacing w:after="120"/>
        <w:ind w:firstLine="709"/>
        <w:rPr>
          <w:rFonts w:ascii="Times New Roman" w:hAnsi="Times New Roman"/>
          <w:sz w:val="24"/>
          <w:szCs w:val="24"/>
          <w:lang w:val="uk-UA"/>
        </w:rPr>
      </w:pPr>
      <w:r w:rsidRPr="007B17C6">
        <w:rPr>
          <w:rFonts w:ascii="Times New Roman" w:hAnsi="Times New Roman"/>
          <w:sz w:val="24"/>
          <w:szCs w:val="24"/>
          <w:lang w:val="uk-UA"/>
        </w:rPr>
        <w:t>Для покращення ситуації та вирішення проблемних питань розвитку міста в Програмі економічного</w:t>
      </w:r>
      <w:r w:rsidR="00B512D7" w:rsidRPr="007B17C6">
        <w:rPr>
          <w:rFonts w:ascii="Times New Roman" w:hAnsi="Times New Roman"/>
          <w:sz w:val="24"/>
          <w:szCs w:val="24"/>
          <w:lang w:val="uk-UA"/>
        </w:rPr>
        <w:t xml:space="preserve"> і соціального</w:t>
      </w:r>
      <w:r w:rsidRPr="007B17C6">
        <w:rPr>
          <w:rFonts w:ascii="Times New Roman" w:hAnsi="Times New Roman"/>
          <w:sz w:val="24"/>
          <w:szCs w:val="24"/>
          <w:lang w:val="uk-UA"/>
        </w:rPr>
        <w:t xml:space="preserve"> розвитку міста на 201</w:t>
      </w:r>
      <w:r w:rsidR="006E2A6C">
        <w:rPr>
          <w:rFonts w:ascii="Times New Roman" w:hAnsi="Times New Roman"/>
          <w:sz w:val="24"/>
          <w:szCs w:val="24"/>
          <w:lang w:val="uk-UA"/>
        </w:rPr>
        <w:t>9</w:t>
      </w:r>
      <w:r w:rsidRPr="007B17C6">
        <w:rPr>
          <w:rFonts w:ascii="Times New Roman" w:hAnsi="Times New Roman"/>
          <w:sz w:val="24"/>
          <w:szCs w:val="24"/>
          <w:lang w:val="uk-UA"/>
        </w:rPr>
        <w:t xml:space="preserve"> рік визначено цілі та основні заходи для їх виконання. </w:t>
      </w:r>
    </w:p>
    <w:p w:rsidR="00856BC4" w:rsidRPr="007B17C6" w:rsidRDefault="00856BC4" w:rsidP="00856BC4">
      <w:pPr>
        <w:shd w:val="clear" w:color="auto" w:fill="FFFFFF"/>
        <w:spacing w:after="120"/>
        <w:ind w:firstLine="709"/>
        <w:rPr>
          <w:rFonts w:ascii="Times New Roman" w:hAnsi="Times New Roman"/>
          <w:color w:val="2D1614"/>
          <w:sz w:val="24"/>
          <w:szCs w:val="24"/>
          <w:lang w:val="uk-UA" w:eastAsia="ru-RU"/>
        </w:rPr>
      </w:pPr>
      <w:r w:rsidRPr="007B17C6">
        <w:rPr>
          <w:rFonts w:ascii="Times New Roman" w:hAnsi="Times New Roman"/>
          <w:sz w:val="24"/>
          <w:szCs w:val="24"/>
          <w:lang w:val="uk-UA"/>
        </w:rPr>
        <w:t xml:space="preserve">Основною  метою  Програми  є  </w:t>
      </w:r>
      <w:r w:rsidRPr="007B17C6">
        <w:rPr>
          <w:rFonts w:ascii="Times New Roman" w:hAnsi="Times New Roman"/>
          <w:color w:val="2D1614"/>
          <w:sz w:val="24"/>
          <w:szCs w:val="24"/>
          <w:lang w:val="uk-UA" w:eastAsia="ru-RU"/>
        </w:rPr>
        <w:t>активізація розвитку промислового  виробництва, підтримка малого і середнього бізнесу, розв’язання соціальних проблем та підвищення добробуту населення.</w:t>
      </w:r>
    </w:p>
    <w:p w:rsidR="00856BC4" w:rsidRPr="007B17C6" w:rsidRDefault="00856BC4" w:rsidP="00856BC4">
      <w:pPr>
        <w:ind w:firstLine="709"/>
        <w:rPr>
          <w:rFonts w:ascii="Times New Roman" w:hAnsi="Times New Roman"/>
          <w:sz w:val="24"/>
          <w:szCs w:val="24"/>
          <w:lang w:val="uk-UA"/>
        </w:rPr>
      </w:pPr>
      <w:r w:rsidRPr="007B17C6">
        <w:rPr>
          <w:rFonts w:ascii="Times New Roman" w:hAnsi="Times New Roman"/>
          <w:sz w:val="24"/>
          <w:szCs w:val="24"/>
          <w:lang w:val="uk-UA"/>
        </w:rPr>
        <w:t>Основними пріоритетними напрямами</w:t>
      </w:r>
      <w:r w:rsidRPr="007B17C6">
        <w:rPr>
          <w:rFonts w:ascii="Times New Roman" w:hAnsi="Times New Roman"/>
          <w:b/>
          <w:sz w:val="24"/>
          <w:szCs w:val="24"/>
          <w:lang w:val="uk-UA"/>
        </w:rPr>
        <w:t xml:space="preserve"> </w:t>
      </w:r>
      <w:r w:rsidRPr="007B17C6">
        <w:rPr>
          <w:rFonts w:ascii="Times New Roman" w:hAnsi="Times New Roman"/>
          <w:sz w:val="24"/>
          <w:szCs w:val="24"/>
          <w:lang w:val="uk-UA"/>
        </w:rPr>
        <w:t>розвитку м</w:t>
      </w:r>
      <w:r w:rsidR="0071622C" w:rsidRPr="007B17C6">
        <w:rPr>
          <w:rFonts w:ascii="Times New Roman" w:hAnsi="Times New Roman"/>
          <w:sz w:val="24"/>
          <w:szCs w:val="24"/>
          <w:lang w:val="uk-UA"/>
        </w:rPr>
        <w:t>іста у 201</w:t>
      </w:r>
      <w:r w:rsidR="006E2A6C">
        <w:rPr>
          <w:rFonts w:ascii="Times New Roman" w:hAnsi="Times New Roman"/>
          <w:sz w:val="24"/>
          <w:szCs w:val="24"/>
          <w:lang w:val="uk-UA"/>
        </w:rPr>
        <w:t>9</w:t>
      </w:r>
      <w:r w:rsidRPr="007B17C6">
        <w:rPr>
          <w:rFonts w:ascii="Times New Roman" w:hAnsi="Times New Roman"/>
          <w:sz w:val="24"/>
          <w:szCs w:val="24"/>
          <w:lang w:val="uk-UA"/>
        </w:rPr>
        <w:t xml:space="preserve"> році є - стабілізація економічного розвитку на основі власного потенціалу, посилення інвестиційної активності та удосконалення механізмів управління розвитком міста, та внаслідок цього підвищення конкурентоспроможності міста, підвищення стандартів життя та зростання добробуту населення, забезпечення належного функціонування інженерно-транспортної та комунальної інфраструктури, доступності широкого спектра соціальних послуг та дотримання високих екологічних стандартів.</w:t>
      </w:r>
    </w:p>
    <w:p w:rsidR="00856BC4" w:rsidRPr="007B17C6" w:rsidRDefault="00856BC4" w:rsidP="00856BC4">
      <w:pPr>
        <w:ind w:firstLine="709"/>
        <w:rPr>
          <w:rFonts w:ascii="Times New Roman" w:hAnsi="Times New Roman"/>
          <w:sz w:val="24"/>
          <w:szCs w:val="24"/>
          <w:lang w:val="uk-UA"/>
        </w:rPr>
      </w:pPr>
      <w:r w:rsidRPr="007B17C6">
        <w:rPr>
          <w:rFonts w:ascii="Times New Roman" w:hAnsi="Times New Roman"/>
          <w:sz w:val="24"/>
          <w:szCs w:val="24"/>
          <w:lang w:val="uk-UA"/>
        </w:rPr>
        <w:t>Поряд з цим, дефіцит бюджетних коштів позбавляє можливості включення у Програму частини заходів, спрямованих на ефективне впровадження економічних реформ в місті у сфері інноваційної політики, житлово-комунального господарства, підвищення енергоефективності, освіти, охорони здоров'я, соціального захисту населення.</w:t>
      </w:r>
    </w:p>
    <w:p w:rsidR="00856BC4" w:rsidRPr="007B17C6" w:rsidRDefault="0071622C" w:rsidP="00856BC4">
      <w:pPr>
        <w:ind w:firstLine="709"/>
        <w:rPr>
          <w:rFonts w:ascii="Times New Roman" w:hAnsi="Times New Roman"/>
          <w:sz w:val="24"/>
          <w:szCs w:val="24"/>
          <w:lang w:val="uk-UA"/>
        </w:rPr>
      </w:pPr>
      <w:r w:rsidRPr="007B17C6">
        <w:rPr>
          <w:rFonts w:ascii="Times New Roman" w:hAnsi="Times New Roman"/>
          <w:sz w:val="24"/>
          <w:szCs w:val="24"/>
          <w:lang w:val="uk-UA"/>
        </w:rPr>
        <w:t>У 201</w:t>
      </w:r>
      <w:r w:rsidR="006E2A6C">
        <w:rPr>
          <w:rFonts w:ascii="Times New Roman" w:hAnsi="Times New Roman"/>
          <w:sz w:val="24"/>
          <w:szCs w:val="24"/>
          <w:lang w:val="uk-UA"/>
        </w:rPr>
        <w:t>9</w:t>
      </w:r>
      <w:r w:rsidR="00856BC4" w:rsidRPr="007B17C6">
        <w:rPr>
          <w:rFonts w:ascii="Times New Roman" w:hAnsi="Times New Roman"/>
          <w:sz w:val="24"/>
          <w:szCs w:val="24"/>
          <w:lang w:val="uk-UA"/>
        </w:rPr>
        <w:t xml:space="preserve"> році діяльність міської влади буде направлена на мобілізацію та концентрацію всіх можливих ресурсів для реалізації завдань з проведення реформування міського господарства, розвитку економічного потенціалу міста та покращення стандартів життя населення міста.</w:t>
      </w: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D11821" w:rsidRDefault="00D11821" w:rsidP="00856BC4">
      <w:pPr>
        <w:ind w:firstLine="709"/>
        <w:rPr>
          <w:rFonts w:ascii="Times New Roman" w:hAnsi="Times New Roman"/>
          <w:sz w:val="28"/>
          <w:szCs w:val="28"/>
          <w:lang w:val="uk-UA"/>
        </w:rPr>
      </w:pPr>
    </w:p>
    <w:p w:rsidR="00856BC4" w:rsidRDefault="00856BC4" w:rsidP="00856BC4">
      <w:pPr>
        <w:ind w:firstLine="709"/>
        <w:rPr>
          <w:rFonts w:ascii="Times New Roman" w:hAnsi="Times New Roman"/>
          <w:sz w:val="28"/>
          <w:szCs w:val="28"/>
          <w:lang w:val="uk-UA"/>
        </w:rPr>
      </w:pPr>
    </w:p>
    <w:p w:rsidR="007B17C6" w:rsidRDefault="007B17C6" w:rsidP="00856BC4">
      <w:pPr>
        <w:ind w:firstLine="709"/>
        <w:rPr>
          <w:rFonts w:ascii="Times New Roman" w:hAnsi="Times New Roman"/>
          <w:sz w:val="28"/>
          <w:szCs w:val="28"/>
          <w:lang w:val="uk-UA"/>
        </w:rPr>
      </w:pPr>
    </w:p>
    <w:p w:rsidR="007B17C6" w:rsidRDefault="007B17C6" w:rsidP="00856BC4">
      <w:pPr>
        <w:ind w:firstLine="709"/>
        <w:rPr>
          <w:rFonts w:ascii="Times New Roman" w:hAnsi="Times New Roman"/>
          <w:sz w:val="28"/>
          <w:szCs w:val="28"/>
          <w:lang w:val="uk-UA"/>
        </w:rPr>
      </w:pPr>
    </w:p>
    <w:p w:rsidR="007B17C6" w:rsidRDefault="007B17C6" w:rsidP="00856BC4">
      <w:pPr>
        <w:ind w:firstLine="709"/>
        <w:rPr>
          <w:rFonts w:ascii="Times New Roman" w:hAnsi="Times New Roman"/>
          <w:sz w:val="28"/>
          <w:szCs w:val="28"/>
          <w:lang w:val="uk-UA"/>
        </w:rPr>
      </w:pPr>
    </w:p>
    <w:p w:rsidR="005977E8" w:rsidRPr="005977E8" w:rsidRDefault="00C94818" w:rsidP="006F5410">
      <w:pPr>
        <w:numPr>
          <w:ilvl w:val="0"/>
          <w:numId w:val="8"/>
        </w:numPr>
        <w:jc w:val="right"/>
        <w:rPr>
          <w:rFonts w:ascii="Cambria" w:hAnsi="Cambria"/>
          <w:b/>
          <w:sz w:val="48"/>
          <w:szCs w:val="48"/>
          <w:lang w:val="uk-UA"/>
        </w:rPr>
      </w:pPr>
      <w:r w:rsidRPr="005977E8">
        <w:rPr>
          <w:rFonts w:ascii="Cambria" w:hAnsi="Cambria"/>
          <w:b/>
          <w:sz w:val="48"/>
          <w:szCs w:val="48"/>
          <w:lang w:val="uk-UA"/>
        </w:rPr>
        <w:lastRenderedPageBreak/>
        <w:t>Економічний розвиток</w:t>
      </w:r>
    </w:p>
    <w:p w:rsidR="005977E8" w:rsidRDefault="005977E8" w:rsidP="005977E8">
      <w:pPr>
        <w:spacing w:line="140" w:lineRule="atLeast"/>
        <w:ind w:left="1792" w:firstLine="0"/>
        <w:rPr>
          <w:rFonts w:ascii="Cambria" w:hAnsi="Cambria"/>
          <w:b/>
          <w:sz w:val="48"/>
          <w:szCs w:val="48"/>
          <w:u w:val="thick"/>
          <w:lang w:val="uk-UA"/>
        </w:rPr>
      </w:pPr>
      <w:r>
        <w:rPr>
          <w:rFonts w:ascii="Cambria" w:hAnsi="Cambria"/>
          <w:b/>
          <w:sz w:val="48"/>
          <w:szCs w:val="48"/>
          <w:u w:val="thick"/>
          <w:lang w:val="uk-UA"/>
        </w:rPr>
        <w:t>_____________________________________________</w:t>
      </w:r>
    </w:p>
    <w:p w:rsidR="005977E8" w:rsidRPr="005977E8" w:rsidRDefault="005977E8" w:rsidP="005977E8">
      <w:pPr>
        <w:ind w:left="1792" w:firstLine="0"/>
        <w:rPr>
          <w:rFonts w:ascii="Cambria" w:hAnsi="Cambria"/>
          <w:b/>
          <w:sz w:val="48"/>
          <w:szCs w:val="48"/>
          <w:u w:val="thick"/>
          <w:lang w:val="uk-UA"/>
        </w:rPr>
      </w:pPr>
    </w:p>
    <w:p w:rsidR="005977E8" w:rsidRPr="007B17C6" w:rsidRDefault="00D11821" w:rsidP="005977E8">
      <w:pPr>
        <w:ind w:left="1072" w:firstLine="0"/>
        <w:rPr>
          <w:rFonts w:ascii="Times New Roman" w:hAnsi="Times New Roman"/>
          <w:color w:val="000000"/>
          <w:sz w:val="28"/>
          <w:szCs w:val="28"/>
          <w:shd w:val="clear" w:color="auto" w:fill="FDFEFF"/>
          <w:lang w:val="uk-UA"/>
        </w:rPr>
      </w:pPr>
      <w:r w:rsidRPr="007B17C6">
        <w:rPr>
          <w:rFonts w:ascii="Times New Roman" w:hAnsi="Times New Roman"/>
          <w:color w:val="000000"/>
          <w:sz w:val="28"/>
          <w:szCs w:val="28"/>
          <w:shd w:val="clear" w:color="auto" w:fill="FDFEFF"/>
          <w:lang w:val="uk-UA"/>
        </w:rPr>
        <w:t>Економічний розвиток - процес функціонування та еволюції економічної системи в довготерміновому періоді, що відбувається під впливом економічних суперечностей, потреб та інтересів населення</w:t>
      </w:r>
      <w:r w:rsidR="00E60CFF" w:rsidRPr="007B17C6">
        <w:rPr>
          <w:rFonts w:ascii="Times New Roman" w:hAnsi="Times New Roman"/>
          <w:color w:val="000000"/>
          <w:sz w:val="28"/>
          <w:szCs w:val="28"/>
          <w:shd w:val="clear" w:color="auto" w:fill="FDFEFF"/>
          <w:lang w:val="uk-UA"/>
        </w:rPr>
        <w:t>. Економічний розвиток характеризується зміною ринкової і виробничої кон'юнктури за тривалий період часу, впродовж якого значну роль відіграють інвестиційні, інноваційні, технічні й технологічні чинники розвитку економіки, а також чинники економічної власності та господарського механізму.</w:t>
      </w:r>
    </w:p>
    <w:p w:rsidR="005977E8" w:rsidRDefault="005977E8" w:rsidP="00D11821">
      <w:pPr>
        <w:ind w:left="1069" w:firstLine="0"/>
        <w:rPr>
          <w:rFonts w:ascii="Times New Roman" w:hAnsi="Times New Roman"/>
          <w:color w:val="000000"/>
          <w:sz w:val="36"/>
          <w:szCs w:val="36"/>
          <w:shd w:val="clear" w:color="auto" w:fill="FDFEFF"/>
          <w:lang w:val="uk-UA"/>
        </w:rPr>
      </w:pPr>
    </w:p>
    <w:p w:rsidR="005977E8" w:rsidRDefault="005977E8" w:rsidP="00D11821">
      <w:pPr>
        <w:ind w:left="1069" w:firstLine="0"/>
        <w:rPr>
          <w:rFonts w:ascii="Times New Roman" w:hAnsi="Times New Roman"/>
          <w:color w:val="000000"/>
          <w:sz w:val="36"/>
          <w:szCs w:val="36"/>
          <w:shd w:val="clear" w:color="auto" w:fill="FDFEFF"/>
          <w:lang w:val="uk-UA"/>
        </w:rPr>
      </w:pPr>
    </w:p>
    <w:p w:rsidR="005977E8" w:rsidRDefault="005977E8" w:rsidP="00D11821">
      <w:pPr>
        <w:ind w:left="1069" w:firstLine="0"/>
        <w:rPr>
          <w:rFonts w:ascii="Times New Roman" w:hAnsi="Times New Roman"/>
          <w:color w:val="000000"/>
          <w:sz w:val="36"/>
          <w:szCs w:val="36"/>
          <w:shd w:val="clear" w:color="auto" w:fill="FDFEFF"/>
          <w:lang w:val="uk-UA"/>
        </w:rPr>
      </w:pPr>
    </w:p>
    <w:p w:rsidR="005977E8" w:rsidRDefault="005977E8" w:rsidP="00D11821">
      <w:pPr>
        <w:ind w:left="1069" w:firstLine="0"/>
        <w:rPr>
          <w:rFonts w:ascii="Times New Roman" w:hAnsi="Times New Roman"/>
          <w:color w:val="000000"/>
          <w:sz w:val="36"/>
          <w:szCs w:val="36"/>
          <w:shd w:val="clear" w:color="auto" w:fill="FDFEFF"/>
          <w:lang w:val="uk-UA"/>
        </w:rPr>
      </w:pPr>
    </w:p>
    <w:p w:rsidR="005977E8" w:rsidRDefault="005977E8"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458DB" w:rsidRDefault="009458DB" w:rsidP="00D11821">
      <w:pPr>
        <w:ind w:left="1069" w:firstLine="0"/>
        <w:rPr>
          <w:rFonts w:ascii="Times New Roman" w:hAnsi="Times New Roman"/>
          <w:color w:val="000000"/>
          <w:sz w:val="36"/>
          <w:szCs w:val="36"/>
          <w:shd w:val="clear" w:color="auto" w:fill="FDFEFF"/>
          <w:lang w:val="uk-UA"/>
        </w:rPr>
      </w:pPr>
    </w:p>
    <w:p w:rsidR="00930610" w:rsidRDefault="00E60CFF" w:rsidP="00930610">
      <w:pPr>
        <w:ind w:left="1069" w:firstLine="0"/>
        <w:rPr>
          <w:rStyle w:val="apple-converted-space"/>
          <w:rFonts w:ascii="Times New Roman" w:hAnsi="Times New Roman"/>
          <w:color w:val="000000"/>
          <w:sz w:val="36"/>
          <w:szCs w:val="36"/>
          <w:shd w:val="clear" w:color="auto" w:fill="FDFEFF"/>
          <w:lang w:val="uk-UA"/>
        </w:rPr>
      </w:pPr>
      <w:r w:rsidRPr="005977E8">
        <w:rPr>
          <w:rStyle w:val="apple-converted-space"/>
          <w:rFonts w:ascii="Times New Roman" w:hAnsi="Times New Roman"/>
          <w:color w:val="000000"/>
          <w:sz w:val="36"/>
          <w:szCs w:val="36"/>
          <w:shd w:val="clear" w:color="auto" w:fill="FDFEFF"/>
        </w:rPr>
        <w:t> </w:t>
      </w:r>
    </w:p>
    <w:p w:rsidR="00930610" w:rsidRDefault="00930610" w:rsidP="00930610">
      <w:pPr>
        <w:ind w:left="1069" w:firstLine="0"/>
        <w:rPr>
          <w:rFonts w:ascii="Times New Roman" w:hAnsi="Times New Roman"/>
          <w:color w:val="000000"/>
          <w:sz w:val="36"/>
          <w:szCs w:val="36"/>
          <w:shd w:val="clear" w:color="auto" w:fill="FDFEFF"/>
          <w:lang w:val="uk-UA"/>
        </w:rPr>
      </w:pPr>
    </w:p>
    <w:p w:rsidR="002F10BF" w:rsidRDefault="002F10BF" w:rsidP="00930610">
      <w:pPr>
        <w:ind w:left="1069" w:firstLine="0"/>
        <w:rPr>
          <w:rFonts w:ascii="Times New Roman" w:hAnsi="Times New Roman"/>
          <w:color w:val="000000"/>
          <w:sz w:val="36"/>
          <w:szCs w:val="36"/>
          <w:shd w:val="clear" w:color="auto" w:fill="FDFEFF"/>
          <w:lang w:val="uk-UA"/>
        </w:rPr>
      </w:pPr>
    </w:p>
    <w:p w:rsidR="00F66551" w:rsidRDefault="00F66551" w:rsidP="003128E5">
      <w:pPr>
        <w:spacing w:after="120"/>
        <w:ind w:firstLine="0"/>
        <w:jc w:val="center"/>
        <w:rPr>
          <w:rFonts w:ascii="Times New Roman" w:hAnsi="Times New Roman"/>
          <w:color w:val="000000"/>
          <w:sz w:val="36"/>
          <w:szCs w:val="36"/>
          <w:shd w:val="clear" w:color="auto" w:fill="FDFEFF"/>
          <w:lang w:val="uk-UA"/>
        </w:rPr>
      </w:pPr>
    </w:p>
    <w:p w:rsidR="00D961D7" w:rsidRPr="002F10BF" w:rsidRDefault="00D961D7" w:rsidP="003128E5">
      <w:pPr>
        <w:spacing w:after="120"/>
        <w:ind w:firstLine="0"/>
        <w:jc w:val="center"/>
        <w:rPr>
          <w:rFonts w:ascii="Cambria" w:hAnsi="Cambria"/>
          <w:b/>
          <w:sz w:val="24"/>
          <w:szCs w:val="24"/>
          <w:lang w:val="uk-UA"/>
        </w:rPr>
      </w:pPr>
      <w:r w:rsidRPr="002F10BF">
        <w:rPr>
          <w:rFonts w:ascii="Cambria" w:hAnsi="Cambria"/>
          <w:b/>
          <w:sz w:val="24"/>
          <w:szCs w:val="24"/>
          <w:lang w:val="uk-UA"/>
        </w:rPr>
        <w:lastRenderedPageBreak/>
        <w:t>1.1 Інвестиційна діяльність</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b/>
          <w:sz w:val="24"/>
          <w:szCs w:val="24"/>
          <w:lang w:val="uk-UA"/>
        </w:rPr>
        <w:t xml:space="preserve">Мета: </w:t>
      </w:r>
      <w:r w:rsidRPr="002F10BF">
        <w:rPr>
          <w:rFonts w:ascii="Times New Roman" w:hAnsi="Times New Roman"/>
          <w:sz w:val="24"/>
          <w:szCs w:val="24"/>
          <w:lang w:val="uk-UA"/>
        </w:rPr>
        <w:t>формування сприятливого інвестиційного середовища, розвиток інвестиційної інфраструктури та ефективний інвестиційний супровід.</w:t>
      </w:r>
    </w:p>
    <w:p w:rsidR="00D961D7" w:rsidRPr="002F10BF" w:rsidRDefault="00D961D7" w:rsidP="00D961D7">
      <w:pPr>
        <w:ind w:firstLine="709"/>
        <w:rPr>
          <w:rFonts w:ascii="Times New Roman" w:hAnsi="Times New Roman"/>
          <w:b/>
          <w:sz w:val="24"/>
          <w:szCs w:val="24"/>
          <w:lang w:val="uk-UA"/>
        </w:rPr>
      </w:pPr>
    </w:p>
    <w:p w:rsidR="00D961D7" w:rsidRPr="002F10BF" w:rsidRDefault="00D961D7" w:rsidP="00D961D7">
      <w:pPr>
        <w:ind w:firstLine="709"/>
        <w:rPr>
          <w:rFonts w:ascii="Times New Roman" w:hAnsi="Times New Roman"/>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sidR="006E2A6C">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D961D7" w:rsidRPr="002F10BF" w:rsidRDefault="00D961D7" w:rsidP="00D961D7">
      <w:pPr>
        <w:ind w:firstLine="709"/>
        <w:rPr>
          <w:rFonts w:ascii="Times New Roman" w:hAnsi="Times New Roman"/>
          <w:b/>
          <w:sz w:val="24"/>
          <w:szCs w:val="24"/>
          <w:lang w:val="uk-UA"/>
        </w:rPr>
      </w:pPr>
      <w:r w:rsidRPr="002F10BF">
        <w:rPr>
          <w:rFonts w:ascii="Times New Roman" w:hAnsi="Times New Roman"/>
          <w:sz w:val="24"/>
          <w:szCs w:val="24"/>
          <w:lang w:val="uk-UA"/>
        </w:rPr>
        <w:t>продовження роботи у напрямку залучення інвестицій в економіку міста;</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збільшення інвестиційних пропозицій за рахунок об'єктів незавершеного будівництва, територій непрацюючих промислових підприємств, неефективного використання земельних ділянок;</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підготовка інвестиційних пропозицій;</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 xml:space="preserve">залучення фінансового ресурсу ДФРР (на умовах співфінансування) для розвитку міста; </w:t>
      </w:r>
    </w:p>
    <w:p w:rsidR="00D961D7" w:rsidRPr="00CD3C88" w:rsidRDefault="00D961D7" w:rsidP="00CD3C88">
      <w:pPr>
        <w:ind w:firstLine="709"/>
        <w:rPr>
          <w:rFonts w:ascii="Times New Roman" w:hAnsi="Times New Roman"/>
          <w:sz w:val="24"/>
          <w:szCs w:val="24"/>
          <w:lang w:val="uk-UA"/>
        </w:rPr>
      </w:pPr>
      <w:r w:rsidRPr="002F10BF">
        <w:rPr>
          <w:rFonts w:ascii="Times New Roman" w:hAnsi="Times New Roman"/>
          <w:sz w:val="24"/>
          <w:szCs w:val="24"/>
          <w:lang w:val="uk-UA"/>
        </w:rPr>
        <w:t>реалізація інвестиційних проектів</w:t>
      </w:r>
      <w:r w:rsidRPr="008E5483">
        <w:rPr>
          <w:rFonts w:ascii="Times New Roman" w:hAnsi="Times New Roman"/>
          <w:sz w:val="24"/>
          <w:szCs w:val="24"/>
          <w:lang w:val="uk-UA"/>
        </w:rPr>
        <w:t>:</w:t>
      </w:r>
    </w:p>
    <w:p w:rsidR="00D961D7" w:rsidRPr="00CD3C88" w:rsidRDefault="00D961D7" w:rsidP="00A95A28">
      <w:pPr>
        <w:pStyle w:val="af6"/>
        <w:numPr>
          <w:ilvl w:val="0"/>
          <w:numId w:val="5"/>
        </w:numPr>
        <w:spacing w:after="200" w:line="276" w:lineRule="auto"/>
        <w:ind w:left="284" w:hanging="284"/>
        <w:rPr>
          <w:rFonts w:ascii="Times New Roman" w:hAnsi="Times New Roman"/>
          <w:sz w:val="24"/>
          <w:szCs w:val="24"/>
          <w:lang w:val="uk-UA"/>
        </w:rPr>
      </w:pPr>
      <w:r w:rsidRPr="00CD3C88">
        <w:rPr>
          <w:rFonts w:ascii="Times New Roman" w:hAnsi="Times New Roman"/>
          <w:sz w:val="24"/>
          <w:szCs w:val="24"/>
          <w:lang w:val="uk-UA"/>
        </w:rPr>
        <w:t>будів</w:t>
      </w:r>
      <w:r w:rsidR="00E2543D" w:rsidRPr="00CD3C88">
        <w:rPr>
          <w:rFonts w:ascii="Times New Roman" w:hAnsi="Times New Roman"/>
          <w:sz w:val="24"/>
          <w:szCs w:val="24"/>
          <w:lang w:val="uk-UA"/>
        </w:rPr>
        <w:t>ництво п’яти поверхової будівлі</w:t>
      </w:r>
      <w:r w:rsidRPr="00CD3C88">
        <w:rPr>
          <w:rFonts w:ascii="Times New Roman" w:hAnsi="Times New Roman"/>
          <w:sz w:val="24"/>
          <w:szCs w:val="24"/>
          <w:lang w:val="uk-UA"/>
        </w:rPr>
        <w:t xml:space="preserve"> гуртожитку малосімейного типу з вбудованим магазином на першому поверсі по вул. С</w:t>
      </w:r>
      <w:r w:rsidR="00D45921" w:rsidRPr="00CD3C88">
        <w:rPr>
          <w:rFonts w:ascii="Times New Roman" w:hAnsi="Times New Roman"/>
          <w:sz w:val="24"/>
          <w:szCs w:val="24"/>
          <w:lang w:val="uk-UA"/>
        </w:rPr>
        <w:t>оборна</w:t>
      </w:r>
      <w:r w:rsidRPr="00CD3C88">
        <w:rPr>
          <w:rFonts w:ascii="Times New Roman" w:hAnsi="Times New Roman"/>
          <w:sz w:val="24"/>
          <w:szCs w:val="24"/>
          <w:lang w:val="uk-UA"/>
        </w:rPr>
        <w:t>, 110;</w:t>
      </w:r>
    </w:p>
    <w:p w:rsidR="00D961D7" w:rsidRPr="00CD3C88" w:rsidRDefault="00D961D7" w:rsidP="00A95A28">
      <w:pPr>
        <w:pStyle w:val="af6"/>
        <w:numPr>
          <w:ilvl w:val="0"/>
          <w:numId w:val="5"/>
        </w:numPr>
        <w:spacing w:after="200" w:line="276" w:lineRule="auto"/>
        <w:ind w:left="284" w:hanging="284"/>
        <w:rPr>
          <w:rFonts w:ascii="Times New Roman" w:hAnsi="Times New Roman"/>
          <w:sz w:val="24"/>
          <w:szCs w:val="24"/>
          <w:lang w:val="uk-UA"/>
        </w:rPr>
      </w:pPr>
      <w:r w:rsidRPr="00CD3C88">
        <w:rPr>
          <w:rFonts w:ascii="Times New Roman" w:hAnsi="Times New Roman"/>
          <w:sz w:val="24"/>
          <w:szCs w:val="24"/>
          <w:lang w:val="uk-UA"/>
        </w:rPr>
        <w:t>розміщення 3-х секційного 12-ти поверхового житлового будинку</w:t>
      </w:r>
      <w:r w:rsidR="00A95A28" w:rsidRPr="00CD3C88">
        <w:rPr>
          <w:rFonts w:ascii="Times New Roman" w:hAnsi="Times New Roman"/>
          <w:sz w:val="24"/>
          <w:szCs w:val="24"/>
          <w:lang w:val="uk-UA"/>
        </w:rPr>
        <w:t xml:space="preserve"> по </w:t>
      </w:r>
      <w:r w:rsidR="001850C8" w:rsidRPr="00CD3C88">
        <w:rPr>
          <w:rFonts w:ascii="Times New Roman" w:hAnsi="Times New Roman"/>
          <w:sz w:val="24"/>
          <w:szCs w:val="24"/>
          <w:lang w:val="uk-UA"/>
        </w:rPr>
        <w:t>вул.</w:t>
      </w:r>
      <w:r w:rsidR="00A95A28" w:rsidRPr="00CD3C88">
        <w:rPr>
          <w:rFonts w:ascii="Times New Roman" w:hAnsi="Times New Roman"/>
          <w:sz w:val="24"/>
          <w:szCs w:val="24"/>
          <w:lang w:val="uk-UA"/>
        </w:rPr>
        <w:t xml:space="preserve"> </w:t>
      </w:r>
      <w:r w:rsidR="001850C8" w:rsidRPr="00CD3C88">
        <w:rPr>
          <w:rFonts w:ascii="Times New Roman" w:hAnsi="Times New Roman"/>
          <w:sz w:val="24"/>
          <w:szCs w:val="24"/>
          <w:lang w:val="uk-UA"/>
        </w:rPr>
        <w:t>Севастопольська, 54</w:t>
      </w:r>
      <w:r w:rsidR="00A95A28" w:rsidRPr="00CD3C88">
        <w:rPr>
          <w:rFonts w:ascii="Times New Roman" w:hAnsi="Times New Roman"/>
          <w:sz w:val="24"/>
          <w:szCs w:val="24"/>
          <w:lang w:val="uk-UA"/>
        </w:rPr>
        <w:t>,</w:t>
      </w:r>
      <w:r w:rsidR="001850C8" w:rsidRPr="00CD3C88">
        <w:rPr>
          <w:rFonts w:ascii="Times New Roman" w:hAnsi="Times New Roman"/>
          <w:sz w:val="24"/>
          <w:szCs w:val="24"/>
          <w:lang w:val="uk-UA"/>
        </w:rPr>
        <w:t xml:space="preserve"> ЖК «Резиденція»</w:t>
      </w:r>
      <w:r w:rsidRPr="00CD3C88">
        <w:rPr>
          <w:rFonts w:ascii="Times New Roman" w:hAnsi="Times New Roman"/>
          <w:sz w:val="24"/>
          <w:szCs w:val="24"/>
          <w:lang w:val="uk-UA"/>
        </w:rPr>
        <w:t>;</w:t>
      </w:r>
    </w:p>
    <w:p w:rsidR="00CD3C88" w:rsidRPr="00CD3C88" w:rsidRDefault="00CD3C88" w:rsidP="00A95A28">
      <w:pPr>
        <w:pStyle w:val="af6"/>
        <w:numPr>
          <w:ilvl w:val="0"/>
          <w:numId w:val="5"/>
        </w:numPr>
        <w:spacing w:after="200" w:line="276" w:lineRule="auto"/>
        <w:ind w:left="284" w:hanging="284"/>
        <w:rPr>
          <w:rFonts w:ascii="Times New Roman" w:hAnsi="Times New Roman"/>
          <w:sz w:val="24"/>
          <w:szCs w:val="24"/>
          <w:lang w:val="uk-UA"/>
        </w:rPr>
      </w:pPr>
      <w:r w:rsidRPr="00CD3C88">
        <w:rPr>
          <w:rFonts w:ascii="Times New Roman" w:hAnsi="Times New Roman"/>
          <w:sz w:val="24"/>
          <w:szCs w:val="24"/>
          <w:lang w:val="uk-UA"/>
        </w:rPr>
        <w:t>початок будівництва третього будинку</w:t>
      </w:r>
      <w:r w:rsidR="00D961D7" w:rsidRPr="00CD3C88">
        <w:rPr>
          <w:rFonts w:ascii="Times New Roman" w:hAnsi="Times New Roman"/>
          <w:sz w:val="24"/>
          <w:szCs w:val="24"/>
          <w:lang w:val="uk-UA"/>
        </w:rPr>
        <w:t xml:space="preserve"> по вул. Мічуріна, 22</w:t>
      </w:r>
      <w:r w:rsidR="00A95A28" w:rsidRPr="00CD3C88">
        <w:rPr>
          <w:rFonts w:ascii="Times New Roman" w:hAnsi="Times New Roman"/>
          <w:sz w:val="24"/>
          <w:szCs w:val="24"/>
          <w:lang w:val="uk-UA"/>
        </w:rPr>
        <w:t>,</w:t>
      </w:r>
      <w:r w:rsidR="002712E4" w:rsidRPr="00CD3C88">
        <w:rPr>
          <w:rFonts w:ascii="Times New Roman" w:hAnsi="Times New Roman"/>
          <w:sz w:val="24"/>
          <w:szCs w:val="24"/>
          <w:lang w:val="uk-UA"/>
        </w:rPr>
        <w:t xml:space="preserve"> ЖК «Київський Квартал»</w:t>
      </w:r>
      <w:r>
        <w:rPr>
          <w:rFonts w:ascii="Times New Roman" w:hAnsi="Times New Roman"/>
          <w:sz w:val="24"/>
          <w:szCs w:val="24"/>
        </w:rPr>
        <w:t>;</w:t>
      </w:r>
    </w:p>
    <w:p w:rsidR="007E73DC" w:rsidRPr="00CD3C88" w:rsidRDefault="008354F0" w:rsidP="00A95A28">
      <w:pPr>
        <w:pStyle w:val="af6"/>
        <w:numPr>
          <w:ilvl w:val="0"/>
          <w:numId w:val="5"/>
        </w:numPr>
        <w:spacing w:after="200" w:line="276" w:lineRule="auto"/>
        <w:ind w:left="284" w:hanging="284"/>
        <w:rPr>
          <w:rFonts w:ascii="Times New Roman" w:hAnsi="Times New Roman"/>
          <w:sz w:val="24"/>
          <w:szCs w:val="24"/>
          <w:lang w:val="uk-UA"/>
        </w:rPr>
      </w:pPr>
      <w:r w:rsidRPr="00CD3C88">
        <w:rPr>
          <w:rFonts w:ascii="Times New Roman" w:hAnsi="Times New Roman"/>
          <w:sz w:val="24"/>
          <w:szCs w:val="24"/>
          <w:lang w:val="uk-UA"/>
        </w:rPr>
        <w:t xml:space="preserve"> </w:t>
      </w:r>
      <w:r w:rsidR="00CD3C88">
        <w:rPr>
          <w:rFonts w:ascii="Times New Roman" w:hAnsi="Times New Roman"/>
          <w:sz w:val="24"/>
          <w:szCs w:val="24"/>
          <w:lang w:val="uk-UA"/>
        </w:rPr>
        <w:t>б</w:t>
      </w:r>
      <w:r w:rsidR="007E73DC" w:rsidRPr="00CD3C88">
        <w:rPr>
          <w:rFonts w:ascii="Times New Roman" w:hAnsi="Times New Roman"/>
          <w:sz w:val="24"/>
          <w:szCs w:val="24"/>
          <w:lang w:val="uk-UA"/>
        </w:rPr>
        <w:t>удівництво фотовольтаїчної станції на розі вулиць Ржевської, Промислової ТОВ «СМІЛАЕНЕРДЖИ»</w:t>
      </w:r>
    </w:p>
    <w:p w:rsidR="00023DD0" w:rsidRPr="007E73DC" w:rsidRDefault="00023DD0" w:rsidP="00A95A28">
      <w:pPr>
        <w:pStyle w:val="af6"/>
        <w:numPr>
          <w:ilvl w:val="0"/>
          <w:numId w:val="5"/>
        </w:numPr>
        <w:spacing w:after="200" w:line="276" w:lineRule="auto"/>
        <w:ind w:left="284" w:hanging="284"/>
        <w:rPr>
          <w:rFonts w:ascii="Times New Roman" w:hAnsi="Times New Roman"/>
          <w:sz w:val="24"/>
          <w:szCs w:val="24"/>
          <w:lang w:val="uk-UA"/>
        </w:rPr>
      </w:pPr>
      <w:r w:rsidRPr="007E73DC">
        <w:rPr>
          <w:rFonts w:ascii="Times New Roman" w:hAnsi="Times New Roman"/>
          <w:sz w:val="24"/>
          <w:szCs w:val="24"/>
          <w:lang w:val="uk-UA"/>
        </w:rPr>
        <w:t>реконструкція міського парку культури та відпочинку</w:t>
      </w:r>
      <w:r w:rsidR="002308C9" w:rsidRPr="007E73DC">
        <w:rPr>
          <w:rFonts w:ascii="Times New Roman" w:hAnsi="Times New Roman"/>
          <w:sz w:val="24"/>
          <w:szCs w:val="24"/>
          <w:lang w:val="uk-UA"/>
        </w:rPr>
        <w:t>;</w:t>
      </w:r>
    </w:p>
    <w:p w:rsidR="002308C9" w:rsidRPr="007E73DC" w:rsidRDefault="002308C9" w:rsidP="00A95A28">
      <w:pPr>
        <w:pStyle w:val="af6"/>
        <w:numPr>
          <w:ilvl w:val="0"/>
          <w:numId w:val="5"/>
        </w:numPr>
        <w:spacing w:after="200" w:line="276" w:lineRule="auto"/>
        <w:ind w:left="284" w:hanging="284"/>
        <w:rPr>
          <w:rFonts w:ascii="Times New Roman" w:hAnsi="Times New Roman"/>
          <w:sz w:val="24"/>
          <w:szCs w:val="24"/>
          <w:lang w:val="uk-UA"/>
        </w:rPr>
      </w:pPr>
      <w:r w:rsidRPr="007E73DC">
        <w:rPr>
          <w:rFonts w:ascii="Times New Roman" w:hAnsi="Times New Roman"/>
          <w:sz w:val="24"/>
          <w:szCs w:val="24"/>
          <w:lang w:val="uk-UA"/>
        </w:rPr>
        <w:t>реконструкція стадіону «Юність».</w:t>
      </w:r>
    </w:p>
    <w:p w:rsidR="00D961D7" w:rsidRPr="002F10BF" w:rsidRDefault="00D961D7" w:rsidP="00D961D7">
      <w:pPr>
        <w:ind w:firstLine="709"/>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підвищення привабливості міста для життєдіяльності та здійснення інвестиційної діяльності;</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активізація інвестиційної діяльності, спрямованої на подолання кризових явищ в економіці, зокрема у промисловій, будівельній, соціально-побутовій галузях;</w:t>
      </w:r>
    </w:p>
    <w:p w:rsidR="00D961D7" w:rsidRPr="002F10BF" w:rsidRDefault="00D961D7" w:rsidP="00D961D7">
      <w:pPr>
        <w:ind w:firstLine="709"/>
        <w:rPr>
          <w:rFonts w:ascii="Times New Roman" w:hAnsi="Times New Roman"/>
          <w:sz w:val="24"/>
          <w:szCs w:val="24"/>
          <w:lang w:val="uk-UA"/>
        </w:rPr>
      </w:pPr>
      <w:r w:rsidRPr="002F10BF">
        <w:rPr>
          <w:rFonts w:ascii="Times New Roman" w:hAnsi="Times New Roman"/>
          <w:sz w:val="24"/>
          <w:szCs w:val="24"/>
          <w:lang w:val="uk-UA"/>
        </w:rPr>
        <w:t>розбудова міської інфраструктури за рахунок реалізації міських програм та інвестиційних проектів у сфері промисловості, будівництва, комунального та житлового господарства, екології;</w:t>
      </w:r>
    </w:p>
    <w:p w:rsidR="00D961D7" w:rsidRPr="002F10BF" w:rsidRDefault="00D961D7" w:rsidP="00D961D7">
      <w:pPr>
        <w:ind w:firstLine="709"/>
        <w:rPr>
          <w:rFonts w:ascii="Times New Roman" w:hAnsi="Times New Roman"/>
          <w:sz w:val="24"/>
          <w:szCs w:val="24"/>
          <w:highlight w:val="yellow"/>
          <w:lang w:val="uk-UA"/>
        </w:rPr>
      </w:pPr>
      <w:r w:rsidRPr="002F10BF">
        <w:rPr>
          <w:rFonts w:ascii="Times New Roman" w:hAnsi="Times New Roman"/>
          <w:sz w:val="24"/>
          <w:szCs w:val="24"/>
          <w:lang w:val="uk-UA"/>
        </w:rPr>
        <w:t xml:space="preserve">освоєння капітальних інвестицій за рахунок усіх джерел фінансування в обсязі майже </w:t>
      </w:r>
      <w:r w:rsidR="0010589A">
        <w:rPr>
          <w:rFonts w:ascii="Times New Roman" w:hAnsi="Times New Roman"/>
          <w:sz w:val="24"/>
          <w:szCs w:val="24"/>
          <w:lang w:val="uk-UA"/>
        </w:rPr>
        <w:t>65,0</w:t>
      </w:r>
      <w:r w:rsidRPr="002F10BF">
        <w:rPr>
          <w:rFonts w:ascii="Times New Roman" w:hAnsi="Times New Roman"/>
          <w:sz w:val="24"/>
          <w:szCs w:val="24"/>
          <w:lang w:val="uk-UA"/>
        </w:rPr>
        <w:t xml:space="preserve"> млн</w:t>
      </w:r>
      <w:r w:rsidR="007521F8" w:rsidRPr="002F10BF">
        <w:rPr>
          <w:rFonts w:ascii="Times New Roman" w:hAnsi="Times New Roman"/>
          <w:sz w:val="24"/>
          <w:szCs w:val="24"/>
          <w:lang w:val="uk-UA"/>
        </w:rPr>
        <w:t>. гривень</w:t>
      </w:r>
      <w:r w:rsidRPr="002F10BF">
        <w:rPr>
          <w:rFonts w:ascii="Times New Roman" w:hAnsi="Times New Roman"/>
          <w:sz w:val="24"/>
          <w:szCs w:val="24"/>
          <w:lang w:val="uk-UA"/>
        </w:rPr>
        <w:t>;</w:t>
      </w:r>
    </w:p>
    <w:p w:rsidR="00D961D7" w:rsidRPr="002F10BF" w:rsidRDefault="00D961D7" w:rsidP="00E46C32">
      <w:pPr>
        <w:ind w:firstLine="709"/>
        <w:rPr>
          <w:rFonts w:ascii="Times New Roman" w:hAnsi="Times New Roman"/>
          <w:sz w:val="24"/>
          <w:szCs w:val="24"/>
          <w:lang w:val="uk-UA"/>
        </w:rPr>
      </w:pPr>
      <w:r w:rsidRPr="002F10BF">
        <w:rPr>
          <w:rFonts w:ascii="Times New Roman" w:hAnsi="Times New Roman"/>
          <w:sz w:val="24"/>
          <w:szCs w:val="24"/>
          <w:lang w:val="uk-UA"/>
        </w:rPr>
        <w:t>прямі іноземні інвестиції підсумком на кінець 201</w:t>
      </w:r>
      <w:r w:rsidR="0010589A" w:rsidRPr="0010589A">
        <w:rPr>
          <w:rFonts w:ascii="Times New Roman" w:hAnsi="Times New Roman"/>
          <w:sz w:val="24"/>
          <w:szCs w:val="24"/>
          <w:lang w:val="uk-UA"/>
        </w:rPr>
        <w:t>9</w:t>
      </w:r>
      <w:r w:rsidRPr="002F10BF">
        <w:rPr>
          <w:rFonts w:ascii="Times New Roman" w:hAnsi="Times New Roman"/>
          <w:sz w:val="24"/>
          <w:szCs w:val="24"/>
          <w:lang w:val="uk-UA"/>
        </w:rPr>
        <w:t xml:space="preserve"> року у сумі майже </w:t>
      </w:r>
      <w:r w:rsidR="00DA2EB0" w:rsidRPr="0010589A">
        <w:rPr>
          <w:rFonts w:ascii="Times New Roman" w:hAnsi="Times New Roman"/>
          <w:sz w:val="24"/>
          <w:szCs w:val="24"/>
          <w:lang w:val="uk-UA"/>
        </w:rPr>
        <w:t>1,</w:t>
      </w:r>
      <w:r w:rsidR="0010589A" w:rsidRPr="0010589A">
        <w:rPr>
          <w:rFonts w:ascii="Times New Roman" w:hAnsi="Times New Roman"/>
          <w:sz w:val="24"/>
          <w:szCs w:val="24"/>
          <w:lang w:val="uk-UA"/>
        </w:rPr>
        <w:t>5</w:t>
      </w:r>
      <w:r w:rsidRPr="0010589A">
        <w:rPr>
          <w:rFonts w:ascii="Times New Roman" w:hAnsi="Times New Roman"/>
          <w:sz w:val="24"/>
          <w:szCs w:val="24"/>
          <w:lang w:val="uk-UA"/>
        </w:rPr>
        <w:t xml:space="preserve"> млн.дол</w:t>
      </w:r>
      <w:r w:rsidRPr="002F10BF">
        <w:rPr>
          <w:rFonts w:ascii="Times New Roman" w:hAnsi="Times New Roman"/>
          <w:sz w:val="24"/>
          <w:szCs w:val="24"/>
          <w:lang w:val="uk-UA"/>
        </w:rPr>
        <w:t>.США.</w:t>
      </w:r>
    </w:p>
    <w:p w:rsidR="00D961D7" w:rsidRPr="002F10BF" w:rsidRDefault="00D961D7" w:rsidP="00D961D7">
      <w:pPr>
        <w:rPr>
          <w:rFonts w:ascii="Times New Roman" w:hAnsi="Times New Roman"/>
          <w:b/>
          <w:sz w:val="24"/>
          <w:szCs w:val="24"/>
          <w:lang w:val="uk-UA"/>
        </w:rPr>
      </w:pPr>
    </w:p>
    <w:p w:rsidR="00856BC4" w:rsidRPr="002F10BF" w:rsidRDefault="00E46C32" w:rsidP="00E46C32">
      <w:pPr>
        <w:spacing w:after="120"/>
        <w:ind w:left="709" w:firstLine="0"/>
        <w:jc w:val="center"/>
        <w:rPr>
          <w:rFonts w:ascii="Times New Roman" w:hAnsi="Times New Roman"/>
          <w:b/>
          <w:sz w:val="24"/>
          <w:szCs w:val="24"/>
          <w:lang w:val="uk-UA"/>
        </w:rPr>
      </w:pPr>
      <w:r w:rsidRPr="002F10BF">
        <w:rPr>
          <w:rFonts w:ascii="Times New Roman" w:hAnsi="Times New Roman"/>
          <w:b/>
          <w:sz w:val="24"/>
          <w:szCs w:val="24"/>
          <w:lang w:val="uk-UA"/>
        </w:rPr>
        <w:t>1.2</w:t>
      </w:r>
      <w:r w:rsidR="00856BC4" w:rsidRPr="002F10BF">
        <w:rPr>
          <w:rFonts w:ascii="Times New Roman" w:hAnsi="Times New Roman"/>
          <w:b/>
          <w:sz w:val="24"/>
          <w:szCs w:val="24"/>
          <w:lang w:val="uk-UA"/>
        </w:rPr>
        <w:t xml:space="preserve"> Промисловість</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b/>
          <w:iCs/>
          <w:sz w:val="24"/>
          <w:szCs w:val="24"/>
          <w:lang w:val="uk-UA"/>
        </w:rPr>
        <w:t>Мета:</w:t>
      </w:r>
      <w:r w:rsidRPr="002F10BF">
        <w:rPr>
          <w:rFonts w:ascii="Times New Roman" w:hAnsi="Times New Roman"/>
          <w:b/>
          <w:sz w:val="24"/>
          <w:szCs w:val="24"/>
          <w:lang w:val="uk-UA"/>
        </w:rPr>
        <w:t xml:space="preserve"> </w:t>
      </w:r>
      <w:r w:rsidRPr="002F10BF">
        <w:rPr>
          <w:rFonts w:ascii="Times New Roman" w:hAnsi="Times New Roman"/>
          <w:sz w:val="24"/>
          <w:szCs w:val="24"/>
          <w:lang w:val="uk-UA"/>
        </w:rPr>
        <w:t xml:space="preserve">формування умов для відновлення сталого розвитку промислового виробництва із застосуванням ресурсозберігаючих, інноваційних технологій,  </w:t>
      </w:r>
      <w:r w:rsidRPr="008354F0">
        <w:rPr>
          <w:rFonts w:ascii="Times New Roman" w:hAnsi="Times New Roman"/>
          <w:sz w:val="24"/>
          <w:szCs w:val="24"/>
          <w:lang w:val="uk-UA"/>
        </w:rPr>
        <w:t>активізація інвестиційної</w:t>
      </w:r>
      <w:r w:rsidRPr="002F10BF">
        <w:rPr>
          <w:rFonts w:ascii="Times New Roman" w:hAnsi="Times New Roman"/>
          <w:sz w:val="24"/>
          <w:szCs w:val="24"/>
          <w:lang w:val="uk-UA"/>
        </w:rPr>
        <w:t xml:space="preserve"> діяльності та освоєння нових ринків збуту промислової продукції.</w:t>
      </w:r>
    </w:p>
    <w:p w:rsidR="00856BC4" w:rsidRPr="002F10BF" w:rsidRDefault="00856BC4" w:rsidP="00856BC4">
      <w:pPr>
        <w:rPr>
          <w:rFonts w:ascii="Times New Roman" w:hAnsi="Times New Roman"/>
          <w:b/>
          <w:sz w:val="24"/>
          <w:szCs w:val="24"/>
          <w:lang w:val="uk-UA"/>
        </w:rPr>
      </w:pPr>
    </w:p>
    <w:p w:rsidR="00856BC4" w:rsidRPr="002F10BF" w:rsidRDefault="00856BC4" w:rsidP="00856BC4">
      <w:pPr>
        <w:ind w:firstLine="709"/>
        <w:rPr>
          <w:rFonts w:ascii="Times New Roman" w:hAnsi="Times New Roman"/>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sidR="006E2A6C">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856BC4" w:rsidRPr="002F10BF" w:rsidRDefault="00856BC4" w:rsidP="00856BC4">
      <w:pPr>
        <w:autoSpaceDE w:val="0"/>
        <w:autoSpaceDN w:val="0"/>
        <w:adjustRightInd w:val="0"/>
        <w:ind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проведення модернізації, технічного переоснащення, перепрофілювання діючих та відкриття нових промислових підприємств міста;</w:t>
      </w:r>
    </w:p>
    <w:p w:rsidR="00856BC4" w:rsidRPr="002F10BF" w:rsidRDefault="00856BC4" w:rsidP="00856BC4">
      <w:pPr>
        <w:autoSpaceDE w:val="0"/>
        <w:autoSpaceDN w:val="0"/>
        <w:adjustRightInd w:val="0"/>
        <w:ind w:left="284" w:firstLine="425"/>
        <w:rPr>
          <w:rFonts w:ascii="Times New Roman" w:hAnsi="Times New Roman"/>
          <w:color w:val="000000"/>
          <w:sz w:val="24"/>
          <w:szCs w:val="24"/>
          <w:lang w:val="uk-UA"/>
        </w:rPr>
      </w:pPr>
      <w:r w:rsidRPr="002F10BF">
        <w:rPr>
          <w:rFonts w:ascii="Times New Roman" w:hAnsi="Times New Roman"/>
          <w:color w:val="000000"/>
          <w:sz w:val="24"/>
          <w:szCs w:val="24"/>
          <w:lang w:val="uk-UA"/>
        </w:rPr>
        <w:t>підтримка місцевого виробника;</w:t>
      </w:r>
    </w:p>
    <w:p w:rsidR="00856BC4" w:rsidRPr="002F10BF" w:rsidRDefault="00856BC4" w:rsidP="00856BC4">
      <w:pPr>
        <w:autoSpaceDE w:val="0"/>
        <w:autoSpaceDN w:val="0"/>
        <w:adjustRightInd w:val="0"/>
        <w:ind w:left="709" w:firstLine="0"/>
        <w:rPr>
          <w:rFonts w:ascii="Times New Roman" w:hAnsi="Times New Roman"/>
          <w:color w:val="000000"/>
          <w:sz w:val="24"/>
          <w:szCs w:val="24"/>
          <w:lang w:val="uk-UA"/>
        </w:rPr>
      </w:pPr>
      <w:r w:rsidRPr="002F10BF">
        <w:rPr>
          <w:rFonts w:ascii="Times New Roman" w:hAnsi="Times New Roman"/>
          <w:color w:val="000000"/>
          <w:sz w:val="24"/>
          <w:szCs w:val="24"/>
          <w:lang w:val="uk-UA"/>
        </w:rPr>
        <w:t>підвищення енергоефективності виробництва.</w:t>
      </w:r>
    </w:p>
    <w:p w:rsidR="00141177" w:rsidRPr="002F10BF" w:rsidRDefault="00141177" w:rsidP="005C29D1">
      <w:pPr>
        <w:autoSpaceDE w:val="0"/>
        <w:autoSpaceDN w:val="0"/>
        <w:adjustRightInd w:val="0"/>
        <w:ind w:firstLine="0"/>
        <w:rPr>
          <w:rFonts w:ascii="Times New Roman" w:hAnsi="Times New Roman"/>
          <w:color w:val="000000"/>
          <w:sz w:val="24"/>
          <w:szCs w:val="24"/>
          <w:lang w:val="uk-UA"/>
        </w:rPr>
      </w:pPr>
    </w:p>
    <w:p w:rsidR="00856BC4" w:rsidRPr="002F10BF" w:rsidRDefault="00856BC4" w:rsidP="00856BC4">
      <w:pPr>
        <w:autoSpaceDE w:val="0"/>
        <w:autoSpaceDN w:val="0"/>
        <w:adjustRightInd w:val="0"/>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Основні заходи для забезпечення виконання визначених цілей:</w:t>
      </w:r>
    </w:p>
    <w:p w:rsidR="00856BC4" w:rsidRPr="002F10BF" w:rsidRDefault="00856BC4" w:rsidP="00856BC4">
      <w:pPr>
        <w:autoSpaceDE w:val="0"/>
        <w:autoSpaceDN w:val="0"/>
        <w:adjustRightInd w:val="0"/>
        <w:ind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пропагування позитивного досвіду підприємств, які мають сучасні системи управління, випускають якісну та безпечну продукцію, перебудовують власне виробництво відповідно до вимог європейських стандартів і норм;</w:t>
      </w:r>
    </w:p>
    <w:p w:rsidR="00856BC4" w:rsidRPr="002F10BF" w:rsidRDefault="00856BC4" w:rsidP="00856BC4">
      <w:pPr>
        <w:autoSpaceDE w:val="0"/>
        <w:autoSpaceDN w:val="0"/>
        <w:adjustRightInd w:val="0"/>
        <w:ind w:firstLine="709"/>
        <w:rPr>
          <w:rFonts w:ascii="Times New Roman" w:hAnsi="Times New Roman"/>
          <w:color w:val="000000"/>
          <w:sz w:val="24"/>
          <w:szCs w:val="24"/>
          <w:lang w:val="uk-UA"/>
        </w:rPr>
      </w:pPr>
      <w:r w:rsidRPr="002F10BF">
        <w:rPr>
          <w:rFonts w:ascii="Times New Roman" w:hAnsi="Times New Roman"/>
          <w:sz w:val="24"/>
          <w:szCs w:val="24"/>
          <w:lang w:val="uk-UA"/>
        </w:rPr>
        <w:lastRenderedPageBreak/>
        <w:t>сприяння надходженню інвестицій на підприємства промисловості для здійснення модернізації промислових потужностей та впровадженню енергозберігаючих технологій виробництва;</w:t>
      </w:r>
    </w:p>
    <w:p w:rsidR="00856BC4" w:rsidRPr="002F10BF" w:rsidRDefault="00856BC4" w:rsidP="00856BC4">
      <w:pPr>
        <w:ind w:firstLine="709"/>
        <w:rPr>
          <w:b/>
          <w:color w:val="000000"/>
          <w:sz w:val="24"/>
          <w:szCs w:val="24"/>
          <w:lang w:val="uk-UA"/>
        </w:rPr>
      </w:pPr>
      <w:r w:rsidRPr="002F10BF">
        <w:rPr>
          <w:rFonts w:ascii="Times New Roman" w:hAnsi="Times New Roman"/>
          <w:color w:val="000000"/>
          <w:sz w:val="24"/>
          <w:szCs w:val="24"/>
          <w:lang w:val="uk-UA"/>
        </w:rPr>
        <w:t>впровадження у виробництво нових видів продукції;</w:t>
      </w:r>
    </w:p>
    <w:p w:rsidR="00856BC4" w:rsidRPr="002F10BF" w:rsidRDefault="00856BC4" w:rsidP="00856BC4">
      <w:pPr>
        <w:ind w:firstLine="709"/>
        <w:rPr>
          <w:rFonts w:ascii="Times New Roman" w:hAnsi="Times New Roman"/>
          <w:color w:val="000000"/>
          <w:sz w:val="24"/>
          <w:szCs w:val="24"/>
          <w:lang w:val="uk-UA"/>
        </w:rPr>
      </w:pPr>
      <w:r w:rsidRPr="002F10BF">
        <w:rPr>
          <w:rFonts w:ascii="Times New Roman" w:hAnsi="Times New Roman"/>
          <w:sz w:val="24"/>
          <w:szCs w:val="24"/>
          <w:lang w:val="uk-UA"/>
        </w:rPr>
        <w:t>сприяння у залученні інвестицій для реалізації інноваційно-інвестиційних проектів промисловими підприємствами</w:t>
      </w:r>
      <w:r w:rsidRPr="002F10BF">
        <w:rPr>
          <w:rFonts w:ascii="Times New Roman" w:hAnsi="Times New Roman"/>
          <w:color w:val="000000"/>
          <w:sz w:val="24"/>
          <w:szCs w:val="24"/>
          <w:lang w:val="uk-UA"/>
        </w:rPr>
        <w:t>;</w:t>
      </w:r>
    </w:p>
    <w:p w:rsidR="00856BC4" w:rsidRPr="002F10BF" w:rsidRDefault="00856BC4" w:rsidP="00856BC4">
      <w:pPr>
        <w:ind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забезпечення міжрегіональної співпраці та посилення коопераційних зв’язків;</w:t>
      </w:r>
    </w:p>
    <w:p w:rsidR="00856BC4" w:rsidRPr="002F10BF" w:rsidRDefault="00856BC4" w:rsidP="00856BC4">
      <w:pPr>
        <w:ind w:firstLine="709"/>
        <w:rPr>
          <w:rFonts w:ascii="Times New Roman" w:hAnsi="Times New Roman"/>
          <w:color w:val="000000"/>
          <w:sz w:val="24"/>
          <w:szCs w:val="24"/>
          <w:lang w:val="uk-UA"/>
        </w:rPr>
      </w:pPr>
      <w:r w:rsidRPr="002F10BF">
        <w:rPr>
          <w:rFonts w:ascii="Times New Roman" w:hAnsi="Times New Roman"/>
          <w:sz w:val="24"/>
          <w:szCs w:val="24"/>
          <w:lang w:val="uk-UA"/>
        </w:rPr>
        <w:t>сприяння розвитку фірмової торгівлі, відкриттю торгових домів по продажу товарів харчової та легкої промисловості місцевих товаровиробників;</w:t>
      </w:r>
    </w:p>
    <w:p w:rsidR="00856BC4" w:rsidRPr="002F10BF" w:rsidRDefault="00856BC4" w:rsidP="00856BC4">
      <w:pPr>
        <w:rPr>
          <w:rFonts w:ascii="Times New Roman" w:hAnsi="Times New Roman"/>
          <w:sz w:val="24"/>
          <w:szCs w:val="24"/>
          <w:lang w:val="uk-UA"/>
        </w:rPr>
      </w:pPr>
      <w:r w:rsidRPr="002F10BF">
        <w:rPr>
          <w:rFonts w:ascii="Times New Roman" w:hAnsi="Times New Roman"/>
          <w:sz w:val="24"/>
          <w:szCs w:val="24"/>
          <w:lang w:val="uk-UA"/>
        </w:rPr>
        <w:tab/>
      </w:r>
      <w:bookmarkStart w:id="8" w:name="621"/>
      <w:bookmarkStart w:id="9" w:name="622"/>
      <w:bookmarkStart w:id="10" w:name="623"/>
      <w:bookmarkEnd w:id="8"/>
      <w:bookmarkEnd w:id="9"/>
      <w:bookmarkEnd w:id="10"/>
      <w:r w:rsidRPr="002F10BF">
        <w:rPr>
          <w:rFonts w:ascii="Times New Roman" w:hAnsi="Times New Roman"/>
          <w:color w:val="000000"/>
          <w:sz w:val="24"/>
          <w:szCs w:val="24"/>
          <w:lang w:val="uk-UA"/>
        </w:rPr>
        <w:t>здійснення організаційних заходів по забезпеченню закупівлі головними розпорядниками бюджетних коштів товарів, робіт і послуг для потреб міського господарства у місцевих підприємств – виробників</w:t>
      </w:r>
      <w:r w:rsidRPr="002F10BF">
        <w:rPr>
          <w:rFonts w:ascii="Times New Roman" w:hAnsi="Times New Roman"/>
          <w:sz w:val="24"/>
          <w:szCs w:val="24"/>
          <w:lang w:val="uk-UA"/>
        </w:rPr>
        <w:t>;</w:t>
      </w:r>
    </w:p>
    <w:p w:rsidR="00856BC4" w:rsidRPr="002F10BF" w:rsidRDefault="00856BC4" w:rsidP="00856BC4">
      <w:pPr>
        <w:rPr>
          <w:rFonts w:ascii="Times New Roman" w:hAnsi="Times New Roman"/>
          <w:i/>
          <w:sz w:val="24"/>
          <w:szCs w:val="24"/>
          <w:lang w:val="uk-UA"/>
        </w:rPr>
      </w:pPr>
      <w:bookmarkStart w:id="11" w:name="624"/>
      <w:bookmarkStart w:id="12" w:name="625"/>
      <w:bookmarkStart w:id="13" w:name="626"/>
      <w:bookmarkStart w:id="14" w:name="627"/>
      <w:bookmarkStart w:id="15" w:name="628"/>
      <w:bookmarkEnd w:id="11"/>
      <w:bookmarkEnd w:id="12"/>
      <w:bookmarkEnd w:id="13"/>
      <w:bookmarkEnd w:id="14"/>
      <w:bookmarkEnd w:id="15"/>
      <w:r w:rsidRPr="002F10BF">
        <w:rPr>
          <w:rFonts w:ascii="Times New Roman" w:hAnsi="Times New Roman"/>
          <w:color w:val="000000"/>
          <w:sz w:val="24"/>
          <w:szCs w:val="24"/>
          <w:lang w:val="uk-UA"/>
        </w:rPr>
        <w:tab/>
      </w:r>
      <w:r w:rsidRPr="002F10BF">
        <w:rPr>
          <w:rFonts w:ascii="Times New Roman" w:hAnsi="Times New Roman"/>
          <w:sz w:val="24"/>
          <w:szCs w:val="24"/>
          <w:lang w:val="uk-UA"/>
        </w:rPr>
        <w:t>організація виставково-ярмаркової діяльності</w:t>
      </w:r>
      <w:r w:rsidRPr="002F10BF">
        <w:rPr>
          <w:sz w:val="24"/>
          <w:szCs w:val="24"/>
          <w:lang w:val="uk-UA"/>
        </w:rPr>
        <w:t xml:space="preserve"> </w:t>
      </w:r>
      <w:r w:rsidRPr="002F10BF">
        <w:rPr>
          <w:rFonts w:ascii="Times New Roman" w:hAnsi="Times New Roman"/>
          <w:color w:val="000000"/>
          <w:sz w:val="24"/>
          <w:szCs w:val="24"/>
          <w:lang w:val="uk-UA"/>
        </w:rPr>
        <w:t>(забезпечення участі промислових підприємств у колективних експозиціях м. Києва, Черкас та інших міст України  в рамках міжнародних і всеукраїнських виставок)</w:t>
      </w:r>
      <w:r w:rsidRPr="002F10BF">
        <w:rPr>
          <w:rFonts w:ascii="Times New Roman" w:hAnsi="Times New Roman"/>
          <w:sz w:val="24"/>
          <w:szCs w:val="24"/>
          <w:lang w:val="uk-UA"/>
        </w:rPr>
        <w:t>;</w:t>
      </w:r>
    </w:p>
    <w:p w:rsidR="00856BC4" w:rsidRPr="002F10BF" w:rsidRDefault="00856BC4" w:rsidP="00856BC4">
      <w:pPr>
        <w:pStyle w:val="af0"/>
        <w:spacing w:before="0" w:after="0"/>
        <w:rPr>
          <w:rFonts w:ascii="Times New Roman" w:hAnsi="Times New Roman"/>
          <w:i/>
          <w:sz w:val="24"/>
          <w:szCs w:val="24"/>
          <w:lang w:val="uk-UA"/>
        </w:rPr>
      </w:pPr>
      <w:bookmarkStart w:id="16" w:name="631"/>
      <w:bookmarkStart w:id="17" w:name="632"/>
      <w:bookmarkEnd w:id="16"/>
      <w:bookmarkEnd w:id="17"/>
      <w:r w:rsidRPr="002F10BF">
        <w:rPr>
          <w:rFonts w:ascii="Times New Roman" w:hAnsi="Times New Roman"/>
          <w:sz w:val="24"/>
          <w:szCs w:val="24"/>
          <w:lang w:val="uk-UA"/>
        </w:rPr>
        <w:tab/>
        <w:t>поліпшення кадрового забезпечення промисловості шляхом посилення профорієнтаційної діяльності, впровадження ефективних механізмів співпраці роботодавців і районного центру зайнятості, навчальних закладів професійної освіти стосовно узгодження діяльності з підготовки кадрів із перспективними потребами ринку праці</w:t>
      </w:r>
      <w:r w:rsidRPr="002F10BF">
        <w:rPr>
          <w:rFonts w:ascii="Times New Roman" w:hAnsi="Times New Roman"/>
          <w:i/>
          <w:sz w:val="24"/>
          <w:szCs w:val="24"/>
          <w:lang w:val="uk-UA"/>
        </w:rPr>
        <w:t>.</w:t>
      </w:r>
    </w:p>
    <w:p w:rsidR="00E2705D" w:rsidRPr="002F10BF" w:rsidRDefault="00E2705D" w:rsidP="009A3753">
      <w:pPr>
        <w:pStyle w:val="af0"/>
        <w:spacing w:before="0" w:after="0"/>
        <w:ind w:firstLine="0"/>
        <w:rPr>
          <w:rFonts w:ascii="Times New Roman" w:hAnsi="Times New Roman"/>
          <w:sz w:val="24"/>
          <w:szCs w:val="24"/>
          <w:lang w:val="uk-UA"/>
        </w:rPr>
      </w:pPr>
    </w:p>
    <w:p w:rsidR="00856BC4" w:rsidRPr="002F10BF" w:rsidRDefault="00856BC4" w:rsidP="00856BC4">
      <w:pPr>
        <w:ind w:firstLine="709"/>
        <w:rPr>
          <w:rFonts w:ascii="Times New Roman" w:hAnsi="Times New Roman"/>
          <w:b/>
          <w:sz w:val="24"/>
          <w:szCs w:val="24"/>
          <w:lang w:val="uk-UA"/>
        </w:rPr>
      </w:pPr>
      <w:r w:rsidRPr="002F10BF">
        <w:rPr>
          <w:rFonts w:ascii="Times New Roman" w:hAnsi="Times New Roman"/>
          <w:b/>
          <w:sz w:val="24"/>
          <w:szCs w:val="24"/>
          <w:lang w:val="uk-UA"/>
        </w:rPr>
        <w:t xml:space="preserve">Очікувані результати:  </w:t>
      </w:r>
    </w:p>
    <w:p w:rsidR="00856BC4" w:rsidRPr="002F10BF" w:rsidRDefault="00856BC4" w:rsidP="00856BC4">
      <w:pPr>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збільшення обсягів реалізації промислової продукції (робіт та послуг) на </w:t>
      </w:r>
      <w:r w:rsidR="004C593A">
        <w:rPr>
          <w:rFonts w:ascii="Times New Roman" w:hAnsi="Times New Roman"/>
          <w:sz w:val="24"/>
          <w:szCs w:val="24"/>
          <w:lang w:val="uk-UA"/>
        </w:rPr>
        <w:t>2,5</w:t>
      </w:r>
      <w:r w:rsidR="00FD080F" w:rsidRPr="002F10BF">
        <w:rPr>
          <w:rFonts w:ascii="Times New Roman" w:hAnsi="Times New Roman"/>
          <w:sz w:val="24"/>
          <w:szCs w:val="24"/>
          <w:lang w:val="uk-UA"/>
        </w:rPr>
        <w:t>%</w:t>
      </w:r>
      <w:r w:rsidRPr="002F10BF">
        <w:rPr>
          <w:rFonts w:ascii="Times New Roman" w:hAnsi="Times New Roman"/>
          <w:sz w:val="24"/>
          <w:szCs w:val="24"/>
          <w:lang w:val="uk-UA"/>
        </w:rPr>
        <w:t xml:space="preserve">; </w:t>
      </w:r>
      <w:r w:rsidRPr="002F10BF">
        <w:rPr>
          <w:rFonts w:ascii="Times New Roman" w:hAnsi="Times New Roman"/>
          <w:sz w:val="24"/>
          <w:szCs w:val="24"/>
          <w:lang w:val="uk-UA"/>
        </w:rPr>
        <w:cr/>
        <w:t xml:space="preserve">   </w:t>
      </w:r>
      <w:r w:rsidRPr="002F10BF">
        <w:rPr>
          <w:rFonts w:ascii="Times New Roman" w:hAnsi="Times New Roman"/>
          <w:sz w:val="24"/>
          <w:szCs w:val="24"/>
          <w:lang w:val="uk-UA"/>
        </w:rPr>
        <w:tab/>
        <w:t xml:space="preserve">збільшення чисельності працюючих на промислових підприємствах; </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 xml:space="preserve">інноваційне оновлення продукції на підприємствах міста; </w:t>
      </w:r>
      <w:bookmarkStart w:id="18" w:name="297"/>
      <w:bookmarkStart w:id="19" w:name="645"/>
      <w:bookmarkStart w:id="20" w:name="646"/>
      <w:bookmarkStart w:id="21" w:name="648"/>
      <w:bookmarkEnd w:id="18"/>
      <w:bookmarkEnd w:id="19"/>
      <w:bookmarkEnd w:id="20"/>
      <w:bookmarkEnd w:id="21"/>
      <w:r w:rsidRPr="002F10BF">
        <w:rPr>
          <w:rFonts w:ascii="Times New Roman" w:hAnsi="Times New Roman"/>
          <w:color w:val="000000"/>
          <w:sz w:val="24"/>
          <w:szCs w:val="24"/>
          <w:lang w:val="uk-UA"/>
        </w:rPr>
        <w:t xml:space="preserve"> </w:t>
      </w:r>
    </w:p>
    <w:p w:rsidR="00856BC4" w:rsidRPr="002F10BF" w:rsidRDefault="00856BC4" w:rsidP="00856BC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r>
      <w:bookmarkStart w:id="22" w:name="653"/>
      <w:bookmarkEnd w:id="22"/>
      <w:r w:rsidRPr="002F10BF">
        <w:rPr>
          <w:rFonts w:ascii="Times New Roman" w:hAnsi="Times New Roman"/>
          <w:color w:val="000000"/>
          <w:sz w:val="24"/>
          <w:szCs w:val="24"/>
          <w:lang w:val="uk-UA"/>
        </w:rPr>
        <w:t>впровадження нових видів інноваційної продукції.</w:t>
      </w:r>
    </w:p>
    <w:p w:rsidR="00856BC4" w:rsidRPr="002F10BF" w:rsidRDefault="00856BC4" w:rsidP="00856BC4">
      <w:pPr>
        <w:pStyle w:val="af0"/>
        <w:spacing w:before="0" w:after="0"/>
        <w:rPr>
          <w:rFonts w:ascii="Times New Roman" w:hAnsi="Times New Roman"/>
          <w:color w:val="000000"/>
          <w:sz w:val="24"/>
          <w:szCs w:val="24"/>
          <w:lang w:val="uk-UA"/>
        </w:rPr>
      </w:pPr>
      <w:bookmarkStart w:id="23" w:name="649"/>
      <w:bookmarkEnd w:id="23"/>
      <w:r w:rsidRPr="002F10BF">
        <w:rPr>
          <w:rFonts w:ascii="Times New Roman" w:hAnsi="Times New Roman"/>
          <w:color w:val="000000"/>
          <w:sz w:val="24"/>
          <w:szCs w:val="24"/>
          <w:lang w:val="uk-UA"/>
        </w:rPr>
        <w:tab/>
      </w:r>
    </w:p>
    <w:p w:rsidR="00030542" w:rsidRPr="002F10BF" w:rsidRDefault="00030542" w:rsidP="006F5410">
      <w:pPr>
        <w:numPr>
          <w:ilvl w:val="1"/>
          <w:numId w:val="8"/>
        </w:numPr>
        <w:spacing w:after="120"/>
        <w:jc w:val="center"/>
        <w:rPr>
          <w:rFonts w:ascii="Cambria" w:hAnsi="Cambria"/>
          <w:b/>
          <w:sz w:val="24"/>
          <w:szCs w:val="24"/>
          <w:lang w:val="uk-UA"/>
        </w:rPr>
      </w:pPr>
      <w:r w:rsidRPr="002F10BF">
        <w:rPr>
          <w:rFonts w:ascii="Cambria" w:hAnsi="Cambria"/>
          <w:b/>
          <w:sz w:val="24"/>
          <w:szCs w:val="24"/>
          <w:lang w:val="uk-UA"/>
        </w:rPr>
        <w:t>Мале та середнє підприємництво</w:t>
      </w:r>
    </w:p>
    <w:p w:rsidR="00030542" w:rsidRPr="002F10BF" w:rsidRDefault="00210B00" w:rsidP="00030542">
      <w:pPr>
        <w:rPr>
          <w:rFonts w:ascii="Times New Roman" w:hAnsi="Times New Roman"/>
          <w:sz w:val="24"/>
          <w:szCs w:val="24"/>
          <w:lang w:val="uk-UA"/>
        </w:rPr>
      </w:pPr>
      <w:r w:rsidRPr="002F10BF">
        <w:rPr>
          <w:rFonts w:ascii="Times New Roman" w:hAnsi="Times New Roman"/>
          <w:b/>
          <w:sz w:val="24"/>
          <w:szCs w:val="24"/>
          <w:lang w:val="uk-UA"/>
        </w:rPr>
        <w:t xml:space="preserve">    </w:t>
      </w:r>
      <w:r w:rsidR="00030542" w:rsidRPr="002F10BF">
        <w:rPr>
          <w:rFonts w:ascii="Times New Roman" w:hAnsi="Times New Roman"/>
          <w:b/>
          <w:sz w:val="24"/>
          <w:szCs w:val="24"/>
          <w:lang w:val="uk-UA"/>
        </w:rPr>
        <w:t xml:space="preserve">Мета: </w:t>
      </w:r>
      <w:r w:rsidR="00030542" w:rsidRPr="002F10BF">
        <w:rPr>
          <w:rFonts w:ascii="Times New Roman" w:hAnsi="Times New Roman"/>
          <w:sz w:val="24"/>
          <w:szCs w:val="24"/>
          <w:lang w:val="uk-UA"/>
        </w:rPr>
        <w:t>створення сприятливих умов для розвитку малого і середнього підприємництва, підвищення його конкурентоспроможності та збільшення внеску у вирішення соціально-економічних проблем міста.</w:t>
      </w:r>
    </w:p>
    <w:p w:rsidR="00030542" w:rsidRPr="002F10BF" w:rsidRDefault="00030542" w:rsidP="00030542">
      <w:pPr>
        <w:tabs>
          <w:tab w:val="left" w:pos="708"/>
          <w:tab w:val="left" w:pos="1416"/>
          <w:tab w:val="left" w:pos="2124"/>
          <w:tab w:val="left" w:pos="2832"/>
          <w:tab w:val="left" w:pos="3285"/>
        </w:tabs>
        <w:rPr>
          <w:b/>
          <w:sz w:val="24"/>
          <w:szCs w:val="24"/>
          <w:lang w:val="uk-UA"/>
        </w:rPr>
      </w:pPr>
    </w:p>
    <w:p w:rsidR="00030542" w:rsidRPr="002F10BF" w:rsidRDefault="00030542" w:rsidP="00030542">
      <w:pPr>
        <w:tabs>
          <w:tab w:val="left" w:pos="708"/>
          <w:tab w:val="left" w:pos="1416"/>
          <w:tab w:val="left" w:pos="2124"/>
          <w:tab w:val="left" w:pos="2832"/>
          <w:tab w:val="left" w:pos="3285"/>
        </w:tabs>
        <w:rPr>
          <w:rFonts w:ascii="Times New Roman" w:hAnsi="Times New Roman"/>
          <w:b/>
          <w:sz w:val="24"/>
          <w:szCs w:val="24"/>
          <w:lang w:val="uk-UA"/>
        </w:rPr>
      </w:pPr>
      <w:r w:rsidRPr="002F10BF">
        <w:rPr>
          <w:b/>
          <w:sz w:val="24"/>
          <w:szCs w:val="24"/>
          <w:lang w:val="uk-UA"/>
        </w:rPr>
        <w:tab/>
      </w:r>
      <w:r w:rsidRPr="002F10BF">
        <w:rPr>
          <w:rFonts w:ascii="Times New Roman" w:hAnsi="Times New Roman"/>
          <w:b/>
          <w:sz w:val="24"/>
          <w:szCs w:val="24"/>
          <w:lang w:val="uk-UA"/>
        </w:rPr>
        <w:t>Цілі т</w:t>
      </w:r>
      <w:r w:rsidR="003455DD">
        <w:rPr>
          <w:rFonts w:ascii="Times New Roman" w:hAnsi="Times New Roman"/>
          <w:b/>
          <w:sz w:val="24"/>
          <w:szCs w:val="24"/>
          <w:lang w:val="uk-UA"/>
        </w:rPr>
        <w:t>а завдання</w:t>
      </w:r>
      <w:r w:rsidR="00210B00" w:rsidRPr="002F10BF">
        <w:rPr>
          <w:rFonts w:ascii="Times New Roman" w:hAnsi="Times New Roman"/>
          <w:b/>
          <w:sz w:val="24"/>
          <w:szCs w:val="24"/>
          <w:lang w:val="uk-UA"/>
        </w:rPr>
        <w:t xml:space="preserve"> на 201</w:t>
      </w:r>
      <w:r w:rsidR="006E2A6C">
        <w:rPr>
          <w:rFonts w:ascii="Times New Roman" w:hAnsi="Times New Roman"/>
          <w:b/>
          <w:sz w:val="24"/>
          <w:szCs w:val="24"/>
          <w:lang w:val="uk-UA"/>
        </w:rPr>
        <w:t>9</w:t>
      </w:r>
      <w:r w:rsidRPr="002F10BF">
        <w:rPr>
          <w:rFonts w:ascii="Times New Roman" w:hAnsi="Times New Roman"/>
          <w:b/>
          <w:sz w:val="24"/>
          <w:szCs w:val="24"/>
          <w:lang w:val="uk-UA"/>
        </w:rPr>
        <w:t xml:space="preserve"> рік:</w:t>
      </w:r>
    </w:p>
    <w:p w:rsidR="00030542" w:rsidRPr="002F10BF" w:rsidRDefault="00030542" w:rsidP="00210B00">
      <w:pPr>
        <w:tabs>
          <w:tab w:val="left" w:pos="708"/>
          <w:tab w:val="left" w:pos="1416"/>
          <w:tab w:val="left" w:pos="2124"/>
          <w:tab w:val="left" w:pos="2832"/>
          <w:tab w:val="left" w:pos="3285"/>
        </w:tabs>
        <w:rPr>
          <w:rFonts w:ascii="Times New Roman" w:hAnsi="Times New Roman"/>
          <w:sz w:val="24"/>
          <w:szCs w:val="24"/>
          <w:lang w:val="uk-UA"/>
        </w:rPr>
      </w:pPr>
      <w:r w:rsidRPr="002F10BF">
        <w:rPr>
          <w:sz w:val="24"/>
          <w:szCs w:val="24"/>
          <w:lang w:val="uk-UA"/>
        </w:rPr>
        <w:tab/>
      </w:r>
      <w:r w:rsidRPr="002F10BF">
        <w:rPr>
          <w:rFonts w:ascii="Times New Roman" w:hAnsi="Times New Roman"/>
          <w:sz w:val="24"/>
          <w:szCs w:val="24"/>
          <w:lang w:val="uk-UA"/>
        </w:rPr>
        <w:t>проведення засідань за круглим столом та семінарів із залученням підприємців та їх громадських об'єднань з проблемних питань реалізації державної регуляторної політики, підготовка пропозицій щодо їх вирішення;</w:t>
      </w:r>
    </w:p>
    <w:p w:rsidR="00930610" w:rsidRPr="002F10BF" w:rsidRDefault="00930610" w:rsidP="00930610">
      <w:pPr>
        <w:autoSpaceDE w:val="0"/>
        <w:autoSpaceDN w:val="0"/>
        <w:adjustRightInd w:val="0"/>
        <w:spacing w:line="230" w:lineRule="auto"/>
        <w:ind w:firstLine="709"/>
        <w:rPr>
          <w:rFonts w:ascii="Times New Roman" w:hAnsi="Times New Roman"/>
          <w:color w:val="000000"/>
          <w:sz w:val="24"/>
          <w:szCs w:val="24"/>
          <w:lang w:val="uk-UA" w:eastAsia="uk-UA"/>
        </w:rPr>
      </w:pPr>
      <w:r w:rsidRPr="002F10BF">
        <w:rPr>
          <w:rFonts w:ascii="Times New Roman" w:hAnsi="Times New Roman"/>
          <w:color w:val="000000"/>
          <w:sz w:val="24"/>
          <w:szCs w:val="24"/>
          <w:lang w:val="uk-UA" w:eastAsia="uk-UA"/>
        </w:rPr>
        <w:t xml:space="preserve">розвиток підприємницької культури та формування довіри суспільства до підприємців; </w:t>
      </w:r>
    </w:p>
    <w:p w:rsidR="00930610" w:rsidRPr="002F10BF" w:rsidRDefault="00930610" w:rsidP="00930610">
      <w:pPr>
        <w:pStyle w:val="42"/>
        <w:shd w:val="clear" w:color="auto" w:fill="auto"/>
        <w:spacing w:before="0" w:line="230" w:lineRule="auto"/>
        <w:ind w:left="20" w:right="20" w:firstLine="700"/>
        <w:rPr>
          <w:rFonts w:ascii="Times New Roman" w:hAnsi="Times New Roman"/>
          <w:color w:val="000000"/>
          <w:sz w:val="24"/>
          <w:szCs w:val="24"/>
          <w:lang w:val="uk-UA" w:eastAsia="uk-UA" w:bidi="uk-UA"/>
        </w:rPr>
      </w:pPr>
      <w:r w:rsidRPr="002F10BF">
        <w:rPr>
          <w:rFonts w:ascii="Times New Roman" w:hAnsi="Times New Roman"/>
          <w:color w:val="000000"/>
          <w:sz w:val="24"/>
          <w:szCs w:val="24"/>
          <w:lang w:val="uk-UA" w:eastAsia="uk-UA" w:bidi="uk-UA"/>
        </w:rPr>
        <w:t>залучення суб’єктів малого та середнього підприємництва до участі у міжнародних форумах та інших промоційних заходах;</w:t>
      </w:r>
    </w:p>
    <w:p w:rsidR="00930610" w:rsidRPr="00F91776" w:rsidRDefault="00930610" w:rsidP="00930610">
      <w:pPr>
        <w:pStyle w:val="Default"/>
        <w:spacing w:line="230" w:lineRule="auto"/>
        <w:ind w:firstLine="709"/>
        <w:jc w:val="both"/>
        <w:rPr>
          <w:lang w:bidi="uk-UA"/>
        </w:rPr>
      </w:pPr>
      <w:r w:rsidRPr="002F10BF">
        <w:rPr>
          <w:lang w:val="uk-UA" w:bidi="uk-UA"/>
        </w:rPr>
        <w:t>інформування підприємців про грантові та кредитні можливості;</w:t>
      </w:r>
    </w:p>
    <w:p w:rsidR="001A55E2" w:rsidRDefault="001A55E2" w:rsidP="00930610">
      <w:pPr>
        <w:pStyle w:val="Default"/>
        <w:spacing w:line="230" w:lineRule="auto"/>
        <w:ind w:firstLine="709"/>
        <w:jc w:val="both"/>
        <w:rPr>
          <w:lang w:val="uk-UA" w:bidi="uk-UA"/>
        </w:rPr>
      </w:pPr>
      <w:r w:rsidRPr="001A55E2">
        <w:rPr>
          <w:lang w:bidi="uk-UA"/>
        </w:rPr>
        <w:t>вивчення</w:t>
      </w:r>
      <w:r w:rsidRPr="00F91776">
        <w:rPr>
          <w:lang w:bidi="uk-UA"/>
        </w:rPr>
        <w:t xml:space="preserve"> </w:t>
      </w:r>
      <w:r w:rsidRPr="001A55E2">
        <w:rPr>
          <w:lang w:bidi="uk-UA"/>
        </w:rPr>
        <w:t>можливостей</w:t>
      </w:r>
      <w:r w:rsidRPr="00F91776">
        <w:rPr>
          <w:lang w:bidi="uk-UA"/>
        </w:rPr>
        <w:t xml:space="preserve"> </w:t>
      </w:r>
      <w:r>
        <w:rPr>
          <w:lang w:val="uk-UA" w:bidi="uk-UA"/>
        </w:rPr>
        <w:t>залучення зовнішніх коштів для фінансування розвитку</w:t>
      </w:r>
      <w:r w:rsidR="002732DD">
        <w:rPr>
          <w:lang w:val="uk-UA" w:bidi="uk-UA"/>
        </w:rPr>
        <w:t xml:space="preserve"> малого та середнього бізнесу, зокрема коштів міжнародних фінансових інституцій і програм міжнародної технічної допомоги;</w:t>
      </w:r>
    </w:p>
    <w:p w:rsidR="002732DD" w:rsidRPr="001A55E2" w:rsidRDefault="002732DD" w:rsidP="00930610">
      <w:pPr>
        <w:pStyle w:val="Default"/>
        <w:spacing w:line="230" w:lineRule="auto"/>
        <w:ind w:firstLine="709"/>
        <w:jc w:val="both"/>
        <w:rPr>
          <w:lang w:val="uk-UA" w:bidi="uk-UA"/>
        </w:rPr>
      </w:pPr>
      <w:r>
        <w:rPr>
          <w:lang w:val="uk-UA" w:bidi="uk-UA"/>
        </w:rPr>
        <w:t>підтримка та популяризація місцевих виробників, що виготовляють конкурентоспроможну продукцію, надають якісні послуги, досягли успіхів в освоєнні ринку та приділяють велику увагу сучасним системам управління;</w:t>
      </w:r>
    </w:p>
    <w:p w:rsidR="00930610" w:rsidRDefault="00930610" w:rsidP="00123407">
      <w:pPr>
        <w:pStyle w:val="Default"/>
        <w:spacing w:line="230" w:lineRule="auto"/>
        <w:ind w:firstLine="709"/>
        <w:jc w:val="both"/>
        <w:rPr>
          <w:lang w:val="uk-UA" w:bidi="uk-UA"/>
        </w:rPr>
      </w:pPr>
      <w:r w:rsidRPr="002F10BF">
        <w:rPr>
          <w:lang w:val="uk-UA" w:bidi="uk-UA"/>
        </w:rPr>
        <w:t>підвищення обізнаності підприємців щодо можливостей залучення фінансових ресурсів</w:t>
      </w:r>
      <w:r w:rsidR="00123407" w:rsidRPr="002F10BF">
        <w:rPr>
          <w:lang w:val="uk-UA" w:bidi="uk-UA"/>
        </w:rPr>
        <w:t>.</w:t>
      </w:r>
    </w:p>
    <w:p w:rsidR="006E2A6C" w:rsidRPr="00A94523" w:rsidRDefault="006E2A6C" w:rsidP="006E2A6C">
      <w:pPr>
        <w:tabs>
          <w:tab w:val="left" w:pos="708"/>
          <w:tab w:val="left" w:pos="1416"/>
          <w:tab w:val="left" w:pos="2124"/>
          <w:tab w:val="left" w:pos="2832"/>
          <w:tab w:val="left" w:pos="3285"/>
        </w:tabs>
        <w:rPr>
          <w:rFonts w:ascii="Times New Roman" w:hAnsi="Times New Roman"/>
          <w:sz w:val="28"/>
          <w:szCs w:val="28"/>
          <w:highlight w:val="magenta"/>
          <w:lang w:val="uk-UA"/>
        </w:rPr>
      </w:pPr>
      <w:r w:rsidRPr="00013D6D">
        <w:rPr>
          <w:sz w:val="28"/>
          <w:szCs w:val="28"/>
          <w:lang w:val="uk-UA"/>
        </w:rPr>
        <w:tab/>
      </w:r>
    </w:p>
    <w:p w:rsidR="00030542" w:rsidRPr="002F10BF" w:rsidRDefault="006E2A6C" w:rsidP="001A55E2">
      <w:pPr>
        <w:rPr>
          <w:rFonts w:ascii="Times New Roman" w:hAnsi="Times New Roman"/>
          <w:b/>
          <w:sz w:val="24"/>
          <w:szCs w:val="24"/>
          <w:lang w:val="uk-UA"/>
        </w:rPr>
      </w:pPr>
      <w:r w:rsidRPr="00013D6D">
        <w:rPr>
          <w:rFonts w:ascii="Times New Roman" w:hAnsi="Times New Roman"/>
          <w:sz w:val="28"/>
          <w:szCs w:val="28"/>
          <w:lang w:val="uk-UA"/>
        </w:rPr>
        <w:tab/>
      </w:r>
      <w:r w:rsidR="00030542" w:rsidRPr="002F10BF">
        <w:rPr>
          <w:rFonts w:ascii="Times New Roman" w:hAnsi="Times New Roman"/>
          <w:b/>
          <w:sz w:val="24"/>
          <w:szCs w:val="24"/>
          <w:lang w:val="uk-UA"/>
        </w:rPr>
        <w:t xml:space="preserve">Очікувані  результати: </w:t>
      </w:r>
    </w:p>
    <w:p w:rsidR="00030542" w:rsidRPr="002F10BF" w:rsidRDefault="004A7940" w:rsidP="00030542">
      <w:pPr>
        <w:ind w:firstLine="709"/>
        <w:rPr>
          <w:rFonts w:ascii="Times New Roman" w:hAnsi="Times New Roman"/>
          <w:sz w:val="24"/>
          <w:szCs w:val="24"/>
          <w:lang w:val="uk-UA"/>
        </w:rPr>
      </w:pPr>
      <w:r w:rsidRPr="002F10BF">
        <w:rPr>
          <w:rFonts w:ascii="Times New Roman" w:hAnsi="Times New Roman"/>
          <w:sz w:val="24"/>
          <w:szCs w:val="24"/>
          <w:lang w:val="uk-UA"/>
        </w:rPr>
        <w:t>створення</w:t>
      </w:r>
      <w:r w:rsidR="00030542" w:rsidRPr="002F10BF">
        <w:rPr>
          <w:rFonts w:ascii="Times New Roman" w:hAnsi="Times New Roman"/>
          <w:sz w:val="24"/>
          <w:szCs w:val="24"/>
          <w:lang w:val="uk-UA"/>
        </w:rPr>
        <w:t xml:space="preserve"> еф</w:t>
      </w:r>
      <w:r w:rsidRPr="002F10BF">
        <w:rPr>
          <w:rFonts w:ascii="Times New Roman" w:hAnsi="Times New Roman"/>
          <w:sz w:val="24"/>
          <w:szCs w:val="24"/>
          <w:lang w:val="uk-UA"/>
        </w:rPr>
        <w:t>ективного механізму взаємодії</w:t>
      </w:r>
      <w:r w:rsidR="00030542" w:rsidRPr="002F10BF">
        <w:rPr>
          <w:rFonts w:ascii="Times New Roman" w:hAnsi="Times New Roman"/>
          <w:sz w:val="24"/>
          <w:szCs w:val="24"/>
          <w:lang w:val="uk-UA"/>
        </w:rPr>
        <w:t xml:space="preserve"> державних органів та суб’єктів  господарювання;</w:t>
      </w:r>
    </w:p>
    <w:p w:rsidR="00030542" w:rsidRPr="002F10BF" w:rsidRDefault="00030542" w:rsidP="00030542">
      <w:pPr>
        <w:ind w:firstLine="709"/>
        <w:rPr>
          <w:rFonts w:ascii="Times New Roman" w:hAnsi="Times New Roman"/>
          <w:sz w:val="24"/>
          <w:szCs w:val="24"/>
          <w:lang w:val="uk-UA"/>
        </w:rPr>
      </w:pPr>
      <w:r w:rsidRPr="002F10BF">
        <w:rPr>
          <w:rFonts w:ascii="Times New Roman" w:hAnsi="Times New Roman"/>
          <w:sz w:val="24"/>
          <w:szCs w:val="24"/>
          <w:lang w:val="uk-UA"/>
        </w:rPr>
        <w:lastRenderedPageBreak/>
        <w:t xml:space="preserve">підвищення оперативності одержання інформації, збільшення спектра  послуг для суб’єктів малого підприємництва; </w:t>
      </w:r>
    </w:p>
    <w:p w:rsidR="00030542" w:rsidRPr="002F10BF" w:rsidRDefault="00030542" w:rsidP="00030542">
      <w:pPr>
        <w:ind w:firstLine="709"/>
        <w:rPr>
          <w:rFonts w:ascii="Times New Roman" w:hAnsi="Times New Roman"/>
          <w:sz w:val="24"/>
          <w:szCs w:val="24"/>
          <w:lang w:val="uk-UA"/>
        </w:rPr>
      </w:pPr>
      <w:r w:rsidRPr="002F10BF">
        <w:rPr>
          <w:rFonts w:ascii="Times New Roman" w:hAnsi="Times New Roman"/>
          <w:sz w:val="24"/>
          <w:szCs w:val="24"/>
          <w:lang w:val="uk-UA"/>
        </w:rPr>
        <w:t>з</w:t>
      </w:r>
      <w:r w:rsidR="004A7940" w:rsidRPr="002F10BF">
        <w:rPr>
          <w:rFonts w:ascii="Times New Roman" w:hAnsi="Times New Roman"/>
          <w:sz w:val="24"/>
          <w:szCs w:val="24"/>
          <w:lang w:val="uk-UA"/>
        </w:rPr>
        <w:t>більшення податкових надходжень до бюджетів усіх рівнів</w:t>
      </w:r>
      <w:r w:rsidRPr="002F10BF">
        <w:rPr>
          <w:rFonts w:ascii="Times New Roman" w:hAnsi="Times New Roman"/>
          <w:sz w:val="24"/>
          <w:szCs w:val="24"/>
          <w:lang w:val="uk-UA"/>
        </w:rPr>
        <w:t xml:space="preserve"> від суб’єктів малого підприємництва на </w:t>
      </w:r>
      <w:r w:rsidR="00742CA1">
        <w:rPr>
          <w:rFonts w:ascii="Times New Roman" w:hAnsi="Times New Roman"/>
          <w:sz w:val="24"/>
          <w:szCs w:val="24"/>
          <w:lang w:val="uk-UA"/>
        </w:rPr>
        <w:t>8</w:t>
      </w:r>
      <w:r w:rsidRPr="002F10BF">
        <w:rPr>
          <w:rFonts w:ascii="Times New Roman" w:hAnsi="Times New Roman"/>
          <w:sz w:val="24"/>
          <w:szCs w:val="24"/>
          <w:lang w:val="uk-UA"/>
        </w:rPr>
        <w:t xml:space="preserve"> %;</w:t>
      </w:r>
    </w:p>
    <w:p w:rsidR="00030542" w:rsidRPr="002F10BF" w:rsidRDefault="00030542" w:rsidP="00030542">
      <w:pPr>
        <w:ind w:firstLine="709"/>
        <w:rPr>
          <w:rFonts w:ascii="Times New Roman" w:hAnsi="Times New Roman"/>
          <w:sz w:val="24"/>
          <w:szCs w:val="24"/>
          <w:lang w:val="ru-RU"/>
        </w:rPr>
      </w:pPr>
      <w:r w:rsidRPr="002F10BF">
        <w:rPr>
          <w:rFonts w:ascii="Times New Roman" w:hAnsi="Times New Roman"/>
          <w:sz w:val="24"/>
          <w:szCs w:val="24"/>
          <w:lang w:val="uk-UA"/>
        </w:rPr>
        <w:t>зростання кількості</w:t>
      </w:r>
      <w:r w:rsidRPr="002F10BF">
        <w:rPr>
          <w:sz w:val="24"/>
          <w:szCs w:val="24"/>
          <w:lang w:val="uk-UA"/>
        </w:rPr>
        <w:t xml:space="preserve"> </w:t>
      </w:r>
      <w:r w:rsidRPr="002F10BF">
        <w:rPr>
          <w:rFonts w:ascii="Times New Roman" w:hAnsi="Times New Roman"/>
          <w:sz w:val="24"/>
          <w:szCs w:val="24"/>
          <w:lang w:val="uk-UA"/>
        </w:rPr>
        <w:t xml:space="preserve">малих підприємств на </w:t>
      </w:r>
      <w:r w:rsidR="00742CA1">
        <w:rPr>
          <w:rFonts w:ascii="Times New Roman" w:hAnsi="Times New Roman"/>
          <w:sz w:val="24"/>
          <w:szCs w:val="24"/>
          <w:lang w:val="uk-UA"/>
        </w:rPr>
        <w:t>7,5</w:t>
      </w:r>
      <w:r w:rsidRPr="002F10BF">
        <w:rPr>
          <w:rFonts w:ascii="Times New Roman" w:hAnsi="Times New Roman"/>
          <w:sz w:val="24"/>
          <w:szCs w:val="24"/>
          <w:lang w:val="uk-UA"/>
        </w:rPr>
        <w:t xml:space="preserve">%, фізичних осіб - підприємців на </w:t>
      </w:r>
      <w:r w:rsidR="00742CA1">
        <w:rPr>
          <w:rFonts w:ascii="Times New Roman" w:hAnsi="Times New Roman"/>
          <w:sz w:val="24"/>
          <w:szCs w:val="24"/>
          <w:lang w:val="uk-UA"/>
        </w:rPr>
        <w:t>10</w:t>
      </w:r>
      <w:r w:rsidRPr="002F10BF">
        <w:rPr>
          <w:rFonts w:ascii="Times New Roman" w:hAnsi="Times New Roman"/>
          <w:sz w:val="24"/>
          <w:szCs w:val="24"/>
          <w:lang w:val="uk-UA"/>
        </w:rPr>
        <w:t>%</w:t>
      </w:r>
      <w:r w:rsidRPr="002F10BF">
        <w:rPr>
          <w:rFonts w:ascii="Times New Roman" w:hAnsi="Times New Roman"/>
          <w:sz w:val="24"/>
          <w:szCs w:val="24"/>
          <w:lang w:val="ru-RU"/>
        </w:rPr>
        <w:t>.</w:t>
      </w:r>
    </w:p>
    <w:p w:rsidR="005108C4" w:rsidRPr="002F10BF" w:rsidRDefault="005108C4" w:rsidP="00F97B88">
      <w:pPr>
        <w:ind w:firstLine="709"/>
        <w:rPr>
          <w:rFonts w:ascii="Times New Roman" w:hAnsi="Times New Roman"/>
          <w:b/>
          <w:sz w:val="24"/>
          <w:szCs w:val="24"/>
          <w:lang w:val="uk-UA"/>
        </w:rPr>
      </w:pPr>
    </w:p>
    <w:p w:rsidR="00F97B88" w:rsidRPr="002F10BF" w:rsidRDefault="00F97B88" w:rsidP="00F97B88">
      <w:pPr>
        <w:ind w:firstLine="709"/>
        <w:rPr>
          <w:rFonts w:ascii="Times New Roman" w:hAnsi="Times New Roman"/>
          <w:b/>
          <w:sz w:val="24"/>
          <w:szCs w:val="24"/>
          <w:lang w:val="uk-UA"/>
        </w:rPr>
      </w:pPr>
      <w:r w:rsidRPr="002F10BF">
        <w:rPr>
          <w:rFonts w:ascii="Times New Roman" w:hAnsi="Times New Roman"/>
          <w:b/>
          <w:sz w:val="24"/>
          <w:szCs w:val="24"/>
          <w:lang w:val="uk-UA"/>
        </w:rPr>
        <w:t>Споживчий ринок та надання послуг населенню</w:t>
      </w:r>
    </w:p>
    <w:p w:rsidR="00F97B88" w:rsidRPr="002F10BF" w:rsidRDefault="00F97B88" w:rsidP="00F97B88">
      <w:pPr>
        <w:pStyle w:val="af0"/>
        <w:spacing w:before="0" w:after="0"/>
        <w:ind w:firstLine="709"/>
        <w:rPr>
          <w:rFonts w:ascii="Times New Roman" w:hAnsi="Times New Roman"/>
          <w:sz w:val="24"/>
          <w:szCs w:val="24"/>
          <w:lang w:val="uk-UA"/>
        </w:rPr>
      </w:pPr>
      <w:r w:rsidRPr="002F10BF">
        <w:rPr>
          <w:rFonts w:ascii="Times New Roman" w:hAnsi="Times New Roman"/>
          <w:b/>
          <w:sz w:val="24"/>
          <w:szCs w:val="24"/>
          <w:lang w:val="uk-UA"/>
        </w:rPr>
        <w:t xml:space="preserve">Мета: </w:t>
      </w:r>
      <w:r w:rsidRPr="002F10BF">
        <w:rPr>
          <w:rFonts w:ascii="Times New Roman" w:hAnsi="Times New Roman"/>
          <w:sz w:val="24"/>
          <w:szCs w:val="24"/>
          <w:lang w:val="uk-UA"/>
        </w:rPr>
        <w:t>забезпечення найбільш повного та комфортного задоволення потреб населення міста у різноманітних товарах та послугах, захист громадян від споживання неякісної та небезпечної продукції.</w:t>
      </w:r>
    </w:p>
    <w:p w:rsidR="00F97B88" w:rsidRPr="002F10BF" w:rsidRDefault="00F97B88" w:rsidP="00F97B88">
      <w:pPr>
        <w:pStyle w:val="af0"/>
        <w:spacing w:before="0" w:after="0"/>
        <w:ind w:firstLine="709"/>
        <w:rPr>
          <w:rFonts w:ascii="Times New Roman" w:hAnsi="Times New Roman"/>
          <w:b/>
          <w:sz w:val="24"/>
          <w:szCs w:val="24"/>
          <w:lang w:val="uk-UA"/>
        </w:rPr>
      </w:pPr>
    </w:p>
    <w:p w:rsidR="00F97B88" w:rsidRPr="002F10BF" w:rsidRDefault="006B5A28" w:rsidP="00F97B88">
      <w:pPr>
        <w:pStyle w:val="af0"/>
        <w:spacing w:before="0" w:after="0"/>
        <w:ind w:firstLine="709"/>
        <w:rPr>
          <w:rFonts w:ascii="Times New Roman" w:hAnsi="Times New Roman"/>
          <w:b/>
          <w:sz w:val="24"/>
          <w:szCs w:val="24"/>
          <w:lang w:val="uk-UA"/>
        </w:rPr>
      </w:pPr>
      <w:r w:rsidRPr="002F10BF">
        <w:rPr>
          <w:rFonts w:ascii="Times New Roman" w:hAnsi="Times New Roman"/>
          <w:b/>
          <w:sz w:val="24"/>
          <w:szCs w:val="24"/>
          <w:lang w:val="uk-UA"/>
        </w:rPr>
        <w:t>Цілі та завдання на 201</w:t>
      </w:r>
      <w:r w:rsidR="00F7002C" w:rsidRPr="00F7002C">
        <w:rPr>
          <w:rFonts w:ascii="Times New Roman" w:hAnsi="Times New Roman"/>
          <w:b/>
          <w:sz w:val="24"/>
          <w:szCs w:val="24"/>
          <w:lang w:val="ru-RU"/>
        </w:rPr>
        <w:t>9</w:t>
      </w:r>
      <w:r w:rsidR="00F97B88" w:rsidRPr="002F10BF">
        <w:rPr>
          <w:rFonts w:ascii="Times New Roman" w:hAnsi="Times New Roman"/>
          <w:b/>
          <w:sz w:val="24"/>
          <w:szCs w:val="24"/>
          <w:lang w:val="uk-UA"/>
        </w:rPr>
        <w:t xml:space="preserve"> рік:</w:t>
      </w:r>
    </w:p>
    <w:p w:rsidR="00F97B88" w:rsidRPr="002F10BF" w:rsidRDefault="00F97B88" w:rsidP="00F97B88">
      <w:pPr>
        <w:pStyle w:val="21"/>
        <w:widowControl w:val="0"/>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 xml:space="preserve">задоволення попиту населення міста в товарах та послугах; </w:t>
      </w:r>
    </w:p>
    <w:p w:rsidR="00F97B88" w:rsidRPr="002F10BF" w:rsidRDefault="00F97B88" w:rsidP="00F97B88">
      <w:pPr>
        <w:pStyle w:val="21"/>
        <w:widowControl w:val="0"/>
        <w:spacing w:after="0" w:line="240" w:lineRule="auto"/>
        <w:ind w:left="0" w:firstLine="283"/>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подальше  перетво</w:t>
      </w:r>
      <w:r w:rsidR="00351E55">
        <w:rPr>
          <w:rFonts w:ascii="Times New Roman" w:hAnsi="Times New Roman"/>
          <w:sz w:val="24"/>
          <w:szCs w:val="24"/>
          <w:lang w:val="uk-UA"/>
        </w:rPr>
        <w:t>рення продовольчих ринків у сучасні</w:t>
      </w:r>
      <w:r w:rsidRPr="002F10BF">
        <w:rPr>
          <w:rFonts w:ascii="Times New Roman" w:hAnsi="Times New Roman"/>
          <w:sz w:val="24"/>
          <w:szCs w:val="24"/>
          <w:lang w:val="uk-UA"/>
        </w:rPr>
        <w:t xml:space="preserve"> торговельно-сервісні комплекси; </w:t>
      </w:r>
    </w:p>
    <w:p w:rsidR="00F97B88" w:rsidRPr="002F10BF" w:rsidRDefault="00F97B88" w:rsidP="00F97B88">
      <w:pPr>
        <w:pStyle w:val="21"/>
        <w:widowControl w:val="0"/>
        <w:spacing w:after="0" w:line="240" w:lineRule="auto"/>
        <w:ind w:left="0"/>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недопущення виникнення стихійної торгівлі у невстановлених місцях;  </w:t>
      </w:r>
    </w:p>
    <w:p w:rsidR="00F97B88" w:rsidRPr="002F10BF" w:rsidRDefault="00F97B88" w:rsidP="00F97B88">
      <w:pPr>
        <w:pStyle w:val="21"/>
        <w:widowControl w:val="0"/>
        <w:spacing w:after="0" w:line="240" w:lineRule="auto"/>
        <w:ind w:left="0"/>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організація та проведення сільськогосподарських ярмарків; </w:t>
      </w:r>
    </w:p>
    <w:p w:rsidR="00F97B88" w:rsidRPr="002F10BF" w:rsidRDefault="00F97B88" w:rsidP="00F97B88">
      <w:pPr>
        <w:pStyle w:val="21"/>
        <w:widowControl w:val="0"/>
        <w:spacing w:after="0" w:line="240" w:lineRule="auto"/>
        <w:ind w:left="0" w:firstLine="283"/>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підвищення ефективності захисту прав споживачів, посилення контролю за якістю і безпекою продукції та усіх видів робіт (послуг);</w:t>
      </w:r>
    </w:p>
    <w:p w:rsidR="00F97B88" w:rsidRPr="002F10BF" w:rsidRDefault="00F97B88" w:rsidP="00F97B88">
      <w:pPr>
        <w:pStyle w:val="21"/>
        <w:widowControl w:val="0"/>
        <w:spacing w:after="0" w:line="240" w:lineRule="auto"/>
        <w:ind w:left="0"/>
        <w:rPr>
          <w:rFonts w:ascii="Times New Roman" w:hAnsi="Times New Roman"/>
          <w:sz w:val="24"/>
          <w:szCs w:val="24"/>
          <w:lang w:val="ru-RU"/>
        </w:rPr>
      </w:pPr>
      <w:r w:rsidRPr="002F10BF">
        <w:rPr>
          <w:rFonts w:ascii="Times New Roman" w:hAnsi="Times New Roman"/>
          <w:sz w:val="24"/>
          <w:szCs w:val="24"/>
          <w:lang w:val="uk-UA"/>
        </w:rPr>
        <w:tab/>
        <w:t>збільшення асортименту товарів місцевих товаровиробників у торгівельній мережі міста</w:t>
      </w:r>
      <w:r w:rsidRPr="002F10BF">
        <w:rPr>
          <w:rFonts w:ascii="Times New Roman" w:hAnsi="Times New Roman"/>
          <w:sz w:val="24"/>
          <w:szCs w:val="24"/>
          <w:lang w:val="ru-RU"/>
        </w:rPr>
        <w:t>.</w:t>
      </w:r>
    </w:p>
    <w:p w:rsidR="00F97B88" w:rsidRPr="002F10BF" w:rsidRDefault="00F97B88" w:rsidP="00F97B88">
      <w:pPr>
        <w:pStyle w:val="21"/>
        <w:widowControl w:val="0"/>
        <w:spacing w:after="0" w:line="240" w:lineRule="auto"/>
        <w:ind w:left="0" w:firstLine="709"/>
        <w:rPr>
          <w:rStyle w:val="a7"/>
          <w:rFonts w:ascii="Times New Roman" w:hAnsi="Times New Roman"/>
          <w:sz w:val="24"/>
          <w:szCs w:val="24"/>
          <w:lang w:val="ru-RU"/>
        </w:rPr>
      </w:pPr>
    </w:p>
    <w:p w:rsidR="00F97B88" w:rsidRPr="002F10BF" w:rsidRDefault="00F97B88" w:rsidP="00A94523">
      <w:pPr>
        <w:pStyle w:val="a6"/>
        <w:spacing w:after="0"/>
        <w:ind w:left="709" w:firstLine="0"/>
        <w:jc w:val="left"/>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r w:rsidRPr="002F10BF">
        <w:rPr>
          <w:rFonts w:ascii="Times New Roman" w:hAnsi="Times New Roman"/>
          <w:sz w:val="24"/>
          <w:szCs w:val="24"/>
          <w:lang w:val="ru-RU"/>
        </w:rPr>
        <w:t xml:space="preserve">                                                                                                                                                                                                                                                                                                                                                                                                                          </w:t>
      </w:r>
      <w:r w:rsidRPr="002F10BF">
        <w:rPr>
          <w:rFonts w:ascii="Times New Roman" w:hAnsi="Times New Roman"/>
          <w:sz w:val="24"/>
          <w:szCs w:val="24"/>
          <w:lang w:val="uk-UA"/>
        </w:rPr>
        <w:t>збільшення обсягів роздрібного товарообігу</w:t>
      </w:r>
      <w:r w:rsidRPr="002F10BF">
        <w:rPr>
          <w:rFonts w:ascii="Times New Roman" w:hAnsi="Times New Roman"/>
          <w:sz w:val="24"/>
          <w:szCs w:val="24"/>
          <w:lang w:val="ru-RU"/>
        </w:rPr>
        <w:t xml:space="preserve"> </w:t>
      </w:r>
      <w:r w:rsidRPr="002F10BF">
        <w:rPr>
          <w:rFonts w:ascii="Times New Roman" w:hAnsi="Times New Roman"/>
          <w:sz w:val="24"/>
          <w:szCs w:val="24"/>
          <w:lang w:val="uk-UA"/>
        </w:rPr>
        <w:t xml:space="preserve">на </w:t>
      </w:r>
      <w:r w:rsidR="00A94523" w:rsidRPr="00A94523">
        <w:rPr>
          <w:rFonts w:ascii="Times New Roman" w:hAnsi="Times New Roman"/>
          <w:sz w:val="24"/>
          <w:szCs w:val="24"/>
          <w:lang w:val="ru-RU"/>
        </w:rPr>
        <w:t>8</w:t>
      </w:r>
      <w:r w:rsidR="00D60DF8" w:rsidRPr="00D60DF8">
        <w:rPr>
          <w:rFonts w:ascii="Times New Roman" w:hAnsi="Times New Roman"/>
          <w:sz w:val="24"/>
          <w:szCs w:val="24"/>
          <w:lang w:val="ru-RU"/>
        </w:rPr>
        <w:t>,</w:t>
      </w:r>
      <w:r w:rsidR="00A94523" w:rsidRPr="00A94523">
        <w:rPr>
          <w:rFonts w:ascii="Times New Roman" w:hAnsi="Times New Roman"/>
          <w:sz w:val="24"/>
          <w:szCs w:val="24"/>
          <w:lang w:val="ru-RU"/>
        </w:rPr>
        <w:t>5</w:t>
      </w:r>
      <w:r w:rsidRPr="002F10BF">
        <w:rPr>
          <w:rFonts w:ascii="Times New Roman" w:hAnsi="Times New Roman"/>
          <w:sz w:val="24"/>
          <w:szCs w:val="24"/>
          <w:lang w:val="uk-UA"/>
        </w:rPr>
        <w:t>%</w:t>
      </w:r>
      <w:r w:rsidRPr="002F10BF">
        <w:rPr>
          <w:rFonts w:ascii="Times New Roman" w:hAnsi="Times New Roman"/>
          <w:sz w:val="24"/>
          <w:szCs w:val="24"/>
          <w:lang w:val="ru-RU"/>
        </w:rPr>
        <w:t xml:space="preserve">, </w:t>
      </w:r>
      <w:r w:rsidRPr="002F10BF">
        <w:rPr>
          <w:rFonts w:ascii="Times New Roman" w:hAnsi="Times New Roman"/>
          <w:sz w:val="24"/>
          <w:szCs w:val="24"/>
          <w:lang w:val="uk-UA"/>
        </w:rPr>
        <w:t>платних послуг – на</w:t>
      </w:r>
      <w:r w:rsidR="00A94523" w:rsidRPr="00A94523">
        <w:rPr>
          <w:rFonts w:ascii="Times New Roman" w:hAnsi="Times New Roman"/>
          <w:sz w:val="24"/>
          <w:szCs w:val="24"/>
          <w:lang w:val="ru-RU"/>
        </w:rPr>
        <w:t xml:space="preserve"> 3</w:t>
      </w:r>
      <w:r w:rsidR="00A94523">
        <w:rPr>
          <w:rFonts w:ascii="Times New Roman" w:hAnsi="Times New Roman"/>
          <w:sz w:val="24"/>
          <w:szCs w:val="24"/>
          <w:lang w:val="ru-RU"/>
        </w:rPr>
        <w:t>,</w:t>
      </w:r>
      <w:r w:rsidR="00A94523" w:rsidRPr="00A94523">
        <w:rPr>
          <w:rFonts w:ascii="Times New Roman" w:hAnsi="Times New Roman"/>
          <w:sz w:val="24"/>
          <w:szCs w:val="24"/>
          <w:lang w:val="ru-RU"/>
        </w:rPr>
        <w:t>5</w:t>
      </w:r>
      <w:r w:rsidRPr="002F10BF">
        <w:rPr>
          <w:rFonts w:ascii="Times New Roman" w:hAnsi="Times New Roman"/>
          <w:sz w:val="24"/>
          <w:szCs w:val="24"/>
          <w:lang w:val="uk-UA"/>
        </w:rPr>
        <w:t>%</w:t>
      </w:r>
      <w:r w:rsidRPr="002F10BF">
        <w:rPr>
          <w:rFonts w:ascii="Times New Roman" w:hAnsi="Times New Roman"/>
          <w:sz w:val="24"/>
          <w:szCs w:val="24"/>
          <w:lang w:val="ru-RU"/>
        </w:rPr>
        <w:t>;</w:t>
      </w:r>
    </w:p>
    <w:p w:rsidR="00F97B88" w:rsidRPr="002F10BF" w:rsidRDefault="00F97B88" w:rsidP="00F97B88">
      <w:pPr>
        <w:pStyle w:val="21"/>
        <w:widowControl w:val="0"/>
        <w:spacing w:after="0" w:line="240" w:lineRule="auto"/>
        <w:ind w:left="0"/>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збільшення  підприємств  торгівлі,  ресторанного  господарства  та  сфери послуг на </w:t>
      </w:r>
      <w:r w:rsidR="008B559E" w:rsidRPr="002F10BF">
        <w:rPr>
          <w:rFonts w:ascii="Times New Roman" w:hAnsi="Times New Roman"/>
          <w:sz w:val="24"/>
          <w:szCs w:val="24"/>
          <w:lang w:val="uk-UA"/>
        </w:rPr>
        <w:t>1</w:t>
      </w:r>
      <w:r w:rsidR="00A94523">
        <w:rPr>
          <w:rFonts w:ascii="Times New Roman" w:hAnsi="Times New Roman"/>
          <w:sz w:val="24"/>
          <w:szCs w:val="24"/>
          <w:lang w:val="uk-UA"/>
        </w:rPr>
        <w:t>0</w:t>
      </w:r>
      <w:r w:rsidRPr="002F10BF">
        <w:rPr>
          <w:rFonts w:ascii="Times New Roman" w:hAnsi="Times New Roman"/>
          <w:sz w:val="24"/>
          <w:szCs w:val="24"/>
          <w:lang w:val="uk-UA"/>
        </w:rPr>
        <w:t xml:space="preserve"> одиниць; </w:t>
      </w:r>
    </w:p>
    <w:p w:rsidR="00F97B88" w:rsidRPr="002F10BF" w:rsidRDefault="00F97B88" w:rsidP="00F97B88">
      <w:pPr>
        <w:pStyle w:val="21"/>
        <w:widowControl w:val="0"/>
        <w:spacing w:after="0" w:line="240" w:lineRule="auto"/>
        <w:ind w:left="0"/>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створення нових робочих місць та необхідних умов праці на підприємствах сфери торгівлі та послуг, та на ринках міста; </w:t>
      </w:r>
    </w:p>
    <w:p w:rsidR="00F97B88" w:rsidRPr="002F10BF" w:rsidRDefault="00F97B88" w:rsidP="00F97B88">
      <w:pPr>
        <w:pStyle w:val="21"/>
        <w:widowControl w:val="0"/>
        <w:spacing w:after="0" w:line="240" w:lineRule="auto"/>
        <w:ind w:left="0"/>
        <w:rPr>
          <w:rFonts w:ascii="Times New Roman" w:hAnsi="Times New Roman"/>
          <w:sz w:val="24"/>
          <w:szCs w:val="24"/>
          <w:lang w:val="uk-UA"/>
        </w:rPr>
      </w:pPr>
      <w:r w:rsidRPr="002F10BF">
        <w:rPr>
          <w:rFonts w:ascii="Times New Roman" w:hAnsi="Times New Roman"/>
          <w:sz w:val="24"/>
          <w:szCs w:val="24"/>
          <w:lang w:val="uk-UA"/>
        </w:rPr>
        <w:tab/>
        <w:t xml:space="preserve">забезпечення комфортного та якісного  обслуговування населення; </w:t>
      </w:r>
    </w:p>
    <w:p w:rsidR="00F97B88" w:rsidRPr="002F10BF" w:rsidRDefault="00F97B88" w:rsidP="00F97B88">
      <w:pPr>
        <w:ind w:firstLine="709"/>
        <w:rPr>
          <w:rFonts w:ascii="Times New Roman" w:hAnsi="Times New Roman"/>
          <w:sz w:val="24"/>
          <w:szCs w:val="24"/>
          <w:lang w:val="uk-UA"/>
        </w:rPr>
      </w:pPr>
      <w:r w:rsidRPr="002F10BF">
        <w:rPr>
          <w:rFonts w:ascii="Times New Roman" w:hAnsi="Times New Roman"/>
          <w:sz w:val="24"/>
          <w:szCs w:val="24"/>
          <w:lang w:val="uk-UA"/>
        </w:rPr>
        <w:t xml:space="preserve">забезпечення мешканців міста сільськогосподарською продукцією за цінами сільгоспвиробників. </w:t>
      </w:r>
    </w:p>
    <w:p w:rsidR="00030542" w:rsidRPr="002F10BF" w:rsidRDefault="00030542" w:rsidP="00856BC4">
      <w:pPr>
        <w:pStyle w:val="af0"/>
        <w:spacing w:before="0" w:after="0"/>
        <w:rPr>
          <w:rFonts w:ascii="Times New Roman" w:hAnsi="Times New Roman"/>
          <w:color w:val="000000"/>
          <w:sz w:val="24"/>
          <w:szCs w:val="24"/>
          <w:lang w:val="uk-UA"/>
        </w:rPr>
      </w:pPr>
    </w:p>
    <w:p w:rsidR="00E76967" w:rsidRPr="002F10BF" w:rsidRDefault="00E76967" w:rsidP="00E76967">
      <w:pPr>
        <w:spacing w:after="120"/>
        <w:ind w:firstLine="709"/>
        <w:jc w:val="center"/>
        <w:rPr>
          <w:rFonts w:ascii="Cambria" w:hAnsi="Cambria"/>
          <w:b/>
          <w:sz w:val="24"/>
          <w:szCs w:val="24"/>
          <w:lang w:val="uk-UA"/>
        </w:rPr>
      </w:pPr>
      <w:r w:rsidRPr="002F10BF">
        <w:rPr>
          <w:rFonts w:ascii="Cambria" w:hAnsi="Cambria"/>
          <w:b/>
          <w:sz w:val="24"/>
          <w:szCs w:val="24"/>
          <w:lang w:val="uk-UA"/>
        </w:rPr>
        <w:t>1.4 Зовнішньоекономічна діяльність</w:t>
      </w:r>
    </w:p>
    <w:p w:rsidR="00E76967" w:rsidRPr="002F10BF" w:rsidRDefault="00E76967" w:rsidP="00E76967">
      <w:pPr>
        <w:spacing w:before="40" w:after="40"/>
        <w:rPr>
          <w:rFonts w:ascii="Times New Roman" w:hAnsi="Times New Roman"/>
          <w:sz w:val="24"/>
          <w:szCs w:val="24"/>
          <w:lang w:val="uk-UA"/>
        </w:rPr>
      </w:pPr>
      <w:r w:rsidRPr="002F10BF">
        <w:rPr>
          <w:i/>
          <w:iCs/>
          <w:sz w:val="24"/>
          <w:szCs w:val="24"/>
          <w:lang w:val="uk-UA"/>
        </w:rPr>
        <w:tab/>
      </w:r>
      <w:r w:rsidRPr="002F10BF">
        <w:rPr>
          <w:rFonts w:ascii="Times New Roman" w:hAnsi="Times New Roman"/>
          <w:b/>
          <w:iCs/>
          <w:sz w:val="24"/>
          <w:szCs w:val="24"/>
          <w:lang w:val="uk-UA"/>
        </w:rPr>
        <w:t>Мета:</w:t>
      </w:r>
      <w:r w:rsidRPr="002F10BF">
        <w:rPr>
          <w:rFonts w:ascii="Times New Roman" w:hAnsi="Times New Roman"/>
          <w:sz w:val="24"/>
          <w:szCs w:val="24"/>
          <w:lang w:val="uk-UA"/>
        </w:rPr>
        <w:t xml:space="preserve"> підвищення позитивної динаміки та збалансованості зовнішньої торгівлі.</w:t>
      </w:r>
    </w:p>
    <w:p w:rsidR="00E76967" w:rsidRPr="002F10BF" w:rsidRDefault="00E76967" w:rsidP="00E76967">
      <w:pPr>
        <w:ind w:firstLine="709"/>
        <w:rPr>
          <w:rFonts w:ascii="Times New Roman" w:hAnsi="Times New Roman"/>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sidR="00F7002C" w:rsidRPr="00E3317E">
        <w:rPr>
          <w:rFonts w:ascii="Times New Roman" w:hAnsi="Times New Roman"/>
          <w:b/>
          <w:color w:val="000000"/>
          <w:sz w:val="24"/>
          <w:szCs w:val="24"/>
          <w:lang w:val="ru-RU"/>
        </w:rPr>
        <w:t>9</w:t>
      </w:r>
      <w:r w:rsidRPr="002F10BF">
        <w:rPr>
          <w:rFonts w:ascii="Times New Roman" w:hAnsi="Times New Roman"/>
          <w:b/>
          <w:color w:val="000000"/>
          <w:sz w:val="24"/>
          <w:szCs w:val="24"/>
          <w:lang w:val="uk-UA"/>
        </w:rPr>
        <w:t xml:space="preserve"> рік:</w:t>
      </w:r>
    </w:p>
    <w:p w:rsidR="00E76967" w:rsidRPr="002F10BF" w:rsidRDefault="00E76967" w:rsidP="00E76967">
      <w:pPr>
        <w:pStyle w:val="21"/>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збереження та розширення ринків збуту продукції підприємств;</w:t>
      </w:r>
    </w:p>
    <w:p w:rsidR="00E76967" w:rsidRPr="002F10BF" w:rsidRDefault="00E76967" w:rsidP="00E76967">
      <w:pPr>
        <w:pStyle w:val="21"/>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сприяння експорту високотехнологічної продукції і послуг;</w:t>
      </w:r>
    </w:p>
    <w:p w:rsidR="00E76967" w:rsidRPr="002F10BF" w:rsidRDefault="00E76967" w:rsidP="00E76967">
      <w:pPr>
        <w:pStyle w:val="21"/>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забезпечення позитивного сальдо зовнішньої торгівлі.</w:t>
      </w:r>
    </w:p>
    <w:p w:rsidR="00E76967" w:rsidRPr="002F10BF" w:rsidRDefault="00E76967" w:rsidP="00E76967">
      <w:pPr>
        <w:ind w:left="709" w:firstLine="0"/>
        <w:rPr>
          <w:rFonts w:ascii="Times New Roman" w:hAnsi="Times New Roman"/>
          <w:b/>
          <w:sz w:val="24"/>
          <w:szCs w:val="24"/>
          <w:lang w:val="uk-UA"/>
        </w:rPr>
      </w:pPr>
      <w:r w:rsidRPr="002F10BF">
        <w:rPr>
          <w:rFonts w:ascii="Times New Roman" w:hAnsi="Times New Roman"/>
          <w:b/>
          <w:sz w:val="24"/>
          <w:szCs w:val="24"/>
          <w:lang w:val="uk-UA"/>
        </w:rPr>
        <w:t>Основні заходи для забезпечення виконання визначених цілей:</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зміцнення спроможності виробників щодо експорту продукції;</w:t>
      </w:r>
    </w:p>
    <w:p w:rsidR="00E76967" w:rsidRPr="002F10BF" w:rsidRDefault="00E76967" w:rsidP="00E76967">
      <w:pPr>
        <w:ind w:firstLine="720"/>
        <w:rPr>
          <w:rFonts w:ascii="Times New Roman" w:hAnsi="Times New Roman"/>
          <w:sz w:val="24"/>
          <w:szCs w:val="24"/>
          <w:lang w:val="uk-UA"/>
        </w:rPr>
      </w:pPr>
      <w:r w:rsidRPr="002F10BF">
        <w:rPr>
          <w:rFonts w:ascii="Times New Roman" w:hAnsi="Times New Roman"/>
          <w:sz w:val="24"/>
          <w:szCs w:val="24"/>
          <w:lang w:val="uk-UA"/>
        </w:rPr>
        <w:t>посилення цілеспрямованої роботи направленої на представлення продукції місцевих виробників в рамках роботи виставкових заходів, що носять універсальний та спеціалізований характер;</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сприяння участі підприємств міста в заходах спрямованих на розповсюдження інформації про виробничі інноваційні досягнення та методи їх застосування на практиці;</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проведення презентацій економічного потенціалу та інвестиційних можливостей, представлення продукції підприємств міста;</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презентація економічного потенціалу міста на всеукраїнських та міжнародних виставках, ярмарках, форумах;</w:t>
      </w:r>
    </w:p>
    <w:p w:rsidR="00E76967" w:rsidRPr="002F10BF" w:rsidRDefault="00E76967" w:rsidP="00E76967">
      <w:pPr>
        <w:ind w:firstLine="709"/>
        <w:rPr>
          <w:rFonts w:ascii="Times New Roman" w:hAnsi="Times New Roman"/>
          <w:b/>
          <w:sz w:val="24"/>
          <w:szCs w:val="24"/>
          <w:lang w:val="uk-UA"/>
        </w:rPr>
      </w:pPr>
    </w:p>
    <w:p w:rsidR="008E5483" w:rsidRDefault="008E5483" w:rsidP="00E76967">
      <w:pPr>
        <w:ind w:firstLine="709"/>
        <w:rPr>
          <w:rFonts w:ascii="Times New Roman" w:hAnsi="Times New Roman"/>
          <w:b/>
          <w:sz w:val="24"/>
          <w:szCs w:val="24"/>
          <w:lang w:val="uk-UA"/>
        </w:rPr>
      </w:pPr>
    </w:p>
    <w:p w:rsidR="008E5483" w:rsidRDefault="008E5483" w:rsidP="00E76967">
      <w:pPr>
        <w:ind w:firstLine="709"/>
        <w:rPr>
          <w:rFonts w:ascii="Times New Roman" w:hAnsi="Times New Roman"/>
          <w:b/>
          <w:sz w:val="24"/>
          <w:szCs w:val="24"/>
          <w:lang w:val="uk-UA"/>
        </w:rPr>
      </w:pPr>
    </w:p>
    <w:p w:rsidR="00E76967" w:rsidRPr="002F10BF" w:rsidRDefault="00E76967" w:rsidP="00E76967">
      <w:pPr>
        <w:ind w:firstLine="709"/>
        <w:rPr>
          <w:rFonts w:ascii="Times New Roman" w:hAnsi="Times New Roman"/>
          <w:b/>
          <w:sz w:val="24"/>
          <w:szCs w:val="24"/>
          <w:lang w:val="uk-UA"/>
        </w:rPr>
      </w:pPr>
      <w:r w:rsidRPr="002F10BF">
        <w:rPr>
          <w:rFonts w:ascii="Times New Roman" w:hAnsi="Times New Roman"/>
          <w:b/>
          <w:sz w:val="24"/>
          <w:szCs w:val="24"/>
          <w:lang w:val="uk-UA"/>
        </w:rPr>
        <w:lastRenderedPageBreak/>
        <w:t>Очікувані результати:</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активізація та збільшення торгівельної присутності підприємств міста на світових ринках;</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збільшення сальдо зовнішньої торгівлі;</w:t>
      </w:r>
    </w:p>
    <w:p w:rsidR="00E76967" w:rsidRPr="002F10BF" w:rsidRDefault="00E76967" w:rsidP="00E76967">
      <w:pPr>
        <w:ind w:firstLine="709"/>
        <w:rPr>
          <w:rFonts w:ascii="Times New Roman" w:hAnsi="Times New Roman"/>
          <w:sz w:val="24"/>
          <w:szCs w:val="24"/>
          <w:lang w:val="uk-UA"/>
        </w:rPr>
      </w:pPr>
      <w:r w:rsidRPr="002F10BF">
        <w:rPr>
          <w:rFonts w:ascii="Times New Roman" w:hAnsi="Times New Roman"/>
          <w:sz w:val="24"/>
          <w:szCs w:val="24"/>
          <w:lang w:val="uk-UA"/>
        </w:rPr>
        <w:t>забезпечення коефіцієнту покриття експортом імпорту не менше 3,5%;</w:t>
      </w:r>
    </w:p>
    <w:p w:rsidR="00473C9A" w:rsidRDefault="00E76967" w:rsidP="005108C4">
      <w:pPr>
        <w:ind w:firstLine="709"/>
        <w:rPr>
          <w:rFonts w:ascii="Times New Roman" w:hAnsi="Times New Roman"/>
          <w:sz w:val="24"/>
          <w:szCs w:val="24"/>
          <w:lang w:val="uk-UA"/>
        </w:rPr>
      </w:pPr>
      <w:r w:rsidRPr="002F10BF">
        <w:rPr>
          <w:rFonts w:ascii="Times New Roman" w:hAnsi="Times New Roman"/>
          <w:sz w:val="24"/>
          <w:szCs w:val="24"/>
          <w:lang w:val="uk-UA"/>
        </w:rPr>
        <w:t xml:space="preserve">збільшення обсягу експорту на </w:t>
      </w:r>
      <w:r w:rsidR="00CD3C88">
        <w:rPr>
          <w:rFonts w:ascii="Times New Roman" w:hAnsi="Times New Roman"/>
          <w:sz w:val="24"/>
          <w:szCs w:val="24"/>
          <w:lang w:val="uk-UA"/>
        </w:rPr>
        <w:t>5</w:t>
      </w:r>
      <w:r w:rsidRPr="00CD3C88">
        <w:rPr>
          <w:rFonts w:ascii="Times New Roman" w:hAnsi="Times New Roman"/>
          <w:sz w:val="24"/>
          <w:szCs w:val="24"/>
          <w:lang w:val="uk-UA"/>
        </w:rPr>
        <w:t>%.</w:t>
      </w:r>
    </w:p>
    <w:p w:rsidR="00F32B6A" w:rsidRPr="005108C4" w:rsidRDefault="00F32B6A" w:rsidP="005108C4">
      <w:pPr>
        <w:ind w:firstLine="709"/>
        <w:rPr>
          <w:rFonts w:ascii="Times New Roman" w:hAnsi="Times New Roman"/>
          <w:sz w:val="24"/>
          <w:szCs w:val="24"/>
          <w:lang w:val="uk-UA"/>
        </w:rPr>
      </w:pPr>
    </w:p>
    <w:p w:rsidR="000A018C" w:rsidRPr="002F10BF" w:rsidRDefault="000A018C" w:rsidP="00312ACF">
      <w:pPr>
        <w:spacing w:after="120"/>
        <w:ind w:firstLine="709"/>
        <w:jc w:val="center"/>
        <w:rPr>
          <w:rFonts w:ascii="Cambria" w:hAnsi="Cambria"/>
          <w:b/>
          <w:sz w:val="24"/>
          <w:szCs w:val="24"/>
          <w:lang w:val="uk-UA"/>
        </w:rPr>
      </w:pPr>
      <w:r w:rsidRPr="002F10BF">
        <w:rPr>
          <w:rFonts w:ascii="Cambria" w:hAnsi="Cambria"/>
          <w:b/>
          <w:sz w:val="24"/>
          <w:szCs w:val="24"/>
          <w:lang w:val="uk-UA"/>
        </w:rPr>
        <w:t>1.5 Приватизація та управління комунальним майном міста</w:t>
      </w:r>
    </w:p>
    <w:p w:rsidR="00891BFE" w:rsidRPr="002F10BF" w:rsidRDefault="00891BFE" w:rsidP="00891BFE">
      <w:pPr>
        <w:spacing w:after="120"/>
        <w:ind w:firstLine="709"/>
        <w:rPr>
          <w:rFonts w:ascii="Cambria" w:hAnsi="Cambria"/>
          <w:b/>
          <w:sz w:val="24"/>
          <w:szCs w:val="24"/>
          <w:lang w:val="uk-UA"/>
        </w:rPr>
      </w:pPr>
      <w:r w:rsidRPr="002F10BF">
        <w:rPr>
          <w:rFonts w:ascii="Cambria" w:hAnsi="Cambria"/>
          <w:b/>
          <w:sz w:val="24"/>
          <w:szCs w:val="24"/>
          <w:lang w:val="uk-UA"/>
        </w:rPr>
        <w:t>Приватизація та управління комунальним майном міста</w:t>
      </w:r>
    </w:p>
    <w:p w:rsidR="00891BFE" w:rsidRPr="002F10BF" w:rsidRDefault="00891BFE" w:rsidP="00891BFE">
      <w:pPr>
        <w:ind w:firstLine="709"/>
        <w:rPr>
          <w:color w:val="000080"/>
          <w:sz w:val="24"/>
          <w:szCs w:val="24"/>
          <w:lang w:val="uk-UA"/>
        </w:rPr>
      </w:pPr>
      <w:r w:rsidRPr="002F10BF">
        <w:rPr>
          <w:rFonts w:ascii="Times New Roman" w:hAnsi="Times New Roman"/>
          <w:b/>
          <w:sz w:val="24"/>
          <w:szCs w:val="24"/>
          <w:lang w:val="uk-UA"/>
        </w:rPr>
        <w:t xml:space="preserve">Мета: </w:t>
      </w:r>
      <w:r w:rsidRPr="002F10BF">
        <w:rPr>
          <w:rFonts w:ascii="Times New Roman" w:hAnsi="Times New Roman"/>
          <w:sz w:val="24"/>
          <w:szCs w:val="24"/>
          <w:lang w:val="uk-UA"/>
        </w:rPr>
        <w:t xml:space="preserve">раціональне та ефективне використання майна комунальної власності територіальної громади міста для збільшення обсягів надходжень до бюджету міста, забезпечення збереження наявного майна та створення  сприятливих умов для діяльності комунальних підприємств та </w:t>
      </w:r>
      <w:r>
        <w:rPr>
          <w:rFonts w:ascii="Times New Roman" w:hAnsi="Times New Roman"/>
          <w:sz w:val="24"/>
          <w:szCs w:val="24"/>
          <w:lang w:val="uk-UA"/>
        </w:rPr>
        <w:t xml:space="preserve">розвитку </w:t>
      </w:r>
      <w:r w:rsidRPr="002F10BF">
        <w:rPr>
          <w:rFonts w:ascii="Times New Roman" w:hAnsi="Times New Roman"/>
          <w:sz w:val="24"/>
          <w:szCs w:val="24"/>
          <w:lang w:val="uk-UA"/>
        </w:rPr>
        <w:t>підприємництва.</w:t>
      </w:r>
    </w:p>
    <w:p w:rsidR="00891BFE" w:rsidRPr="002F10BF" w:rsidRDefault="00891BFE" w:rsidP="00891BFE">
      <w:pPr>
        <w:ind w:firstLine="709"/>
        <w:rPr>
          <w:color w:val="000080"/>
          <w:sz w:val="24"/>
          <w:szCs w:val="24"/>
          <w:lang w:val="uk-UA"/>
        </w:rPr>
      </w:pPr>
    </w:p>
    <w:p w:rsidR="00891BFE" w:rsidRPr="002F10BF" w:rsidRDefault="00891BFE" w:rsidP="00891BFE">
      <w:pPr>
        <w:ind w:firstLine="709"/>
        <w:rPr>
          <w:rFonts w:ascii="Times New Roman" w:hAnsi="Times New Roman"/>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Pr>
          <w:rFonts w:ascii="Times New Roman" w:hAnsi="Times New Roman"/>
          <w:color w:val="000000"/>
          <w:sz w:val="24"/>
          <w:szCs w:val="24"/>
          <w:lang w:val="uk-UA"/>
        </w:rPr>
        <w:t>В</w:t>
      </w:r>
      <w:r w:rsidRPr="002F10BF">
        <w:rPr>
          <w:rFonts w:ascii="Times New Roman" w:hAnsi="Times New Roman"/>
          <w:color w:val="000000"/>
          <w:sz w:val="24"/>
          <w:szCs w:val="24"/>
          <w:lang w:val="uk-UA"/>
        </w:rPr>
        <w:t xml:space="preserve">ирішення питання власності: </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забезпечення прийняття до комунальної власності  </w:t>
      </w:r>
      <w:r>
        <w:rPr>
          <w:rFonts w:ascii="Times New Roman" w:hAnsi="Times New Roman"/>
          <w:color w:val="000000"/>
          <w:sz w:val="24"/>
          <w:szCs w:val="24"/>
          <w:lang w:val="uk-UA"/>
        </w:rPr>
        <w:t xml:space="preserve">територіальної громади </w:t>
      </w:r>
      <w:r w:rsidRPr="002F10BF">
        <w:rPr>
          <w:rFonts w:ascii="Times New Roman" w:hAnsi="Times New Roman"/>
          <w:color w:val="000000"/>
          <w:sz w:val="24"/>
          <w:szCs w:val="24"/>
          <w:lang w:val="uk-UA"/>
        </w:rPr>
        <w:t>об’єктів права державної та приватної власності</w:t>
      </w:r>
      <w:r>
        <w:rPr>
          <w:rFonts w:ascii="Times New Roman" w:hAnsi="Times New Roman"/>
          <w:color w:val="000000"/>
          <w:sz w:val="24"/>
          <w:szCs w:val="24"/>
          <w:lang w:val="uk-UA"/>
        </w:rPr>
        <w:t>;</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забезпечення прийняття до комунальної власності  безхазяйного майна</w:t>
      </w:r>
      <w:r>
        <w:rPr>
          <w:rFonts w:ascii="Times New Roman" w:hAnsi="Times New Roman"/>
          <w:color w:val="000000"/>
          <w:sz w:val="24"/>
          <w:szCs w:val="24"/>
          <w:lang w:val="uk-UA"/>
        </w:rPr>
        <w:t>;</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Pr>
          <w:rFonts w:ascii="Times New Roman" w:hAnsi="Times New Roman"/>
          <w:color w:val="000000"/>
          <w:sz w:val="24"/>
          <w:szCs w:val="24"/>
          <w:lang w:val="uk-UA"/>
        </w:rPr>
        <w:t xml:space="preserve">забезпечення </w:t>
      </w:r>
      <w:r w:rsidRPr="002F10BF">
        <w:rPr>
          <w:rFonts w:ascii="Times New Roman" w:hAnsi="Times New Roman"/>
          <w:color w:val="000000"/>
          <w:sz w:val="24"/>
          <w:szCs w:val="24"/>
          <w:lang w:val="uk-UA"/>
        </w:rPr>
        <w:t xml:space="preserve">обліку майна на балансах комунальних підприємств та бюджетних організацій міста і </w:t>
      </w:r>
      <w:r w:rsidRPr="002F10BF">
        <w:rPr>
          <w:rFonts w:ascii="Times New Roman" w:hAnsi="Times New Roman"/>
          <w:sz w:val="24"/>
          <w:szCs w:val="24"/>
          <w:lang w:val="uk-UA"/>
        </w:rPr>
        <w:t>проведення щорічної інвентаризації об’єктів нерухомості комунальної власності</w:t>
      </w:r>
      <w:r>
        <w:rPr>
          <w:rFonts w:ascii="Times New Roman" w:hAnsi="Times New Roman"/>
          <w:color w:val="000000"/>
          <w:sz w:val="24"/>
          <w:szCs w:val="24"/>
          <w:lang w:val="uk-UA"/>
        </w:rPr>
        <w:t>;</w:t>
      </w:r>
    </w:p>
    <w:p w:rsidR="00891BFE" w:rsidRPr="002F10BF" w:rsidRDefault="00891BFE" w:rsidP="00891BFE">
      <w:pPr>
        <w:pStyle w:val="21"/>
        <w:widowControl w:val="0"/>
        <w:spacing w:after="0" w:line="240" w:lineRule="auto"/>
        <w:ind w:left="0"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здійснення технічної інвентаризації об’єктів нерухомості та </w:t>
      </w:r>
      <w:r>
        <w:rPr>
          <w:rFonts w:ascii="Times New Roman" w:hAnsi="Times New Roman"/>
          <w:color w:val="000000"/>
          <w:sz w:val="24"/>
          <w:szCs w:val="24"/>
          <w:lang w:val="uk-UA"/>
        </w:rPr>
        <w:t>реєстрації права</w:t>
      </w:r>
      <w:r w:rsidRPr="002F10BF">
        <w:rPr>
          <w:rFonts w:ascii="Times New Roman" w:hAnsi="Times New Roman"/>
          <w:color w:val="000000"/>
          <w:sz w:val="24"/>
          <w:szCs w:val="24"/>
          <w:lang w:val="uk-UA"/>
        </w:rPr>
        <w:t xml:space="preserve"> власності на </w:t>
      </w:r>
      <w:r>
        <w:rPr>
          <w:rFonts w:ascii="Times New Roman" w:hAnsi="Times New Roman"/>
          <w:color w:val="000000"/>
          <w:sz w:val="24"/>
          <w:szCs w:val="24"/>
          <w:lang w:val="uk-UA"/>
        </w:rPr>
        <w:t>комунальне майно.</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Pr>
          <w:rFonts w:ascii="Times New Roman" w:hAnsi="Times New Roman"/>
          <w:color w:val="000000"/>
          <w:sz w:val="24"/>
          <w:szCs w:val="24"/>
          <w:lang w:val="uk-UA"/>
        </w:rPr>
        <w:t>В</w:t>
      </w:r>
      <w:r w:rsidRPr="002F10BF">
        <w:rPr>
          <w:rFonts w:ascii="Times New Roman" w:hAnsi="Times New Roman"/>
          <w:color w:val="000000"/>
          <w:sz w:val="24"/>
          <w:szCs w:val="24"/>
          <w:lang w:val="uk-UA"/>
        </w:rPr>
        <w:t xml:space="preserve">ирішення питання надходжень до місцевого бюджету: </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забезпечення збільшення надходжень від </w:t>
      </w:r>
      <w:r>
        <w:rPr>
          <w:rFonts w:ascii="Times New Roman" w:hAnsi="Times New Roman"/>
          <w:color w:val="000000"/>
          <w:sz w:val="24"/>
          <w:szCs w:val="24"/>
          <w:lang w:val="uk-UA"/>
        </w:rPr>
        <w:t xml:space="preserve">приватизації  та </w:t>
      </w:r>
      <w:r w:rsidRPr="002F10BF">
        <w:rPr>
          <w:rFonts w:ascii="Times New Roman" w:hAnsi="Times New Roman"/>
          <w:color w:val="000000"/>
          <w:sz w:val="24"/>
          <w:szCs w:val="24"/>
          <w:lang w:val="uk-UA"/>
        </w:rPr>
        <w:t xml:space="preserve">оренди комунального майна, </w:t>
      </w:r>
    </w:p>
    <w:p w:rsidR="00891BFE" w:rsidRDefault="00891BFE" w:rsidP="00891BFE">
      <w:pPr>
        <w:pStyle w:val="21"/>
        <w:widowControl w:val="0"/>
        <w:spacing w:after="0" w:line="240" w:lineRule="auto"/>
        <w:ind w:left="0"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здійснення </w:t>
      </w:r>
      <w:r>
        <w:rPr>
          <w:rFonts w:ascii="Times New Roman" w:hAnsi="Times New Roman"/>
          <w:color w:val="000000"/>
          <w:sz w:val="24"/>
          <w:szCs w:val="24"/>
          <w:lang w:val="uk-UA"/>
        </w:rPr>
        <w:t xml:space="preserve">ефективних </w:t>
      </w:r>
      <w:r w:rsidRPr="002F10BF">
        <w:rPr>
          <w:rFonts w:ascii="Times New Roman" w:hAnsi="Times New Roman"/>
          <w:color w:val="000000"/>
          <w:sz w:val="24"/>
          <w:szCs w:val="24"/>
          <w:lang w:val="uk-UA"/>
        </w:rPr>
        <w:t>організаційних заходів  з приватизації  та оренди об’єктів комунальної власності</w:t>
      </w:r>
      <w:r>
        <w:rPr>
          <w:rFonts w:ascii="Times New Roman" w:hAnsi="Times New Roman"/>
          <w:color w:val="000000"/>
          <w:sz w:val="24"/>
          <w:szCs w:val="24"/>
          <w:lang w:val="uk-UA"/>
        </w:rPr>
        <w:t>;</w:t>
      </w:r>
    </w:p>
    <w:p w:rsidR="00891BFE" w:rsidRPr="002F10BF" w:rsidRDefault="00891BFE" w:rsidP="00891BFE">
      <w:pPr>
        <w:pStyle w:val="21"/>
        <w:widowControl w:val="0"/>
        <w:spacing w:after="0" w:line="240" w:lineRule="auto"/>
        <w:ind w:left="0" w:firstLine="709"/>
        <w:rPr>
          <w:rFonts w:ascii="Times New Roman" w:hAnsi="Times New Roman"/>
          <w:color w:val="000000"/>
          <w:sz w:val="24"/>
          <w:szCs w:val="24"/>
          <w:lang w:val="uk-UA"/>
        </w:rPr>
      </w:pPr>
      <w:r>
        <w:rPr>
          <w:rFonts w:ascii="Times New Roman" w:hAnsi="Times New Roman"/>
          <w:color w:val="000000"/>
          <w:sz w:val="24"/>
          <w:szCs w:val="24"/>
          <w:lang w:val="uk-UA"/>
        </w:rPr>
        <w:t>розробка та запровадження  нормативних документів з організації приватизації та оренди комунального майна.</w:t>
      </w:r>
    </w:p>
    <w:p w:rsidR="00891BFE" w:rsidRPr="002F10BF" w:rsidRDefault="00891BFE" w:rsidP="00891BFE">
      <w:pPr>
        <w:pStyle w:val="21"/>
        <w:widowControl w:val="0"/>
        <w:spacing w:after="0" w:line="240" w:lineRule="auto"/>
        <w:ind w:left="191" w:firstLine="709"/>
        <w:rPr>
          <w:rFonts w:ascii="Times New Roman" w:hAnsi="Times New Roman"/>
          <w:color w:val="000000"/>
          <w:sz w:val="24"/>
          <w:szCs w:val="24"/>
          <w:lang w:val="uk-UA"/>
        </w:rPr>
      </w:pPr>
    </w:p>
    <w:p w:rsidR="00891BFE" w:rsidRPr="002F10BF" w:rsidRDefault="00891BFE" w:rsidP="00891BFE">
      <w:pPr>
        <w:ind w:firstLine="708"/>
        <w:rPr>
          <w:rFonts w:ascii="Times New Roman" w:hAnsi="Times New Roman"/>
          <w:b/>
          <w:sz w:val="24"/>
          <w:szCs w:val="24"/>
          <w:lang w:val="uk-UA"/>
        </w:rPr>
      </w:pPr>
      <w:r w:rsidRPr="002F10BF">
        <w:rPr>
          <w:rFonts w:ascii="Times New Roman" w:hAnsi="Times New Roman"/>
          <w:b/>
          <w:sz w:val="24"/>
          <w:szCs w:val="24"/>
          <w:lang w:val="uk-UA"/>
        </w:rPr>
        <w:t>Основні заходи для забезпечення вико</w:t>
      </w:r>
      <w:r>
        <w:rPr>
          <w:rFonts w:ascii="Times New Roman" w:hAnsi="Times New Roman"/>
          <w:b/>
          <w:sz w:val="24"/>
          <w:szCs w:val="24"/>
          <w:lang w:val="uk-UA"/>
        </w:rPr>
        <w:t>нання визначених завдань на 2019</w:t>
      </w:r>
      <w:r w:rsidRPr="002F10BF">
        <w:rPr>
          <w:rFonts w:ascii="Times New Roman" w:hAnsi="Times New Roman"/>
          <w:b/>
          <w:sz w:val="24"/>
          <w:szCs w:val="24"/>
          <w:lang w:val="uk-UA"/>
        </w:rPr>
        <w:t xml:space="preserve"> рік:</w:t>
      </w:r>
    </w:p>
    <w:p w:rsidR="00891BFE" w:rsidRPr="002F10BF" w:rsidRDefault="00891BFE" w:rsidP="00891BFE">
      <w:pPr>
        <w:pStyle w:val="21"/>
        <w:widowControl w:val="0"/>
        <w:spacing w:after="0" w:line="240" w:lineRule="auto"/>
        <w:ind w:left="191" w:firstLine="517"/>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здійснення контролю за своєчасним надходженням коштів від оренди комунального майна та  </w:t>
      </w:r>
      <w:r>
        <w:rPr>
          <w:rFonts w:ascii="Times New Roman" w:hAnsi="Times New Roman"/>
          <w:color w:val="000000"/>
          <w:sz w:val="24"/>
          <w:szCs w:val="24"/>
          <w:lang w:val="uk-UA"/>
        </w:rPr>
        <w:t xml:space="preserve">організацією </w:t>
      </w:r>
      <w:r w:rsidRPr="002F10BF">
        <w:rPr>
          <w:rFonts w:ascii="Times New Roman" w:hAnsi="Times New Roman"/>
          <w:color w:val="000000"/>
          <w:sz w:val="24"/>
          <w:szCs w:val="24"/>
          <w:lang w:val="uk-UA"/>
        </w:rPr>
        <w:t>прете</w:t>
      </w:r>
      <w:r>
        <w:rPr>
          <w:rFonts w:ascii="Times New Roman" w:hAnsi="Times New Roman"/>
          <w:color w:val="000000"/>
          <w:sz w:val="24"/>
          <w:szCs w:val="24"/>
          <w:lang w:val="uk-UA"/>
        </w:rPr>
        <w:t>нзійної роботи</w:t>
      </w:r>
      <w:r w:rsidRPr="002F10BF">
        <w:rPr>
          <w:rFonts w:ascii="Times New Roman" w:hAnsi="Times New Roman"/>
          <w:color w:val="000000"/>
          <w:sz w:val="24"/>
          <w:szCs w:val="24"/>
          <w:lang w:val="uk-UA"/>
        </w:rPr>
        <w:t xml:space="preserve">; </w:t>
      </w:r>
    </w:p>
    <w:p w:rsidR="00891BFE" w:rsidRDefault="00891BFE" w:rsidP="00891BFE">
      <w:pPr>
        <w:pStyle w:val="21"/>
        <w:widowControl w:val="0"/>
        <w:spacing w:after="0" w:line="240" w:lineRule="auto"/>
        <w:ind w:left="191" w:firstLine="517"/>
        <w:rPr>
          <w:rFonts w:ascii="Times New Roman" w:hAnsi="Times New Roman"/>
          <w:color w:val="000000"/>
          <w:sz w:val="24"/>
          <w:szCs w:val="24"/>
          <w:lang w:val="uk-UA"/>
        </w:rPr>
      </w:pPr>
      <w:r w:rsidRPr="002F10BF">
        <w:rPr>
          <w:rFonts w:ascii="Times New Roman" w:hAnsi="Times New Roman"/>
          <w:color w:val="000000"/>
          <w:sz w:val="24"/>
          <w:szCs w:val="24"/>
          <w:lang w:val="uk-UA"/>
        </w:rPr>
        <w:t xml:space="preserve">здійснення заходів щодо </w:t>
      </w:r>
      <w:r>
        <w:rPr>
          <w:rFonts w:ascii="Times New Roman" w:hAnsi="Times New Roman"/>
          <w:color w:val="000000"/>
          <w:sz w:val="24"/>
          <w:szCs w:val="24"/>
          <w:lang w:val="uk-UA"/>
        </w:rPr>
        <w:t xml:space="preserve">недопущення </w:t>
      </w:r>
      <w:r w:rsidRPr="002F10BF">
        <w:rPr>
          <w:rFonts w:ascii="Times New Roman" w:hAnsi="Times New Roman"/>
          <w:color w:val="000000"/>
          <w:sz w:val="24"/>
          <w:szCs w:val="24"/>
          <w:lang w:val="uk-UA"/>
        </w:rPr>
        <w:t>збитков</w:t>
      </w:r>
      <w:r>
        <w:rPr>
          <w:rFonts w:ascii="Times New Roman" w:hAnsi="Times New Roman"/>
          <w:color w:val="000000"/>
          <w:sz w:val="24"/>
          <w:szCs w:val="24"/>
          <w:lang w:val="uk-UA"/>
        </w:rPr>
        <w:t>ості</w:t>
      </w:r>
      <w:r w:rsidRPr="002F10BF">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діючих комунальник </w:t>
      </w:r>
      <w:r w:rsidRPr="002F10BF">
        <w:rPr>
          <w:rFonts w:ascii="Times New Roman" w:hAnsi="Times New Roman"/>
          <w:color w:val="000000"/>
          <w:sz w:val="24"/>
          <w:szCs w:val="24"/>
          <w:lang w:val="uk-UA"/>
        </w:rPr>
        <w:t>підприємств;</w:t>
      </w:r>
    </w:p>
    <w:p w:rsidR="00891BFE" w:rsidRPr="002F10BF" w:rsidRDefault="00891BFE" w:rsidP="00891BFE">
      <w:pPr>
        <w:pStyle w:val="21"/>
        <w:widowControl w:val="0"/>
        <w:spacing w:after="0" w:line="240" w:lineRule="auto"/>
        <w:ind w:left="191" w:firstLine="517"/>
        <w:rPr>
          <w:rFonts w:ascii="Times New Roman" w:hAnsi="Times New Roman"/>
          <w:color w:val="000000"/>
          <w:sz w:val="24"/>
          <w:szCs w:val="24"/>
          <w:lang w:val="uk-UA"/>
        </w:rPr>
      </w:pPr>
      <w:r>
        <w:rPr>
          <w:rFonts w:ascii="Times New Roman" w:hAnsi="Times New Roman"/>
          <w:color w:val="000000"/>
          <w:sz w:val="24"/>
          <w:szCs w:val="24"/>
          <w:lang w:val="uk-UA"/>
        </w:rPr>
        <w:t>здійснення заходів з ліквідації збиткових підприємств;</w:t>
      </w:r>
    </w:p>
    <w:p w:rsidR="00891BFE" w:rsidRPr="002F10BF" w:rsidRDefault="00891BFE" w:rsidP="00891BFE">
      <w:pPr>
        <w:pStyle w:val="21"/>
        <w:widowControl w:val="0"/>
        <w:spacing w:after="0" w:line="240" w:lineRule="auto"/>
        <w:ind w:left="191" w:firstLine="517"/>
        <w:rPr>
          <w:rFonts w:ascii="Times New Roman" w:hAnsi="Times New Roman"/>
          <w:sz w:val="24"/>
          <w:szCs w:val="24"/>
          <w:lang w:val="uk-UA"/>
        </w:rPr>
      </w:pPr>
      <w:r w:rsidRPr="002F10BF">
        <w:rPr>
          <w:rFonts w:ascii="Times New Roman" w:hAnsi="Times New Roman"/>
          <w:color w:val="000000"/>
          <w:sz w:val="24"/>
          <w:szCs w:val="24"/>
          <w:lang w:val="uk-UA"/>
        </w:rPr>
        <w:t>забезпечення вільного доступу до інформації про об’єкти комунальної власності, що підлягають приватизації або оренді,  висвітлення в ЗМІ та на сайті Смілянської міської</w:t>
      </w:r>
      <w:r w:rsidRPr="002F10BF">
        <w:rPr>
          <w:rFonts w:ascii="Times New Roman" w:hAnsi="Times New Roman"/>
          <w:sz w:val="24"/>
          <w:szCs w:val="24"/>
          <w:lang w:val="uk-UA"/>
        </w:rPr>
        <w:t xml:space="preserve"> ради;</w:t>
      </w:r>
    </w:p>
    <w:p w:rsidR="00891BFE" w:rsidRPr="002F10BF" w:rsidRDefault="00891BFE" w:rsidP="00891BFE">
      <w:pPr>
        <w:pStyle w:val="21"/>
        <w:widowControl w:val="0"/>
        <w:spacing w:after="0" w:line="240" w:lineRule="auto"/>
        <w:ind w:left="191" w:firstLine="517"/>
        <w:rPr>
          <w:rFonts w:ascii="Times New Roman" w:hAnsi="Times New Roman"/>
          <w:sz w:val="24"/>
          <w:szCs w:val="24"/>
          <w:lang w:val="uk-UA"/>
        </w:rPr>
      </w:pPr>
      <w:r w:rsidRPr="002F10BF">
        <w:rPr>
          <w:rFonts w:ascii="Times New Roman" w:hAnsi="Times New Roman"/>
          <w:sz w:val="24"/>
          <w:szCs w:val="24"/>
          <w:lang w:val="uk-UA"/>
        </w:rPr>
        <w:t>продовження реєстрації права власності  об’єктів комунальної власності міста та речового права;</w:t>
      </w:r>
      <w:r w:rsidRPr="002F10BF">
        <w:rPr>
          <w:rFonts w:ascii="Times New Roman" w:hAnsi="Times New Roman"/>
          <w:sz w:val="24"/>
          <w:szCs w:val="24"/>
          <w:lang w:val="uk-UA"/>
        </w:rPr>
        <w:tab/>
      </w:r>
    </w:p>
    <w:p w:rsidR="00891BFE" w:rsidRPr="002F10BF" w:rsidRDefault="00891BFE" w:rsidP="00891BFE">
      <w:pPr>
        <w:pStyle w:val="21"/>
        <w:widowControl w:val="0"/>
        <w:spacing w:after="0" w:line="240" w:lineRule="auto"/>
        <w:ind w:left="191" w:firstLine="517"/>
        <w:rPr>
          <w:rFonts w:ascii="Times New Roman" w:hAnsi="Times New Roman"/>
          <w:sz w:val="24"/>
          <w:szCs w:val="24"/>
          <w:lang w:val="uk-UA"/>
        </w:rPr>
      </w:pPr>
      <w:r w:rsidRPr="002F10BF">
        <w:rPr>
          <w:rFonts w:ascii="Times New Roman" w:hAnsi="Times New Roman"/>
          <w:sz w:val="24"/>
          <w:szCs w:val="24"/>
          <w:lang w:val="uk-UA"/>
        </w:rPr>
        <w:t>реалізація «Програми приватизації та управління комунальним майном на 201</w:t>
      </w:r>
      <w:r w:rsidRPr="00455E69">
        <w:rPr>
          <w:rFonts w:ascii="Times New Roman" w:hAnsi="Times New Roman"/>
          <w:sz w:val="24"/>
          <w:szCs w:val="24"/>
          <w:lang w:val="ru-RU"/>
        </w:rPr>
        <w:t>9</w:t>
      </w:r>
      <w:r w:rsidRPr="002F10BF">
        <w:rPr>
          <w:rFonts w:ascii="Times New Roman" w:hAnsi="Times New Roman"/>
          <w:sz w:val="24"/>
          <w:szCs w:val="24"/>
          <w:lang w:val="uk-UA"/>
        </w:rPr>
        <w:t xml:space="preserve"> рік».</w:t>
      </w:r>
    </w:p>
    <w:p w:rsidR="00891BFE" w:rsidRPr="002F10BF" w:rsidRDefault="00891BFE" w:rsidP="00891BFE">
      <w:pPr>
        <w:ind w:firstLine="0"/>
        <w:rPr>
          <w:rFonts w:ascii="Times New Roman" w:hAnsi="Times New Roman"/>
          <w:color w:val="FF0000"/>
          <w:sz w:val="24"/>
          <w:szCs w:val="24"/>
          <w:lang w:val="uk-UA"/>
        </w:rPr>
      </w:pPr>
    </w:p>
    <w:p w:rsidR="00891BFE" w:rsidRPr="002F10BF" w:rsidRDefault="00891BFE" w:rsidP="00891BFE">
      <w:pPr>
        <w:ind w:firstLine="708"/>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891BFE" w:rsidRPr="002F10BF" w:rsidRDefault="00891BFE" w:rsidP="00145105">
      <w:pPr>
        <w:pStyle w:val="21"/>
        <w:widowControl w:val="0"/>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 xml:space="preserve">забезпечення надходження до міського бюджету плати за оренду комунального майна в сумі – </w:t>
      </w:r>
      <w:r>
        <w:rPr>
          <w:rFonts w:ascii="Times New Roman" w:hAnsi="Times New Roman"/>
          <w:sz w:val="24"/>
          <w:szCs w:val="24"/>
          <w:lang w:val="uk-UA"/>
        </w:rPr>
        <w:t>900</w:t>
      </w:r>
      <w:r w:rsidRPr="002F10BF">
        <w:rPr>
          <w:rFonts w:ascii="Times New Roman" w:hAnsi="Times New Roman"/>
          <w:sz w:val="24"/>
          <w:szCs w:val="24"/>
          <w:lang w:val="uk-UA"/>
        </w:rPr>
        <w:t xml:space="preserve">,0 тис. гривень (при </w:t>
      </w:r>
      <w:r>
        <w:rPr>
          <w:rFonts w:ascii="Times New Roman" w:hAnsi="Times New Roman"/>
          <w:sz w:val="24"/>
          <w:szCs w:val="24"/>
          <w:lang w:val="uk-UA"/>
        </w:rPr>
        <w:t>умові збереження</w:t>
      </w:r>
      <w:r w:rsidRPr="002F10BF">
        <w:rPr>
          <w:rFonts w:ascii="Times New Roman" w:hAnsi="Times New Roman"/>
          <w:sz w:val="24"/>
          <w:szCs w:val="24"/>
          <w:lang w:val="uk-UA"/>
        </w:rPr>
        <w:t xml:space="preserve"> співвідношення  50 відсотків  - до місцевого бюджету, 50- балансоутримувачам);</w:t>
      </w:r>
    </w:p>
    <w:p w:rsidR="00891BFE" w:rsidRPr="002F10BF" w:rsidRDefault="00891BFE" w:rsidP="00145105">
      <w:pPr>
        <w:pStyle w:val="21"/>
        <w:widowControl w:val="0"/>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 xml:space="preserve">забезпечення надходження до міського бюджету від приватизації об’єктів комунальної власності в сумі  </w:t>
      </w:r>
      <w:r>
        <w:rPr>
          <w:rFonts w:ascii="Times New Roman" w:hAnsi="Times New Roman"/>
          <w:sz w:val="24"/>
          <w:szCs w:val="24"/>
          <w:lang w:val="uk-UA"/>
        </w:rPr>
        <w:t>3</w:t>
      </w:r>
      <w:r w:rsidRPr="002F10BF">
        <w:rPr>
          <w:rFonts w:ascii="Times New Roman" w:hAnsi="Times New Roman"/>
          <w:sz w:val="24"/>
          <w:szCs w:val="24"/>
          <w:lang w:val="uk-UA"/>
        </w:rPr>
        <w:t>00,0 тис. гривень;</w:t>
      </w:r>
    </w:p>
    <w:p w:rsidR="00891BFE" w:rsidRPr="002F10BF" w:rsidRDefault="00891BFE" w:rsidP="00145105">
      <w:pPr>
        <w:pStyle w:val="21"/>
        <w:widowControl w:val="0"/>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t>забезпечення надходження до міського бюджету відрахувань з</w:t>
      </w:r>
      <w:r w:rsidRPr="002F10BF">
        <w:rPr>
          <w:rFonts w:ascii="Times New Roman" w:hAnsi="Times New Roman"/>
          <w:b/>
          <w:sz w:val="24"/>
          <w:szCs w:val="24"/>
          <w:lang w:val="uk-UA"/>
        </w:rPr>
        <w:t xml:space="preserve"> </w:t>
      </w:r>
      <w:r w:rsidRPr="002F10BF">
        <w:rPr>
          <w:rFonts w:ascii="Times New Roman" w:hAnsi="Times New Roman"/>
          <w:sz w:val="24"/>
          <w:szCs w:val="24"/>
          <w:lang w:val="uk-UA"/>
        </w:rPr>
        <w:t xml:space="preserve">чистого прибутку комунальних підприємств торгівлі та побуту  в </w:t>
      </w:r>
      <w:fldSimple w:instr=" FILENAME  \p  \* MERGEFORMAT "/>
      <w:r w:rsidRPr="002F10BF">
        <w:rPr>
          <w:rFonts w:ascii="Times New Roman" w:hAnsi="Times New Roman"/>
          <w:sz w:val="24"/>
          <w:szCs w:val="24"/>
          <w:lang w:val="uk-UA"/>
        </w:rPr>
        <w:t xml:space="preserve"> сумі </w:t>
      </w:r>
      <w:r w:rsidRPr="00CD3C88">
        <w:rPr>
          <w:rFonts w:ascii="Times New Roman" w:hAnsi="Times New Roman"/>
          <w:sz w:val="24"/>
          <w:szCs w:val="24"/>
          <w:lang w:val="uk-UA"/>
        </w:rPr>
        <w:t>21,</w:t>
      </w:r>
      <w:r w:rsidR="00CD3C88" w:rsidRPr="00CD3C88">
        <w:rPr>
          <w:rFonts w:ascii="Times New Roman" w:hAnsi="Times New Roman"/>
          <w:sz w:val="24"/>
          <w:szCs w:val="24"/>
          <w:lang w:val="uk-UA"/>
        </w:rPr>
        <w:t>0</w:t>
      </w:r>
      <w:r w:rsidR="00CD3C88">
        <w:rPr>
          <w:rFonts w:ascii="Times New Roman" w:hAnsi="Times New Roman"/>
          <w:sz w:val="24"/>
          <w:szCs w:val="24"/>
          <w:lang w:val="uk-UA"/>
        </w:rPr>
        <w:t xml:space="preserve"> т</w:t>
      </w:r>
      <w:r w:rsidRPr="002F10BF">
        <w:rPr>
          <w:rFonts w:ascii="Times New Roman" w:hAnsi="Times New Roman"/>
          <w:sz w:val="24"/>
          <w:szCs w:val="24"/>
          <w:lang w:val="uk-UA"/>
        </w:rPr>
        <w:t>ис. гривень;</w:t>
      </w:r>
    </w:p>
    <w:p w:rsidR="00891BFE" w:rsidRPr="002F10BF" w:rsidRDefault="00891BFE" w:rsidP="00891BFE">
      <w:pPr>
        <w:pStyle w:val="21"/>
        <w:widowControl w:val="0"/>
        <w:spacing w:after="0" w:line="240" w:lineRule="auto"/>
        <w:ind w:left="0" w:firstLine="709"/>
        <w:rPr>
          <w:rFonts w:ascii="Times New Roman" w:hAnsi="Times New Roman"/>
          <w:sz w:val="24"/>
          <w:szCs w:val="24"/>
          <w:lang w:val="uk-UA"/>
        </w:rPr>
      </w:pPr>
      <w:r w:rsidRPr="002F10BF">
        <w:rPr>
          <w:rFonts w:ascii="Times New Roman" w:hAnsi="Times New Roman"/>
          <w:sz w:val="24"/>
          <w:szCs w:val="24"/>
          <w:lang w:val="uk-UA"/>
        </w:rPr>
        <w:lastRenderedPageBreak/>
        <w:t xml:space="preserve">забезпечення надходжень до міського бюджету податку на прибуток комунальних підприємств торгівлі та побуту  не менше </w:t>
      </w:r>
      <w:r w:rsidRPr="00CD3C88">
        <w:rPr>
          <w:rFonts w:ascii="Times New Roman" w:hAnsi="Times New Roman"/>
          <w:sz w:val="24"/>
          <w:szCs w:val="24"/>
          <w:lang w:val="uk-UA"/>
        </w:rPr>
        <w:t>3</w:t>
      </w:r>
      <w:r w:rsidR="00CD3C88">
        <w:rPr>
          <w:rFonts w:ascii="Times New Roman" w:hAnsi="Times New Roman"/>
          <w:sz w:val="24"/>
          <w:szCs w:val="24"/>
          <w:lang w:val="uk-UA"/>
        </w:rPr>
        <w:t>3,0</w:t>
      </w:r>
      <w:r>
        <w:rPr>
          <w:rFonts w:ascii="Times New Roman" w:hAnsi="Times New Roman"/>
          <w:sz w:val="24"/>
          <w:szCs w:val="24"/>
          <w:lang w:val="uk-UA"/>
        </w:rPr>
        <w:t xml:space="preserve"> </w:t>
      </w:r>
      <w:r w:rsidRPr="002F10BF">
        <w:rPr>
          <w:rFonts w:ascii="Times New Roman" w:hAnsi="Times New Roman"/>
          <w:sz w:val="24"/>
          <w:szCs w:val="24"/>
          <w:lang w:val="uk-UA"/>
        </w:rPr>
        <w:t>тис. гривень.</w:t>
      </w:r>
    </w:p>
    <w:p w:rsidR="00891BFE" w:rsidRDefault="00891BFE" w:rsidP="00891BFE">
      <w:pPr>
        <w:pStyle w:val="af0"/>
        <w:spacing w:before="0" w:after="0"/>
        <w:ind w:firstLine="0"/>
        <w:rPr>
          <w:rFonts w:ascii="Times New Roman" w:hAnsi="Times New Roman"/>
          <w:b/>
          <w:sz w:val="24"/>
          <w:szCs w:val="24"/>
          <w:lang w:val="uk-UA"/>
        </w:rPr>
      </w:pPr>
    </w:p>
    <w:p w:rsidR="000A018C" w:rsidRPr="002F10BF" w:rsidRDefault="000A018C" w:rsidP="00F80A39">
      <w:pPr>
        <w:pStyle w:val="af0"/>
        <w:spacing w:before="0" w:after="0"/>
        <w:ind w:firstLine="0"/>
        <w:rPr>
          <w:rFonts w:ascii="Times New Roman" w:hAnsi="Times New Roman"/>
          <w:b/>
          <w:sz w:val="24"/>
          <w:szCs w:val="24"/>
          <w:lang w:val="uk-UA"/>
        </w:rPr>
      </w:pPr>
    </w:p>
    <w:p w:rsidR="00F80A39" w:rsidRPr="002F10BF" w:rsidRDefault="00F80A39" w:rsidP="00F80A39">
      <w:pPr>
        <w:pStyle w:val="af0"/>
        <w:spacing w:before="0" w:after="120"/>
        <w:ind w:firstLine="357"/>
        <w:jc w:val="center"/>
        <w:rPr>
          <w:rFonts w:ascii="Cambria" w:hAnsi="Cambria"/>
          <w:b/>
          <w:sz w:val="24"/>
          <w:szCs w:val="24"/>
          <w:lang w:val="uk-UA"/>
        </w:rPr>
      </w:pPr>
      <w:r w:rsidRPr="00E3317E">
        <w:rPr>
          <w:rFonts w:ascii="Cambria" w:hAnsi="Cambria"/>
          <w:b/>
          <w:sz w:val="24"/>
          <w:szCs w:val="24"/>
          <w:lang w:val="uk-UA"/>
        </w:rPr>
        <w:t>1.6 Туристично-рекреаційна сфера</w:t>
      </w:r>
    </w:p>
    <w:p w:rsidR="00F80A39" w:rsidRPr="002F10BF" w:rsidRDefault="00F80A39" w:rsidP="00F80A39">
      <w:pPr>
        <w:pStyle w:val="af0"/>
        <w:spacing w:before="0" w:after="0"/>
        <w:ind w:firstLine="709"/>
        <w:rPr>
          <w:sz w:val="24"/>
          <w:szCs w:val="24"/>
          <w:lang w:val="uk-UA"/>
        </w:rPr>
      </w:pPr>
      <w:r w:rsidRPr="002F10BF">
        <w:rPr>
          <w:rFonts w:ascii="Times New Roman" w:hAnsi="Times New Roman"/>
          <w:b/>
          <w:sz w:val="24"/>
          <w:szCs w:val="24"/>
          <w:lang w:val="uk-UA"/>
        </w:rPr>
        <w:t>Мета:</w:t>
      </w:r>
      <w:r w:rsidR="00682B16" w:rsidRPr="002F10BF">
        <w:rPr>
          <w:sz w:val="24"/>
          <w:szCs w:val="24"/>
          <w:lang w:val="ru-RU"/>
        </w:rPr>
        <w:t xml:space="preserve"> </w:t>
      </w:r>
      <w:r w:rsidR="00682B16" w:rsidRPr="002F10BF">
        <w:rPr>
          <w:rFonts w:ascii="Times New Roman" w:hAnsi="Times New Roman"/>
          <w:sz w:val="24"/>
          <w:szCs w:val="24"/>
          <w:lang w:val="uk-UA"/>
        </w:rPr>
        <w:t>створення позитив</w:t>
      </w:r>
      <w:r w:rsidR="00284B01" w:rsidRPr="002F10BF">
        <w:rPr>
          <w:rFonts w:ascii="Times New Roman" w:hAnsi="Times New Roman"/>
          <w:sz w:val="24"/>
          <w:szCs w:val="24"/>
          <w:lang w:val="uk-UA"/>
        </w:rPr>
        <w:t>ного іміджу Сміли як туристично-</w:t>
      </w:r>
      <w:r w:rsidR="00682B16" w:rsidRPr="002F10BF">
        <w:rPr>
          <w:rFonts w:ascii="Times New Roman" w:hAnsi="Times New Roman"/>
          <w:sz w:val="24"/>
          <w:szCs w:val="24"/>
          <w:lang w:val="uk-UA"/>
        </w:rPr>
        <w:t>привабливого міста для жителів міста, області, на загальнодержавному та міжнародному рівнях.</w:t>
      </w:r>
    </w:p>
    <w:p w:rsidR="00682B16" w:rsidRPr="002F10BF" w:rsidRDefault="00682B16" w:rsidP="00F80A39">
      <w:pPr>
        <w:pStyle w:val="af0"/>
        <w:spacing w:before="0" w:after="0"/>
        <w:ind w:firstLine="709"/>
        <w:rPr>
          <w:rFonts w:ascii="Times New Roman" w:hAnsi="Times New Roman"/>
          <w:b/>
          <w:sz w:val="24"/>
          <w:szCs w:val="24"/>
          <w:lang w:val="uk-UA"/>
        </w:rPr>
      </w:pPr>
    </w:p>
    <w:p w:rsidR="00F80A39" w:rsidRPr="002F10BF" w:rsidRDefault="00F80A39" w:rsidP="00F80A39">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 xml:space="preserve">та завдання </w:t>
      </w:r>
      <w:r w:rsidRPr="002F10BF">
        <w:rPr>
          <w:rFonts w:ascii="Times New Roman" w:hAnsi="Times New Roman"/>
          <w:b/>
          <w:color w:val="000000"/>
          <w:sz w:val="24"/>
          <w:szCs w:val="24"/>
          <w:lang w:val="uk-UA"/>
        </w:rPr>
        <w:t>на 201</w:t>
      </w:r>
      <w:r w:rsidR="00E3317E" w:rsidRPr="00D844CC">
        <w:rPr>
          <w:rFonts w:ascii="Times New Roman" w:hAnsi="Times New Roman"/>
          <w:b/>
          <w:color w:val="000000"/>
          <w:sz w:val="24"/>
          <w:szCs w:val="24"/>
          <w:lang w:val="ru-RU"/>
        </w:rPr>
        <w:t>9</w:t>
      </w:r>
      <w:r w:rsidRPr="002F10BF">
        <w:rPr>
          <w:rFonts w:ascii="Times New Roman" w:hAnsi="Times New Roman"/>
          <w:b/>
          <w:color w:val="000000"/>
          <w:sz w:val="24"/>
          <w:szCs w:val="24"/>
          <w:lang w:val="uk-UA"/>
        </w:rPr>
        <w:t xml:space="preserve"> рік:</w:t>
      </w:r>
    </w:p>
    <w:p w:rsidR="00B94622" w:rsidRDefault="00B94622" w:rsidP="00D844CC">
      <w:pPr>
        <w:ind w:firstLine="709"/>
        <w:rPr>
          <w:rFonts w:ascii="Times New Roman" w:hAnsi="Times New Roman"/>
          <w:sz w:val="24"/>
          <w:szCs w:val="24"/>
          <w:lang w:val="uk-UA"/>
        </w:rPr>
      </w:pPr>
      <w:r>
        <w:rPr>
          <w:rFonts w:ascii="Times New Roman" w:hAnsi="Times New Roman"/>
          <w:sz w:val="24"/>
          <w:szCs w:val="24"/>
          <w:lang w:val="uk-UA"/>
        </w:rPr>
        <w:t>Цілі:</w:t>
      </w:r>
    </w:p>
    <w:p w:rsidR="00D844CC" w:rsidRPr="00D844CC" w:rsidRDefault="00B94622" w:rsidP="00145105">
      <w:pPr>
        <w:ind w:firstLine="709"/>
        <w:rPr>
          <w:rFonts w:ascii="Times New Roman" w:hAnsi="Times New Roman"/>
          <w:sz w:val="24"/>
          <w:szCs w:val="24"/>
          <w:lang w:val="uk-UA"/>
        </w:rPr>
      </w:pPr>
      <w:r>
        <w:rPr>
          <w:rFonts w:ascii="Times New Roman" w:hAnsi="Times New Roman"/>
          <w:sz w:val="24"/>
          <w:szCs w:val="24"/>
          <w:lang w:val="uk-UA"/>
        </w:rPr>
        <w:t>у</w:t>
      </w:r>
      <w:r w:rsidR="00D844CC" w:rsidRPr="00D844CC">
        <w:rPr>
          <w:rFonts w:ascii="Times New Roman" w:hAnsi="Times New Roman"/>
          <w:sz w:val="24"/>
          <w:szCs w:val="24"/>
          <w:lang w:val="uk-UA"/>
        </w:rPr>
        <w:t>досконалення системи управління галуззю туризму;</w:t>
      </w:r>
    </w:p>
    <w:p w:rsidR="00D844CC" w:rsidRPr="00D844CC" w:rsidRDefault="00B94622" w:rsidP="00145105">
      <w:pPr>
        <w:ind w:firstLine="709"/>
        <w:rPr>
          <w:rFonts w:ascii="Times New Roman" w:hAnsi="Times New Roman"/>
          <w:sz w:val="24"/>
          <w:szCs w:val="24"/>
          <w:lang w:val="uk-UA"/>
        </w:rPr>
      </w:pPr>
      <w:r>
        <w:rPr>
          <w:rFonts w:ascii="Times New Roman" w:hAnsi="Times New Roman"/>
          <w:sz w:val="24"/>
          <w:szCs w:val="24"/>
          <w:lang w:val="uk-UA"/>
        </w:rPr>
        <w:t>п</w:t>
      </w:r>
      <w:r w:rsidR="00D844CC" w:rsidRPr="00D844CC">
        <w:rPr>
          <w:rFonts w:ascii="Times New Roman" w:hAnsi="Times New Roman"/>
          <w:sz w:val="24"/>
          <w:szCs w:val="24"/>
          <w:lang w:val="uk-UA"/>
        </w:rPr>
        <w:t>окращення стану та інфраструктури рекреаційних зон;</w:t>
      </w:r>
    </w:p>
    <w:p w:rsidR="00D844CC" w:rsidRPr="00D844CC" w:rsidRDefault="00B94622" w:rsidP="00145105">
      <w:pPr>
        <w:ind w:firstLine="709"/>
        <w:rPr>
          <w:rFonts w:ascii="Times New Roman" w:hAnsi="Times New Roman"/>
          <w:sz w:val="24"/>
          <w:szCs w:val="24"/>
          <w:lang w:val="uk-UA"/>
        </w:rPr>
      </w:pPr>
      <w:r>
        <w:rPr>
          <w:rFonts w:ascii="Times New Roman" w:hAnsi="Times New Roman"/>
          <w:sz w:val="24"/>
          <w:szCs w:val="24"/>
          <w:lang w:val="uk-UA"/>
        </w:rPr>
        <w:t>р</w:t>
      </w:r>
      <w:r w:rsidR="00D844CC" w:rsidRPr="00D844CC">
        <w:rPr>
          <w:rFonts w:ascii="Times New Roman" w:hAnsi="Times New Roman"/>
          <w:sz w:val="24"/>
          <w:szCs w:val="24"/>
          <w:lang w:val="uk-UA"/>
        </w:rPr>
        <w:t>озвиток туристичних об’єктів, продуктів та мереж</w:t>
      </w:r>
      <w:r w:rsidR="00D844CC" w:rsidRPr="00D844CC">
        <w:rPr>
          <w:rFonts w:ascii="Times New Roman" w:hAnsi="Times New Roman"/>
          <w:sz w:val="24"/>
          <w:szCs w:val="24"/>
          <w:lang w:val="ru-RU"/>
        </w:rPr>
        <w:t>;</w:t>
      </w:r>
    </w:p>
    <w:p w:rsidR="00D844CC" w:rsidRPr="00D844CC" w:rsidRDefault="00B94622" w:rsidP="00145105">
      <w:pPr>
        <w:ind w:firstLine="709"/>
        <w:rPr>
          <w:rFonts w:ascii="Times New Roman" w:hAnsi="Times New Roman"/>
          <w:sz w:val="24"/>
          <w:szCs w:val="24"/>
          <w:lang w:val="uk-UA"/>
        </w:rPr>
      </w:pPr>
      <w:r>
        <w:rPr>
          <w:rFonts w:ascii="Times New Roman" w:hAnsi="Times New Roman"/>
          <w:sz w:val="24"/>
          <w:szCs w:val="24"/>
          <w:lang w:val="uk-UA"/>
        </w:rPr>
        <w:t>т</w:t>
      </w:r>
      <w:r w:rsidR="00D844CC" w:rsidRPr="00D844CC">
        <w:rPr>
          <w:rFonts w:ascii="Times New Roman" w:hAnsi="Times New Roman"/>
          <w:sz w:val="24"/>
          <w:szCs w:val="24"/>
          <w:lang w:val="uk-UA"/>
        </w:rPr>
        <w:t>уристична промоція міста.</w:t>
      </w:r>
    </w:p>
    <w:p w:rsidR="00B94622" w:rsidRPr="00B94622" w:rsidRDefault="00B94622" w:rsidP="00145105">
      <w:pPr>
        <w:ind w:firstLine="709"/>
        <w:rPr>
          <w:rFonts w:ascii="Times New Roman" w:hAnsi="Times New Roman"/>
          <w:sz w:val="24"/>
          <w:szCs w:val="24"/>
          <w:lang w:val="ru-RU"/>
        </w:rPr>
      </w:pPr>
      <w:r w:rsidRPr="00B94622">
        <w:rPr>
          <w:rFonts w:ascii="Times New Roman" w:hAnsi="Times New Roman"/>
          <w:sz w:val="24"/>
          <w:szCs w:val="24"/>
          <w:lang w:val="ru-RU"/>
        </w:rPr>
        <w:t>Завдання:</w:t>
      </w:r>
    </w:p>
    <w:p w:rsidR="00145105" w:rsidRDefault="00B94622" w:rsidP="00145105">
      <w:pPr>
        <w:ind w:firstLine="709"/>
        <w:rPr>
          <w:rFonts w:ascii="Times New Roman" w:hAnsi="Times New Roman"/>
          <w:sz w:val="24"/>
          <w:szCs w:val="24"/>
          <w:lang w:val="ru-RU"/>
        </w:rPr>
      </w:pPr>
      <w:r w:rsidRPr="00B94622">
        <w:rPr>
          <w:rFonts w:ascii="Times New Roman" w:hAnsi="Times New Roman"/>
          <w:sz w:val="24"/>
          <w:szCs w:val="24"/>
          <w:lang w:val="ru-RU"/>
        </w:rPr>
        <w:t>створення позитивного іміджу Сміли як туристично привабливого міста для жителів міста, області;</w:t>
      </w:r>
    </w:p>
    <w:p w:rsidR="00B94622" w:rsidRPr="00B94622" w:rsidRDefault="00145105" w:rsidP="00145105">
      <w:pPr>
        <w:shd w:val="clear" w:color="auto" w:fill="FFFFFF"/>
        <w:tabs>
          <w:tab w:val="left" w:pos="567"/>
          <w:tab w:val="left" w:pos="1142"/>
        </w:tabs>
        <w:ind w:firstLine="0"/>
        <w:rPr>
          <w:rFonts w:ascii="Times New Roman" w:hAnsi="Times New Roman"/>
          <w:color w:val="000000"/>
          <w:spacing w:val="-4"/>
          <w:sz w:val="24"/>
          <w:szCs w:val="24"/>
          <w:lang w:val="ru-RU"/>
        </w:rPr>
      </w:pPr>
      <w:r>
        <w:rPr>
          <w:rFonts w:ascii="Times New Roman" w:hAnsi="Times New Roman"/>
          <w:sz w:val="24"/>
          <w:szCs w:val="24"/>
          <w:lang w:val="ru-RU"/>
        </w:rPr>
        <w:tab/>
        <w:t xml:space="preserve">  </w:t>
      </w:r>
      <w:r w:rsidR="00B94622" w:rsidRPr="00B94622">
        <w:rPr>
          <w:rFonts w:ascii="Times New Roman" w:hAnsi="Times New Roman"/>
          <w:sz w:val="24"/>
          <w:szCs w:val="24"/>
          <w:lang w:val="ru-RU"/>
        </w:rPr>
        <w:t>координація дій органів місцевого самоврядування, суб’єктів туристичної діяльності, громадських організацій, наукових закладів, залучення громадськості для подальшого розвитку туризму в місті;</w:t>
      </w:r>
    </w:p>
    <w:p w:rsidR="00B94622" w:rsidRPr="00B94622" w:rsidRDefault="00B94622" w:rsidP="00145105">
      <w:pPr>
        <w:ind w:firstLine="709"/>
        <w:rPr>
          <w:rFonts w:ascii="Times New Roman" w:hAnsi="Times New Roman"/>
          <w:sz w:val="24"/>
          <w:szCs w:val="24"/>
          <w:lang w:val="ru-RU"/>
        </w:rPr>
      </w:pPr>
      <w:r w:rsidRPr="00B94622">
        <w:rPr>
          <w:rFonts w:ascii="Times New Roman" w:hAnsi="Times New Roman"/>
          <w:sz w:val="24"/>
          <w:szCs w:val="24"/>
          <w:lang w:val="ru-RU"/>
        </w:rPr>
        <w:t>сприяння розвитку туристичної інфраструктури міста;</w:t>
      </w:r>
    </w:p>
    <w:p w:rsidR="00B94622" w:rsidRPr="00B94622" w:rsidRDefault="00B94622" w:rsidP="00145105">
      <w:pPr>
        <w:ind w:firstLine="709"/>
        <w:rPr>
          <w:rFonts w:ascii="Times New Roman" w:hAnsi="Times New Roman"/>
          <w:sz w:val="24"/>
          <w:szCs w:val="24"/>
          <w:lang w:val="ru-RU"/>
        </w:rPr>
      </w:pPr>
      <w:r w:rsidRPr="00B94622">
        <w:rPr>
          <w:rFonts w:ascii="Times New Roman" w:hAnsi="Times New Roman"/>
          <w:sz w:val="24"/>
          <w:szCs w:val="24"/>
          <w:lang w:val="ru-RU"/>
        </w:rPr>
        <w:t>вживання заходів для стимулювання суб’єктів господарювання, які здійснюють діяльність з надання туристичних послуг;</w:t>
      </w:r>
    </w:p>
    <w:p w:rsidR="00B94622" w:rsidRPr="00B94622" w:rsidRDefault="00B94622" w:rsidP="00145105">
      <w:pPr>
        <w:shd w:val="clear" w:color="auto" w:fill="FFFFFF"/>
        <w:tabs>
          <w:tab w:val="left" w:pos="1142"/>
        </w:tabs>
        <w:ind w:firstLine="709"/>
        <w:rPr>
          <w:rFonts w:ascii="Times New Roman" w:hAnsi="Times New Roman"/>
          <w:color w:val="000000"/>
          <w:spacing w:val="-4"/>
          <w:sz w:val="24"/>
          <w:szCs w:val="24"/>
          <w:lang w:val="ru-RU"/>
        </w:rPr>
      </w:pPr>
      <w:r w:rsidRPr="00B94622">
        <w:rPr>
          <w:rFonts w:ascii="Times New Roman" w:hAnsi="Times New Roman"/>
          <w:color w:val="000000"/>
          <w:sz w:val="24"/>
          <w:szCs w:val="24"/>
          <w:lang w:val="ru-RU"/>
        </w:rPr>
        <w:t xml:space="preserve">інформаційне забезпечення </w:t>
      </w:r>
      <w:r w:rsidRPr="00B94622">
        <w:rPr>
          <w:rFonts w:ascii="Times New Roman" w:hAnsi="Times New Roman"/>
          <w:color w:val="000000"/>
          <w:spacing w:val="-4"/>
          <w:sz w:val="24"/>
          <w:szCs w:val="24"/>
          <w:lang w:val="ru-RU"/>
        </w:rPr>
        <w:t>туристичної діяльності на території міста;</w:t>
      </w:r>
    </w:p>
    <w:p w:rsidR="00B94622" w:rsidRPr="00B94622" w:rsidRDefault="00B94622" w:rsidP="00145105">
      <w:pPr>
        <w:shd w:val="clear" w:color="auto" w:fill="FFFFFF"/>
        <w:tabs>
          <w:tab w:val="left" w:pos="1142"/>
        </w:tabs>
        <w:ind w:firstLine="709"/>
        <w:jc w:val="left"/>
        <w:rPr>
          <w:rFonts w:ascii="Times New Roman" w:hAnsi="Times New Roman"/>
          <w:sz w:val="24"/>
          <w:szCs w:val="24"/>
          <w:lang w:val="ru-RU"/>
        </w:rPr>
      </w:pPr>
      <w:r w:rsidRPr="00B94622">
        <w:rPr>
          <w:rFonts w:ascii="Times New Roman" w:hAnsi="Times New Roman"/>
          <w:color w:val="000000"/>
          <w:spacing w:val="-5"/>
          <w:sz w:val="24"/>
          <w:szCs w:val="24"/>
          <w:lang w:val="ru-RU"/>
        </w:rPr>
        <w:t>надання пріоритетності в’їзному та внутрішньому  туризму на основі використання туристично-рекреаційного потенціалу міста.</w:t>
      </w:r>
    </w:p>
    <w:p w:rsidR="004E4A1A" w:rsidRPr="002F10BF" w:rsidRDefault="004E4A1A" w:rsidP="00145105">
      <w:pPr>
        <w:shd w:val="clear" w:color="auto" w:fill="FFFFFF"/>
        <w:tabs>
          <w:tab w:val="left" w:pos="1142"/>
        </w:tabs>
        <w:ind w:left="1440" w:firstLine="709"/>
        <w:rPr>
          <w:color w:val="000000"/>
          <w:spacing w:val="-4"/>
          <w:sz w:val="24"/>
          <w:szCs w:val="24"/>
          <w:lang w:val="ru-RU"/>
        </w:rPr>
      </w:pPr>
    </w:p>
    <w:p w:rsidR="004E4A1A" w:rsidRPr="002F10BF" w:rsidRDefault="004E4A1A" w:rsidP="00CF0CB6">
      <w:pPr>
        <w:shd w:val="clear" w:color="auto" w:fill="FFFFFF"/>
        <w:ind w:firstLine="709"/>
        <w:rPr>
          <w:rFonts w:ascii="Cambria" w:hAnsi="Cambria"/>
          <w:b/>
          <w:sz w:val="24"/>
          <w:szCs w:val="24"/>
          <w:lang w:val="uk-UA"/>
        </w:rPr>
      </w:pPr>
      <w:r w:rsidRPr="002F10BF">
        <w:rPr>
          <w:rFonts w:ascii="Cambria" w:hAnsi="Cambria"/>
          <w:b/>
          <w:sz w:val="24"/>
          <w:szCs w:val="24"/>
          <w:lang w:val="uk-UA"/>
        </w:rPr>
        <w:t>Основні заходи для забезпечення виконання визначених цілей:</w:t>
      </w:r>
    </w:p>
    <w:p w:rsidR="004E4A1A" w:rsidRDefault="002239FB" w:rsidP="002239FB">
      <w:pPr>
        <w:ind w:left="360" w:firstLine="349"/>
        <w:rPr>
          <w:rFonts w:ascii="Times New Roman" w:hAnsi="Times New Roman"/>
          <w:sz w:val="24"/>
          <w:szCs w:val="24"/>
          <w:lang w:val="uk-UA"/>
        </w:rPr>
      </w:pPr>
      <w:r w:rsidRPr="002F10BF">
        <w:rPr>
          <w:rFonts w:ascii="Times New Roman" w:hAnsi="Times New Roman"/>
          <w:sz w:val="24"/>
          <w:szCs w:val="24"/>
          <w:lang w:val="uk-UA"/>
        </w:rPr>
        <w:t>с</w:t>
      </w:r>
      <w:r w:rsidR="001B2A10" w:rsidRPr="002F10BF">
        <w:rPr>
          <w:rFonts w:ascii="Times New Roman" w:hAnsi="Times New Roman"/>
          <w:sz w:val="24"/>
          <w:szCs w:val="24"/>
          <w:lang w:val="uk-UA"/>
        </w:rPr>
        <w:t>творення туристично-</w:t>
      </w:r>
      <w:r w:rsidR="004E4A1A" w:rsidRPr="002F10BF">
        <w:rPr>
          <w:rFonts w:ascii="Times New Roman" w:hAnsi="Times New Roman"/>
          <w:sz w:val="24"/>
          <w:szCs w:val="24"/>
          <w:lang w:val="uk-UA"/>
        </w:rPr>
        <w:t xml:space="preserve">інформаційного </w:t>
      </w:r>
      <w:r w:rsidR="007016AA">
        <w:rPr>
          <w:rFonts w:ascii="Times New Roman" w:hAnsi="Times New Roman"/>
          <w:sz w:val="24"/>
          <w:szCs w:val="24"/>
          <w:lang w:val="uk-UA"/>
        </w:rPr>
        <w:t>бюро</w:t>
      </w:r>
      <w:r w:rsidR="004E4A1A" w:rsidRPr="002F10BF">
        <w:rPr>
          <w:rFonts w:ascii="Times New Roman" w:hAnsi="Times New Roman"/>
          <w:sz w:val="24"/>
          <w:szCs w:val="24"/>
          <w:lang w:val="uk-UA"/>
        </w:rPr>
        <w:t xml:space="preserve"> м. Сміла</w:t>
      </w:r>
      <w:r w:rsidRPr="002F10BF">
        <w:rPr>
          <w:rFonts w:ascii="Times New Roman" w:hAnsi="Times New Roman"/>
          <w:sz w:val="24"/>
          <w:szCs w:val="24"/>
          <w:lang w:val="uk-UA"/>
        </w:rPr>
        <w:t>;</w:t>
      </w:r>
      <w:r w:rsidR="004E4A1A" w:rsidRPr="002F10BF">
        <w:rPr>
          <w:rFonts w:ascii="Times New Roman" w:hAnsi="Times New Roman"/>
          <w:sz w:val="24"/>
          <w:szCs w:val="24"/>
          <w:lang w:val="uk-UA"/>
        </w:rPr>
        <w:t xml:space="preserve">  </w:t>
      </w:r>
    </w:p>
    <w:p w:rsidR="00074E61" w:rsidRPr="00B724E2" w:rsidRDefault="00486F37" w:rsidP="00486F37">
      <w:pPr>
        <w:ind w:firstLine="709"/>
        <w:rPr>
          <w:rFonts w:ascii="Times New Roman" w:hAnsi="Times New Roman"/>
          <w:sz w:val="24"/>
          <w:szCs w:val="24"/>
          <w:lang w:val="uk-UA"/>
        </w:rPr>
      </w:pPr>
      <w:r>
        <w:rPr>
          <w:rFonts w:ascii="Times New Roman" w:hAnsi="Times New Roman"/>
          <w:sz w:val="24"/>
          <w:szCs w:val="24"/>
          <w:lang w:val="ru-RU"/>
        </w:rPr>
        <w:t>с</w:t>
      </w:r>
      <w:r w:rsidR="00074E61" w:rsidRPr="00B724E2">
        <w:rPr>
          <w:rFonts w:ascii="Times New Roman" w:hAnsi="Times New Roman"/>
          <w:sz w:val="24"/>
          <w:szCs w:val="24"/>
          <w:lang w:val="ru-RU"/>
        </w:rPr>
        <w:t xml:space="preserve">творення мережі туристичних кластерів у </w:t>
      </w:r>
      <w:r w:rsidR="00074E61" w:rsidRPr="00B724E2">
        <w:rPr>
          <w:rFonts w:ascii="Times New Roman" w:hAnsi="Times New Roman"/>
          <w:sz w:val="24"/>
          <w:szCs w:val="24"/>
          <w:lang w:val="uk-UA"/>
        </w:rPr>
        <w:t>місті</w:t>
      </w:r>
      <w:r>
        <w:rPr>
          <w:rFonts w:ascii="Times New Roman" w:hAnsi="Times New Roman"/>
          <w:sz w:val="24"/>
          <w:szCs w:val="24"/>
          <w:lang w:val="uk-UA"/>
        </w:rPr>
        <w:t>;</w:t>
      </w:r>
    </w:p>
    <w:p w:rsidR="00074E61" w:rsidRPr="00B724E2" w:rsidRDefault="00486F37" w:rsidP="00486F37">
      <w:pPr>
        <w:ind w:firstLine="709"/>
        <w:rPr>
          <w:rFonts w:ascii="Times New Roman" w:hAnsi="Times New Roman"/>
          <w:sz w:val="24"/>
          <w:szCs w:val="24"/>
          <w:lang w:val="uk-UA"/>
        </w:rPr>
      </w:pPr>
      <w:r>
        <w:rPr>
          <w:rFonts w:ascii="Times New Roman" w:hAnsi="Times New Roman"/>
          <w:sz w:val="24"/>
          <w:szCs w:val="24"/>
          <w:lang w:val="ru-RU"/>
        </w:rPr>
        <w:t>о</w:t>
      </w:r>
      <w:r w:rsidR="00074E61" w:rsidRPr="00B724E2">
        <w:rPr>
          <w:rFonts w:ascii="Times New Roman" w:hAnsi="Times New Roman"/>
          <w:sz w:val="24"/>
          <w:szCs w:val="24"/>
          <w:lang w:val="ru-RU"/>
        </w:rPr>
        <w:t xml:space="preserve">рганізація та проведення навчальних програм, тренінгів та семінарів для представників </w:t>
      </w:r>
      <w:r w:rsidR="00074E61" w:rsidRPr="00CD3C88">
        <w:rPr>
          <w:rFonts w:ascii="Times New Roman" w:hAnsi="Times New Roman"/>
          <w:sz w:val="24"/>
          <w:szCs w:val="24"/>
          <w:lang w:val="ru-RU"/>
        </w:rPr>
        <w:t>туристично</w:t>
      </w:r>
      <w:r w:rsidR="00CD3C88" w:rsidRPr="00CD3C88">
        <w:rPr>
          <w:rFonts w:ascii="Times New Roman" w:hAnsi="Times New Roman"/>
          <w:sz w:val="24"/>
          <w:szCs w:val="24"/>
          <w:lang w:val="ru-RU"/>
        </w:rPr>
        <w:t>го</w:t>
      </w:r>
      <w:r w:rsidR="00074E61" w:rsidRPr="00CD3C88">
        <w:rPr>
          <w:rFonts w:ascii="Times New Roman" w:hAnsi="Times New Roman"/>
          <w:sz w:val="24"/>
          <w:szCs w:val="24"/>
          <w:lang w:val="ru-RU"/>
        </w:rPr>
        <w:t xml:space="preserve"> бізнесу</w:t>
      </w:r>
      <w:r w:rsidR="00074E61" w:rsidRPr="00B724E2">
        <w:rPr>
          <w:rFonts w:ascii="Times New Roman" w:hAnsi="Times New Roman"/>
          <w:sz w:val="24"/>
          <w:szCs w:val="24"/>
          <w:lang w:val="ru-RU"/>
        </w:rPr>
        <w:t xml:space="preserve"> з метою навчання та обміну досвідом</w:t>
      </w:r>
      <w:r>
        <w:rPr>
          <w:rFonts w:ascii="Times New Roman" w:hAnsi="Times New Roman"/>
          <w:sz w:val="24"/>
          <w:szCs w:val="24"/>
          <w:lang w:val="uk-UA"/>
        </w:rPr>
        <w:t>, п</w:t>
      </w:r>
      <w:r w:rsidR="00074E61" w:rsidRPr="00B724E2">
        <w:rPr>
          <w:rFonts w:ascii="Times New Roman" w:hAnsi="Times New Roman"/>
          <w:sz w:val="24"/>
          <w:szCs w:val="24"/>
          <w:lang w:val="uk-UA"/>
        </w:rPr>
        <w:t>ідготовка екскурсоводів</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к</w:t>
      </w:r>
      <w:r w:rsidR="0079760E" w:rsidRPr="00B724E2">
        <w:rPr>
          <w:rFonts w:ascii="Times New Roman" w:hAnsi="Times New Roman"/>
          <w:sz w:val="24"/>
          <w:szCs w:val="24"/>
          <w:lang w:val="uk-UA"/>
        </w:rPr>
        <w:t>оординація залучення інвестиц</w:t>
      </w:r>
      <w:r>
        <w:rPr>
          <w:rFonts w:ascii="Times New Roman" w:hAnsi="Times New Roman"/>
          <w:sz w:val="24"/>
          <w:szCs w:val="24"/>
          <w:lang w:val="uk-UA"/>
        </w:rPr>
        <w:t>ій в туристичну індустрію міста;</w:t>
      </w:r>
    </w:p>
    <w:p w:rsidR="004E4A1A"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п</w:t>
      </w:r>
      <w:r w:rsidR="0079760E" w:rsidRPr="00B724E2">
        <w:rPr>
          <w:rFonts w:ascii="Times New Roman" w:hAnsi="Times New Roman"/>
          <w:sz w:val="24"/>
          <w:szCs w:val="24"/>
          <w:lang w:val="uk-UA"/>
        </w:rPr>
        <w:t>роведення робіт з благоустрою, реставрації, впорядкування територій  історико-культурних об’єктів та пам’яток міста, Пол</w:t>
      </w:r>
      <w:r>
        <w:rPr>
          <w:rFonts w:ascii="Times New Roman" w:hAnsi="Times New Roman"/>
          <w:sz w:val="24"/>
          <w:szCs w:val="24"/>
          <w:lang w:val="uk-UA"/>
        </w:rPr>
        <w:t>ьського та Єврейського кладовищ;</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ru-RU"/>
        </w:rPr>
        <w:t>з</w:t>
      </w:r>
      <w:r w:rsidR="0079760E" w:rsidRPr="00B724E2">
        <w:rPr>
          <w:rFonts w:ascii="Times New Roman" w:hAnsi="Times New Roman"/>
          <w:sz w:val="24"/>
          <w:szCs w:val="24"/>
          <w:lang w:val="ru-RU"/>
        </w:rPr>
        <w:t>абезпечення встановлення туристичних знаків</w:t>
      </w:r>
      <w:r w:rsidR="0079760E" w:rsidRPr="00B724E2">
        <w:rPr>
          <w:rFonts w:ascii="Times New Roman" w:hAnsi="Times New Roman"/>
          <w:sz w:val="24"/>
          <w:szCs w:val="24"/>
          <w:lang w:val="uk-UA"/>
        </w:rPr>
        <w:t xml:space="preserve"> </w:t>
      </w:r>
      <w:r w:rsidR="0079760E" w:rsidRPr="00B724E2">
        <w:rPr>
          <w:rFonts w:ascii="Times New Roman" w:hAnsi="Times New Roman"/>
          <w:sz w:val="24"/>
          <w:szCs w:val="24"/>
          <w:lang w:val="ru-RU"/>
        </w:rPr>
        <w:t xml:space="preserve">на головних автомобільних шляхах та туристичних об’єктах </w:t>
      </w:r>
      <w:r w:rsidR="0079760E" w:rsidRPr="00B724E2">
        <w:rPr>
          <w:rFonts w:ascii="Times New Roman" w:hAnsi="Times New Roman"/>
          <w:sz w:val="24"/>
          <w:szCs w:val="24"/>
          <w:lang w:val="uk-UA"/>
        </w:rPr>
        <w:t>міста</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ru-RU"/>
        </w:rPr>
      </w:pPr>
      <w:r>
        <w:rPr>
          <w:rFonts w:ascii="Times New Roman" w:hAnsi="Times New Roman"/>
          <w:sz w:val="24"/>
          <w:szCs w:val="24"/>
          <w:lang w:val="ru-RU"/>
        </w:rPr>
        <w:t>в</w:t>
      </w:r>
      <w:r w:rsidR="0079760E" w:rsidRPr="00B724E2">
        <w:rPr>
          <w:rFonts w:ascii="Times New Roman" w:hAnsi="Times New Roman"/>
          <w:sz w:val="24"/>
          <w:szCs w:val="24"/>
          <w:lang w:val="ru-RU"/>
        </w:rPr>
        <w:t>изначення  місць  для паркування та короткотермінових зупинок туристично-екскурсійних автобусів поряд з об’єктами культурної спадщини, музеями,  тощо та їх облаштування</w:t>
      </w:r>
      <w:r>
        <w:rPr>
          <w:rFonts w:ascii="Times New Roman" w:hAnsi="Times New Roman"/>
          <w:sz w:val="24"/>
          <w:szCs w:val="24"/>
          <w:lang w:val="ru-RU"/>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о</w:t>
      </w:r>
      <w:r w:rsidR="0079760E" w:rsidRPr="00B724E2">
        <w:rPr>
          <w:rFonts w:ascii="Times New Roman" w:hAnsi="Times New Roman"/>
          <w:sz w:val="24"/>
          <w:szCs w:val="24"/>
          <w:lang w:val="uk-UA"/>
        </w:rPr>
        <w:t>блаштування відпочинкових зон біля річки Тясмин, острові Кохання, Чорному озері</w:t>
      </w:r>
      <w:r>
        <w:rPr>
          <w:rFonts w:ascii="Times New Roman" w:hAnsi="Times New Roman"/>
          <w:sz w:val="24"/>
          <w:szCs w:val="24"/>
          <w:lang w:val="uk-UA"/>
        </w:rPr>
        <w:t>,</w:t>
      </w:r>
      <w:r w:rsidR="0079760E" w:rsidRPr="00B724E2">
        <w:rPr>
          <w:rFonts w:ascii="Times New Roman" w:hAnsi="Times New Roman"/>
          <w:sz w:val="24"/>
          <w:szCs w:val="24"/>
          <w:lang w:val="uk-UA"/>
        </w:rPr>
        <w:t xml:space="preserve"> </w:t>
      </w:r>
      <w:r>
        <w:rPr>
          <w:rFonts w:ascii="Times New Roman" w:hAnsi="Times New Roman"/>
          <w:sz w:val="24"/>
          <w:szCs w:val="24"/>
          <w:lang w:val="uk-UA"/>
        </w:rPr>
        <w:t>с</w:t>
      </w:r>
      <w:r w:rsidR="0079760E" w:rsidRPr="00B724E2">
        <w:rPr>
          <w:rFonts w:ascii="Times New Roman" w:hAnsi="Times New Roman"/>
          <w:sz w:val="24"/>
          <w:szCs w:val="24"/>
          <w:lang w:val="uk-UA"/>
        </w:rPr>
        <w:t>творення кемпінгів</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с</w:t>
      </w:r>
      <w:r w:rsidR="0079760E" w:rsidRPr="00B724E2">
        <w:rPr>
          <w:rFonts w:ascii="Times New Roman" w:hAnsi="Times New Roman"/>
          <w:sz w:val="24"/>
          <w:szCs w:val="24"/>
          <w:lang w:val="uk-UA"/>
        </w:rPr>
        <w:t>творення та реконструкція малих об’єктів обслуговування туристів (громадські вбиральні тощо)</w:t>
      </w:r>
      <w:r>
        <w:rPr>
          <w:rFonts w:ascii="Times New Roman" w:hAnsi="Times New Roman"/>
          <w:sz w:val="24"/>
          <w:szCs w:val="24"/>
          <w:lang w:val="uk-UA"/>
        </w:rPr>
        <w:t>;</w:t>
      </w:r>
    </w:p>
    <w:p w:rsidR="0079760E" w:rsidRPr="00B724E2" w:rsidRDefault="00486F37" w:rsidP="00486F37">
      <w:pPr>
        <w:ind w:left="360" w:firstLine="349"/>
        <w:rPr>
          <w:rFonts w:ascii="Times New Roman" w:hAnsi="Times New Roman"/>
          <w:sz w:val="24"/>
          <w:szCs w:val="24"/>
          <w:lang w:val="uk-UA"/>
        </w:rPr>
      </w:pPr>
      <w:r>
        <w:rPr>
          <w:rFonts w:ascii="Times New Roman" w:hAnsi="Times New Roman"/>
          <w:sz w:val="24"/>
          <w:szCs w:val="24"/>
          <w:lang w:val="uk-UA"/>
        </w:rPr>
        <w:t>р</w:t>
      </w:r>
      <w:r w:rsidR="0079760E" w:rsidRPr="00B724E2">
        <w:rPr>
          <w:rFonts w:ascii="Times New Roman" w:hAnsi="Times New Roman"/>
          <w:sz w:val="24"/>
          <w:szCs w:val="24"/>
          <w:lang w:val="uk-UA"/>
        </w:rPr>
        <w:t>озбудова та облаштування туристичного об’єкту – міський парк культури і відпочинку</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ru-RU"/>
        </w:rPr>
      </w:pPr>
      <w:r>
        <w:rPr>
          <w:rFonts w:ascii="Times New Roman" w:hAnsi="Times New Roman"/>
          <w:sz w:val="24"/>
          <w:szCs w:val="24"/>
          <w:lang w:val="ru-RU"/>
        </w:rPr>
        <w:t>п</w:t>
      </w:r>
      <w:r w:rsidR="0079760E" w:rsidRPr="00B724E2">
        <w:rPr>
          <w:rFonts w:ascii="Times New Roman" w:hAnsi="Times New Roman"/>
          <w:sz w:val="24"/>
          <w:szCs w:val="24"/>
          <w:lang w:val="ru-RU"/>
        </w:rPr>
        <w:t>ідготовка, проведення та підтримка брендових заходів з подієвого туризму (</w:t>
      </w:r>
      <w:r>
        <w:rPr>
          <w:rFonts w:ascii="Times New Roman" w:hAnsi="Times New Roman"/>
          <w:sz w:val="24"/>
          <w:szCs w:val="24"/>
          <w:lang w:val="ru-RU"/>
        </w:rPr>
        <w:t>в</w:t>
      </w:r>
      <w:r w:rsidR="0079760E" w:rsidRPr="00B724E2">
        <w:rPr>
          <w:rFonts w:ascii="Times New Roman" w:hAnsi="Times New Roman"/>
          <w:sz w:val="24"/>
          <w:szCs w:val="24"/>
          <w:lang w:val="ru-RU"/>
        </w:rPr>
        <w:t>ідкриття туристичного сезону, відзначення Всесвітнього дня туризму та Дня туризму в Україні</w:t>
      </w:r>
      <w:r w:rsidR="00774CE2">
        <w:rPr>
          <w:rFonts w:ascii="Times New Roman" w:hAnsi="Times New Roman"/>
          <w:sz w:val="24"/>
          <w:szCs w:val="24"/>
          <w:lang w:val="ru-RU"/>
        </w:rPr>
        <w:t>,</w:t>
      </w:r>
      <w:r w:rsidR="0079760E" w:rsidRPr="00B724E2">
        <w:rPr>
          <w:rFonts w:ascii="Times New Roman" w:hAnsi="Times New Roman"/>
          <w:sz w:val="24"/>
          <w:szCs w:val="24"/>
          <w:lang w:val="ru-RU"/>
        </w:rPr>
        <w:t xml:space="preserve"> тощо)</w:t>
      </w:r>
      <w:r>
        <w:rPr>
          <w:rFonts w:ascii="Times New Roman" w:hAnsi="Times New Roman"/>
          <w:sz w:val="24"/>
          <w:szCs w:val="24"/>
          <w:lang w:val="ru-RU"/>
        </w:rPr>
        <w:t>;</w:t>
      </w:r>
    </w:p>
    <w:p w:rsidR="0079760E" w:rsidRPr="00B724E2" w:rsidRDefault="00486F37" w:rsidP="00486F37">
      <w:pPr>
        <w:ind w:firstLine="709"/>
        <w:rPr>
          <w:rFonts w:ascii="Times New Roman" w:hAnsi="Times New Roman"/>
          <w:sz w:val="24"/>
          <w:szCs w:val="24"/>
          <w:lang w:val="ru-RU"/>
        </w:rPr>
      </w:pPr>
      <w:r>
        <w:rPr>
          <w:rFonts w:ascii="Times New Roman" w:hAnsi="Times New Roman"/>
          <w:sz w:val="24"/>
          <w:szCs w:val="24"/>
          <w:lang w:val="ru-RU"/>
        </w:rPr>
        <w:t>п</w:t>
      </w:r>
      <w:r w:rsidR="0079760E" w:rsidRPr="00B724E2">
        <w:rPr>
          <w:rFonts w:ascii="Times New Roman" w:hAnsi="Times New Roman"/>
          <w:sz w:val="24"/>
          <w:szCs w:val="24"/>
          <w:lang w:val="ru-RU"/>
        </w:rPr>
        <w:t>ідтримка фестивального руху на Черкащині</w:t>
      </w:r>
      <w:r>
        <w:rPr>
          <w:rFonts w:ascii="Times New Roman" w:hAnsi="Times New Roman"/>
          <w:sz w:val="24"/>
          <w:szCs w:val="24"/>
          <w:lang w:val="ru-RU"/>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р</w:t>
      </w:r>
      <w:r w:rsidR="0079760E" w:rsidRPr="00B724E2">
        <w:rPr>
          <w:rFonts w:ascii="Times New Roman" w:hAnsi="Times New Roman"/>
          <w:sz w:val="24"/>
          <w:szCs w:val="24"/>
          <w:lang w:val="uk-UA"/>
        </w:rPr>
        <w:t>озроблення та впровадження екскурсійного маршруту по березі річки Тясмин та острову Кохання</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ru-RU"/>
        </w:rPr>
      </w:pPr>
      <w:r>
        <w:rPr>
          <w:rFonts w:ascii="Times New Roman" w:hAnsi="Times New Roman"/>
          <w:sz w:val="24"/>
          <w:szCs w:val="24"/>
          <w:lang w:val="uk-UA"/>
        </w:rPr>
        <w:lastRenderedPageBreak/>
        <w:t>р</w:t>
      </w:r>
      <w:r w:rsidR="0079760E" w:rsidRPr="00B724E2">
        <w:rPr>
          <w:rFonts w:ascii="Times New Roman" w:hAnsi="Times New Roman"/>
          <w:sz w:val="24"/>
          <w:szCs w:val="24"/>
          <w:lang w:val="uk-UA"/>
        </w:rPr>
        <w:t>озроблення та впровадження туристично-оздоровчого маршруту на Чорне озеро</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р</w:t>
      </w:r>
      <w:r w:rsidR="0079760E" w:rsidRPr="00B724E2">
        <w:rPr>
          <w:rFonts w:ascii="Times New Roman" w:hAnsi="Times New Roman"/>
          <w:sz w:val="24"/>
          <w:szCs w:val="24"/>
          <w:lang w:val="uk-UA"/>
        </w:rPr>
        <w:t>озвиток інклюзивного туризму з урахуванням доступності для осіб з інвалідністю, чорнобильців, учасників бойових дій та ветеранів АТО і праці</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с</w:t>
      </w:r>
      <w:r w:rsidR="0079760E" w:rsidRPr="00B724E2">
        <w:rPr>
          <w:rFonts w:ascii="Times New Roman" w:hAnsi="Times New Roman"/>
          <w:sz w:val="24"/>
          <w:szCs w:val="24"/>
          <w:lang w:val="uk-UA"/>
        </w:rPr>
        <w:t>творення туристичного районування міста</w:t>
      </w:r>
      <w:r>
        <w:rPr>
          <w:rFonts w:ascii="Times New Roman" w:hAnsi="Times New Roman"/>
          <w:sz w:val="24"/>
          <w:szCs w:val="24"/>
          <w:lang w:val="uk-UA"/>
        </w:rPr>
        <w:t>;</w:t>
      </w:r>
    </w:p>
    <w:p w:rsidR="0079760E" w:rsidRPr="00B724E2" w:rsidRDefault="00486F37" w:rsidP="00486F37">
      <w:pPr>
        <w:ind w:firstLine="709"/>
        <w:rPr>
          <w:rFonts w:ascii="Times New Roman" w:hAnsi="Times New Roman"/>
          <w:sz w:val="24"/>
          <w:szCs w:val="24"/>
          <w:lang w:val="uk-UA"/>
        </w:rPr>
      </w:pPr>
      <w:r>
        <w:rPr>
          <w:rFonts w:ascii="Times New Roman" w:hAnsi="Times New Roman"/>
          <w:sz w:val="24"/>
          <w:szCs w:val="24"/>
          <w:lang w:val="uk-UA"/>
        </w:rPr>
        <w:t>р</w:t>
      </w:r>
      <w:r w:rsidR="0079760E" w:rsidRPr="00B724E2">
        <w:rPr>
          <w:rFonts w:ascii="Times New Roman" w:hAnsi="Times New Roman"/>
          <w:sz w:val="24"/>
          <w:szCs w:val="24"/>
          <w:lang w:val="uk-UA"/>
        </w:rPr>
        <w:t xml:space="preserve">озвиток Смілянського краєзнавчого музею, створення оглядових </w:t>
      </w:r>
      <w:r>
        <w:rPr>
          <w:rFonts w:ascii="Times New Roman" w:hAnsi="Times New Roman"/>
          <w:sz w:val="24"/>
          <w:szCs w:val="24"/>
          <w:lang w:val="uk-UA"/>
        </w:rPr>
        <w:t xml:space="preserve">тематичних </w:t>
      </w:r>
      <w:r w:rsidR="0079760E" w:rsidRPr="00B724E2">
        <w:rPr>
          <w:rFonts w:ascii="Times New Roman" w:hAnsi="Times New Roman"/>
          <w:sz w:val="24"/>
          <w:szCs w:val="24"/>
          <w:lang w:val="uk-UA"/>
        </w:rPr>
        <w:t>залів</w:t>
      </w:r>
      <w:r>
        <w:rPr>
          <w:rFonts w:ascii="Times New Roman" w:hAnsi="Times New Roman"/>
          <w:sz w:val="24"/>
          <w:szCs w:val="24"/>
          <w:lang w:val="uk-UA"/>
        </w:rPr>
        <w:t>;</w:t>
      </w:r>
    </w:p>
    <w:p w:rsidR="0079760E" w:rsidRPr="00B724E2" w:rsidRDefault="00486F37" w:rsidP="00486F37">
      <w:pPr>
        <w:ind w:left="-43" w:firstLine="709"/>
        <w:rPr>
          <w:rFonts w:ascii="Times New Roman" w:hAnsi="Times New Roman"/>
          <w:sz w:val="24"/>
          <w:szCs w:val="24"/>
          <w:lang w:val="ru-RU"/>
        </w:rPr>
      </w:pPr>
      <w:r>
        <w:rPr>
          <w:rFonts w:ascii="Times New Roman" w:hAnsi="Times New Roman"/>
          <w:sz w:val="24"/>
          <w:szCs w:val="24"/>
          <w:lang w:val="ru-RU"/>
        </w:rPr>
        <w:t>с</w:t>
      </w:r>
      <w:r w:rsidR="0079760E" w:rsidRPr="00B724E2">
        <w:rPr>
          <w:rFonts w:ascii="Times New Roman" w:hAnsi="Times New Roman"/>
          <w:sz w:val="24"/>
          <w:szCs w:val="24"/>
          <w:lang w:val="ru-RU"/>
        </w:rPr>
        <w:t>творення сторінки Інтернет-сайту міста «Сміла - туристична»</w:t>
      </w:r>
      <w:r>
        <w:rPr>
          <w:rFonts w:ascii="Times New Roman" w:hAnsi="Times New Roman"/>
          <w:sz w:val="24"/>
          <w:szCs w:val="24"/>
          <w:lang w:val="ru-RU"/>
        </w:rPr>
        <w:t>;</w:t>
      </w:r>
    </w:p>
    <w:p w:rsidR="0079760E" w:rsidRPr="00B724E2" w:rsidRDefault="00486F37" w:rsidP="00486F37">
      <w:pPr>
        <w:pStyle w:val="normal"/>
        <w:pBdr>
          <w:top w:val="nil"/>
          <w:left w:val="nil"/>
          <w:bottom w:val="nil"/>
          <w:right w:val="nil"/>
          <w:between w:val="nil"/>
        </w:pBd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р</w:t>
      </w:r>
      <w:r w:rsidR="0079760E" w:rsidRPr="00B724E2">
        <w:rPr>
          <w:rFonts w:ascii="Times New Roman" w:eastAsia="Times New Roman" w:hAnsi="Times New Roman" w:cs="Times New Roman"/>
          <w:sz w:val="24"/>
          <w:szCs w:val="24"/>
        </w:rPr>
        <w:t xml:space="preserve">озробка та виготовлення рекламно-іміджевої продукції з туристичним логотипом </w:t>
      </w:r>
      <w:r w:rsidR="0079760E" w:rsidRPr="00B724E2">
        <w:rPr>
          <w:rFonts w:ascii="Times New Roman" w:hAnsi="Times New Roman" w:cs="Times New Roman"/>
          <w:sz w:val="24"/>
          <w:szCs w:val="24"/>
        </w:rPr>
        <w:t xml:space="preserve"> Сміли </w:t>
      </w:r>
      <w:r w:rsidR="0079760E" w:rsidRPr="00B724E2">
        <w:rPr>
          <w:rFonts w:ascii="Times New Roman" w:eastAsia="Times New Roman" w:hAnsi="Times New Roman" w:cs="Times New Roman"/>
          <w:sz w:val="24"/>
          <w:szCs w:val="24"/>
        </w:rPr>
        <w:t>(поліграфічні та сувенірні вироби)</w:t>
      </w:r>
      <w:r>
        <w:rPr>
          <w:rFonts w:ascii="Times New Roman" w:eastAsia="Times New Roman" w:hAnsi="Times New Roman" w:cs="Times New Roman"/>
          <w:sz w:val="24"/>
          <w:szCs w:val="24"/>
        </w:rPr>
        <w:t>;</w:t>
      </w:r>
    </w:p>
    <w:p w:rsidR="0079760E" w:rsidRPr="00B724E2" w:rsidRDefault="00D53C1F" w:rsidP="00D53C1F">
      <w:pPr>
        <w:ind w:firstLine="709"/>
        <w:rPr>
          <w:rFonts w:ascii="Times New Roman" w:hAnsi="Times New Roman"/>
          <w:sz w:val="24"/>
          <w:szCs w:val="24"/>
          <w:lang w:val="ru-RU"/>
        </w:rPr>
      </w:pPr>
      <w:r>
        <w:rPr>
          <w:rFonts w:ascii="Times New Roman" w:hAnsi="Times New Roman"/>
          <w:sz w:val="24"/>
          <w:szCs w:val="24"/>
          <w:lang w:val="ru-RU"/>
        </w:rPr>
        <w:t>в</w:t>
      </w:r>
      <w:r w:rsidR="00DB6647" w:rsidRPr="00B724E2">
        <w:rPr>
          <w:rFonts w:ascii="Times New Roman" w:hAnsi="Times New Roman"/>
          <w:sz w:val="24"/>
          <w:szCs w:val="24"/>
          <w:lang w:val="ru-RU"/>
        </w:rPr>
        <w:t>иготовлення туристичних промороликів, відео- та фотоматеріалів</w:t>
      </w:r>
      <w:r>
        <w:rPr>
          <w:rFonts w:ascii="Times New Roman" w:hAnsi="Times New Roman"/>
          <w:sz w:val="24"/>
          <w:szCs w:val="24"/>
          <w:lang w:val="ru-RU"/>
        </w:rPr>
        <w:t>;</w:t>
      </w:r>
    </w:p>
    <w:p w:rsidR="00DB6647" w:rsidRPr="00B724E2" w:rsidRDefault="00D53C1F" w:rsidP="00D53C1F">
      <w:pPr>
        <w:ind w:firstLine="709"/>
        <w:rPr>
          <w:rFonts w:ascii="Times New Roman" w:hAnsi="Times New Roman"/>
          <w:sz w:val="24"/>
          <w:szCs w:val="24"/>
          <w:lang w:val="uk-UA"/>
        </w:rPr>
      </w:pPr>
      <w:r>
        <w:rPr>
          <w:rFonts w:ascii="Times New Roman" w:hAnsi="Times New Roman"/>
          <w:sz w:val="24"/>
          <w:szCs w:val="24"/>
          <w:lang w:val="ru-RU"/>
        </w:rPr>
        <w:t>р</w:t>
      </w:r>
      <w:r w:rsidR="00DB6647" w:rsidRPr="00B724E2">
        <w:rPr>
          <w:rFonts w:ascii="Times New Roman" w:hAnsi="Times New Roman"/>
          <w:sz w:val="24"/>
          <w:szCs w:val="24"/>
          <w:lang w:val="ru-RU"/>
        </w:rPr>
        <w:t>озміщення зовнішньої реклами з туристичними об’єктами</w:t>
      </w:r>
      <w:r w:rsidR="00DB6647" w:rsidRPr="00B724E2">
        <w:rPr>
          <w:rFonts w:ascii="Times New Roman" w:hAnsi="Times New Roman"/>
          <w:sz w:val="24"/>
          <w:szCs w:val="24"/>
          <w:lang w:val="uk-UA"/>
        </w:rPr>
        <w:t xml:space="preserve"> Сміли</w:t>
      </w:r>
      <w:r>
        <w:rPr>
          <w:rFonts w:ascii="Times New Roman" w:hAnsi="Times New Roman"/>
          <w:sz w:val="24"/>
          <w:szCs w:val="24"/>
          <w:lang w:val="uk-UA"/>
        </w:rPr>
        <w:t>;</w:t>
      </w:r>
    </w:p>
    <w:p w:rsidR="00DB6647" w:rsidRPr="00B724E2" w:rsidRDefault="00D53C1F" w:rsidP="00D53C1F">
      <w:pPr>
        <w:ind w:left="360" w:firstLine="306"/>
        <w:rPr>
          <w:rFonts w:ascii="Times New Roman" w:hAnsi="Times New Roman"/>
          <w:sz w:val="24"/>
          <w:szCs w:val="24"/>
          <w:lang w:val="ru-RU"/>
        </w:rPr>
      </w:pPr>
      <w:r>
        <w:rPr>
          <w:rFonts w:ascii="Times New Roman" w:hAnsi="Times New Roman"/>
          <w:sz w:val="24"/>
          <w:szCs w:val="24"/>
          <w:lang w:val="ru-RU"/>
        </w:rPr>
        <w:t>з</w:t>
      </w:r>
      <w:r w:rsidR="00DB6647" w:rsidRPr="00B724E2">
        <w:rPr>
          <w:rFonts w:ascii="Times New Roman" w:hAnsi="Times New Roman"/>
          <w:sz w:val="24"/>
          <w:szCs w:val="24"/>
          <w:lang w:val="ru-RU"/>
        </w:rPr>
        <w:t>апровадження анімаційного забезпечення туристичного продукту та проведення  майстер-класів з народних промислів</w:t>
      </w:r>
      <w:r w:rsidR="00774CE2">
        <w:rPr>
          <w:rFonts w:ascii="Times New Roman" w:hAnsi="Times New Roman"/>
          <w:sz w:val="24"/>
          <w:szCs w:val="24"/>
          <w:lang w:val="ru-RU"/>
        </w:rPr>
        <w:t>,</w:t>
      </w:r>
      <w:r w:rsidR="00DB6647" w:rsidRPr="00B724E2">
        <w:rPr>
          <w:rFonts w:ascii="Times New Roman" w:hAnsi="Times New Roman"/>
          <w:sz w:val="24"/>
          <w:szCs w:val="24"/>
          <w:lang w:val="ru-RU"/>
        </w:rPr>
        <w:t xml:space="preserve"> тощо</w:t>
      </w:r>
      <w:r>
        <w:rPr>
          <w:rFonts w:ascii="Times New Roman" w:hAnsi="Times New Roman"/>
          <w:sz w:val="24"/>
          <w:szCs w:val="24"/>
          <w:lang w:val="ru-RU"/>
        </w:rPr>
        <w:t>;</w:t>
      </w:r>
    </w:p>
    <w:p w:rsidR="00D55422" w:rsidRPr="00B724E2" w:rsidRDefault="00D53C1F" w:rsidP="00486F37">
      <w:pPr>
        <w:ind w:left="-43" w:firstLine="709"/>
        <w:rPr>
          <w:rFonts w:ascii="Times New Roman" w:hAnsi="Times New Roman"/>
          <w:sz w:val="24"/>
          <w:szCs w:val="24"/>
          <w:lang w:val="ru-RU"/>
        </w:rPr>
      </w:pPr>
      <w:r>
        <w:rPr>
          <w:rFonts w:ascii="Times New Roman" w:hAnsi="Times New Roman"/>
          <w:sz w:val="24"/>
          <w:szCs w:val="24"/>
          <w:lang w:val="ru-RU"/>
        </w:rPr>
        <w:t>о</w:t>
      </w:r>
      <w:r w:rsidR="00D55422" w:rsidRPr="00B724E2">
        <w:rPr>
          <w:rFonts w:ascii="Times New Roman" w:hAnsi="Times New Roman"/>
          <w:sz w:val="24"/>
          <w:szCs w:val="24"/>
          <w:lang w:val="ru-RU"/>
        </w:rPr>
        <w:t>рганізація та проведення рекламних прес-турів для представників туристичних фірм та ЗМІ</w:t>
      </w:r>
      <w:r>
        <w:rPr>
          <w:rFonts w:ascii="Times New Roman" w:hAnsi="Times New Roman"/>
          <w:sz w:val="24"/>
          <w:szCs w:val="24"/>
          <w:lang w:val="ru-RU"/>
        </w:rPr>
        <w:t>;</w:t>
      </w:r>
    </w:p>
    <w:p w:rsidR="00B724E2" w:rsidRPr="00B724E2" w:rsidRDefault="00D53C1F" w:rsidP="00486F37">
      <w:pPr>
        <w:ind w:left="-103" w:firstLine="709"/>
        <w:rPr>
          <w:rFonts w:ascii="Times New Roman" w:hAnsi="Times New Roman"/>
          <w:sz w:val="24"/>
          <w:szCs w:val="24"/>
          <w:lang w:val="ru-RU"/>
        </w:rPr>
      </w:pPr>
      <w:r>
        <w:rPr>
          <w:rFonts w:ascii="Times New Roman" w:hAnsi="Times New Roman"/>
          <w:sz w:val="24"/>
          <w:szCs w:val="24"/>
          <w:lang w:val="ru-RU"/>
        </w:rPr>
        <w:t>о</w:t>
      </w:r>
      <w:r w:rsidR="00B724E2" w:rsidRPr="00B724E2">
        <w:rPr>
          <w:rFonts w:ascii="Times New Roman" w:hAnsi="Times New Roman"/>
          <w:sz w:val="24"/>
          <w:szCs w:val="24"/>
          <w:lang w:val="ru-RU"/>
        </w:rPr>
        <w:t>рганізація та проведення щорічних бізнес-форумів, конференцій та інших заходів для розвитку партнерських відносин у галузі туризму</w:t>
      </w:r>
      <w:r w:rsidR="00774CE2">
        <w:rPr>
          <w:rFonts w:ascii="Times New Roman" w:hAnsi="Times New Roman"/>
          <w:sz w:val="24"/>
          <w:szCs w:val="24"/>
          <w:lang w:val="ru-RU"/>
        </w:rPr>
        <w:t>;</w:t>
      </w:r>
    </w:p>
    <w:p w:rsidR="00D55422" w:rsidRPr="00B724E2" w:rsidRDefault="00D53C1F" w:rsidP="00D53C1F">
      <w:pPr>
        <w:ind w:firstLine="606"/>
        <w:rPr>
          <w:rFonts w:ascii="Times New Roman" w:hAnsi="Times New Roman"/>
          <w:sz w:val="24"/>
          <w:szCs w:val="24"/>
          <w:lang w:val="ru-RU"/>
        </w:rPr>
      </w:pPr>
      <w:r>
        <w:rPr>
          <w:rFonts w:ascii="Times New Roman" w:hAnsi="Times New Roman"/>
          <w:sz w:val="24"/>
          <w:szCs w:val="24"/>
          <w:lang w:val="ru-RU"/>
        </w:rPr>
        <w:t>у</w:t>
      </w:r>
      <w:r w:rsidR="00B724E2" w:rsidRPr="00B724E2">
        <w:rPr>
          <w:rFonts w:ascii="Times New Roman" w:hAnsi="Times New Roman"/>
          <w:sz w:val="24"/>
          <w:szCs w:val="24"/>
          <w:lang w:val="ru-RU"/>
        </w:rPr>
        <w:t>часть у національних та міжнародних виставках, ярмарках, форумах</w:t>
      </w:r>
      <w:r w:rsidR="00774CE2">
        <w:rPr>
          <w:rFonts w:ascii="Times New Roman" w:hAnsi="Times New Roman"/>
          <w:sz w:val="24"/>
          <w:szCs w:val="24"/>
          <w:lang w:val="ru-RU"/>
        </w:rPr>
        <w:t>,</w:t>
      </w:r>
      <w:r w:rsidR="00B724E2" w:rsidRPr="00B724E2">
        <w:rPr>
          <w:rFonts w:ascii="Times New Roman" w:hAnsi="Times New Roman"/>
          <w:sz w:val="24"/>
          <w:szCs w:val="24"/>
          <w:lang w:val="ru-RU"/>
        </w:rPr>
        <w:t xml:space="preserve"> тощо</w:t>
      </w:r>
      <w:r>
        <w:rPr>
          <w:rFonts w:ascii="Times New Roman" w:hAnsi="Times New Roman"/>
          <w:sz w:val="24"/>
          <w:szCs w:val="24"/>
          <w:lang w:val="ru-RU"/>
        </w:rPr>
        <w:t>;</w:t>
      </w:r>
    </w:p>
    <w:p w:rsidR="00B724E2" w:rsidRPr="00B724E2" w:rsidRDefault="00D53C1F" w:rsidP="00D53C1F">
      <w:pPr>
        <w:ind w:firstLine="606"/>
        <w:rPr>
          <w:rFonts w:ascii="Times New Roman" w:hAnsi="Times New Roman"/>
          <w:sz w:val="24"/>
          <w:szCs w:val="24"/>
          <w:lang w:val="ru-RU"/>
        </w:rPr>
      </w:pPr>
      <w:r>
        <w:rPr>
          <w:rFonts w:ascii="Times New Roman" w:hAnsi="Times New Roman"/>
          <w:sz w:val="24"/>
          <w:szCs w:val="24"/>
          <w:lang w:val="ru-RU"/>
        </w:rPr>
        <w:t>о</w:t>
      </w:r>
      <w:r w:rsidR="00B724E2" w:rsidRPr="00B724E2">
        <w:rPr>
          <w:rFonts w:ascii="Times New Roman" w:hAnsi="Times New Roman"/>
          <w:sz w:val="24"/>
          <w:szCs w:val="24"/>
          <w:lang w:val="ru-RU"/>
        </w:rPr>
        <w:t>рганізація та проведення інформаційних турів до інших регіонів та країн</w:t>
      </w:r>
      <w:r>
        <w:rPr>
          <w:rFonts w:ascii="Times New Roman" w:hAnsi="Times New Roman"/>
          <w:sz w:val="24"/>
          <w:szCs w:val="24"/>
          <w:lang w:val="ru-RU"/>
        </w:rPr>
        <w:t>.</w:t>
      </w:r>
    </w:p>
    <w:p w:rsidR="00682B16" w:rsidRPr="002F10BF" w:rsidRDefault="00682B16" w:rsidP="00F80A39">
      <w:pPr>
        <w:ind w:firstLine="709"/>
        <w:rPr>
          <w:rFonts w:ascii="Times New Roman" w:hAnsi="Times New Roman"/>
          <w:b/>
          <w:color w:val="000000"/>
          <w:sz w:val="24"/>
          <w:szCs w:val="24"/>
          <w:lang w:val="ru-RU"/>
        </w:rPr>
      </w:pPr>
    </w:p>
    <w:p w:rsidR="00F80A39" w:rsidRPr="002F10BF" w:rsidRDefault="00F80A39" w:rsidP="00F80A39">
      <w:pPr>
        <w:overflowPunct w:val="0"/>
        <w:autoSpaceDE w:val="0"/>
        <w:autoSpaceDN w:val="0"/>
        <w:adjustRightInd w:val="0"/>
        <w:spacing w:line="260" w:lineRule="exact"/>
        <w:ind w:firstLine="708"/>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80376D" w:rsidRPr="0080376D" w:rsidRDefault="0080376D" w:rsidP="0080376D">
      <w:pPr>
        <w:ind w:firstLine="709"/>
        <w:rPr>
          <w:rFonts w:ascii="Times New Roman" w:hAnsi="Times New Roman"/>
          <w:sz w:val="24"/>
          <w:szCs w:val="24"/>
          <w:lang w:val="uk-UA"/>
        </w:rPr>
      </w:pPr>
      <w:r w:rsidRPr="0080376D">
        <w:rPr>
          <w:rFonts w:ascii="Times New Roman" w:hAnsi="Times New Roman"/>
          <w:sz w:val="24"/>
          <w:szCs w:val="24"/>
          <w:lang w:val="uk-UA"/>
        </w:rPr>
        <w:t>забезпечення створення позитивного іміджу Сміли як туристично-привабливого міста;</w:t>
      </w:r>
    </w:p>
    <w:p w:rsidR="0080376D" w:rsidRPr="0080376D" w:rsidRDefault="0080376D" w:rsidP="0080376D">
      <w:pPr>
        <w:ind w:firstLine="709"/>
        <w:rPr>
          <w:rFonts w:ascii="Times New Roman" w:hAnsi="Times New Roman"/>
          <w:sz w:val="24"/>
          <w:szCs w:val="24"/>
          <w:lang w:val="uk-UA"/>
        </w:rPr>
      </w:pPr>
      <w:r w:rsidRPr="0080376D">
        <w:rPr>
          <w:rFonts w:ascii="Times New Roman" w:hAnsi="Times New Roman"/>
          <w:sz w:val="24"/>
          <w:szCs w:val="24"/>
          <w:lang w:val="uk-UA"/>
        </w:rPr>
        <w:t>залучення інвестицій в розвиток туристичної сфери;</w:t>
      </w:r>
    </w:p>
    <w:p w:rsidR="0080376D" w:rsidRPr="0080376D" w:rsidRDefault="0080376D" w:rsidP="0080376D">
      <w:pPr>
        <w:ind w:firstLine="709"/>
        <w:rPr>
          <w:rFonts w:ascii="Times New Roman" w:hAnsi="Times New Roman"/>
          <w:sz w:val="24"/>
          <w:szCs w:val="24"/>
          <w:lang w:val="uk-UA"/>
        </w:rPr>
      </w:pPr>
      <w:r w:rsidRPr="0080376D">
        <w:rPr>
          <w:rFonts w:ascii="Times New Roman" w:hAnsi="Times New Roman"/>
          <w:sz w:val="24"/>
          <w:szCs w:val="24"/>
          <w:lang w:val="uk-UA"/>
        </w:rPr>
        <w:t>збільшення туристичних потоків в місто;</w:t>
      </w:r>
      <w:r w:rsidR="00D60DF8">
        <w:rPr>
          <w:rFonts w:ascii="Times New Roman" w:hAnsi="Times New Roman"/>
          <w:sz w:val="24"/>
          <w:szCs w:val="24"/>
          <w:lang w:val="uk-UA"/>
        </w:rPr>
        <w:t xml:space="preserve"> </w:t>
      </w:r>
    </w:p>
    <w:p w:rsidR="0080376D" w:rsidRPr="00034EA5" w:rsidRDefault="0080376D" w:rsidP="0080376D">
      <w:pPr>
        <w:ind w:firstLine="709"/>
        <w:rPr>
          <w:rFonts w:ascii="Times New Roman" w:hAnsi="Times New Roman"/>
          <w:sz w:val="24"/>
          <w:szCs w:val="24"/>
          <w:lang w:val="uk-UA"/>
        </w:rPr>
      </w:pPr>
      <w:r w:rsidRPr="00034EA5">
        <w:rPr>
          <w:rFonts w:ascii="Times New Roman" w:hAnsi="Times New Roman"/>
          <w:sz w:val="24"/>
          <w:szCs w:val="24"/>
          <w:lang w:val="uk-UA"/>
        </w:rPr>
        <w:t>збільшення надходження туристичного збору до міського бюджету;</w:t>
      </w:r>
    </w:p>
    <w:p w:rsidR="0080376D" w:rsidRPr="0080376D" w:rsidRDefault="0080376D" w:rsidP="0080376D">
      <w:pPr>
        <w:ind w:firstLine="709"/>
        <w:rPr>
          <w:rFonts w:ascii="Times New Roman" w:hAnsi="Times New Roman"/>
          <w:sz w:val="24"/>
          <w:szCs w:val="24"/>
          <w:lang w:val="uk-UA"/>
        </w:rPr>
      </w:pPr>
      <w:r w:rsidRPr="00034EA5">
        <w:rPr>
          <w:rFonts w:ascii="Times New Roman" w:hAnsi="Times New Roman"/>
          <w:sz w:val="24"/>
          <w:szCs w:val="24"/>
          <w:lang w:val="uk-UA"/>
        </w:rPr>
        <w:t>збільшення об`єктів туристичної інфраструктури.</w:t>
      </w:r>
    </w:p>
    <w:p w:rsidR="00891BFE" w:rsidRDefault="00891BFE" w:rsidP="00A342AA">
      <w:pPr>
        <w:spacing w:after="120"/>
        <w:ind w:firstLine="709"/>
        <w:jc w:val="center"/>
        <w:rPr>
          <w:rFonts w:ascii="Times New Roman" w:hAnsi="Times New Roman"/>
          <w:b/>
          <w:sz w:val="24"/>
          <w:szCs w:val="24"/>
          <w:lang w:val="uk-UA"/>
        </w:rPr>
      </w:pPr>
    </w:p>
    <w:p w:rsidR="00A342AA" w:rsidRPr="002F10BF" w:rsidRDefault="00A342AA" w:rsidP="00A342AA">
      <w:pPr>
        <w:spacing w:after="120"/>
        <w:ind w:firstLine="709"/>
        <w:jc w:val="center"/>
        <w:rPr>
          <w:rFonts w:ascii="Times New Roman" w:hAnsi="Times New Roman"/>
          <w:b/>
          <w:sz w:val="24"/>
          <w:szCs w:val="24"/>
          <w:lang w:val="uk-UA"/>
        </w:rPr>
      </w:pPr>
      <w:r w:rsidRPr="002F10BF">
        <w:rPr>
          <w:rFonts w:ascii="Times New Roman" w:hAnsi="Times New Roman"/>
          <w:b/>
          <w:sz w:val="24"/>
          <w:szCs w:val="24"/>
          <w:lang w:val="uk-UA"/>
        </w:rPr>
        <w:t>1.7 Транспортна інфраструктура</w:t>
      </w:r>
    </w:p>
    <w:p w:rsidR="00A342AA" w:rsidRPr="002F10BF" w:rsidRDefault="00A342AA" w:rsidP="00A342AA">
      <w:pPr>
        <w:pStyle w:val="a6"/>
        <w:spacing w:after="0"/>
        <w:ind w:right="-2" w:firstLine="708"/>
        <w:rPr>
          <w:rFonts w:ascii="Times New Roman" w:hAnsi="Times New Roman"/>
          <w:sz w:val="24"/>
          <w:szCs w:val="24"/>
          <w:lang w:val="uk-UA"/>
        </w:rPr>
      </w:pPr>
      <w:r w:rsidRPr="002F10BF">
        <w:rPr>
          <w:rFonts w:ascii="Times New Roman" w:hAnsi="Times New Roman"/>
          <w:b/>
          <w:sz w:val="24"/>
          <w:szCs w:val="24"/>
          <w:lang w:val="uk-UA"/>
        </w:rPr>
        <w:t>Мета</w:t>
      </w:r>
      <w:r w:rsidRPr="002F10BF">
        <w:rPr>
          <w:rFonts w:ascii="Times New Roman" w:hAnsi="Times New Roman"/>
          <w:sz w:val="24"/>
          <w:szCs w:val="24"/>
          <w:lang w:val="uk-UA"/>
        </w:rPr>
        <w:t>: забезпечення попиту населення міста на своєчасні, безпечні й якісні пасажирські перевезення, розвиток та удосконалення існуючої системи пасажирських перевезень.</w:t>
      </w:r>
    </w:p>
    <w:p w:rsidR="00A342AA" w:rsidRPr="002F10BF" w:rsidRDefault="00A342AA" w:rsidP="00A342AA">
      <w:pPr>
        <w:pStyle w:val="a6"/>
        <w:spacing w:after="0"/>
        <w:ind w:right="-2" w:firstLine="708"/>
        <w:rPr>
          <w:rFonts w:ascii="Times New Roman" w:hAnsi="Times New Roman"/>
          <w:sz w:val="24"/>
          <w:szCs w:val="24"/>
          <w:lang w:val="uk-UA"/>
        </w:rPr>
      </w:pPr>
    </w:p>
    <w:p w:rsidR="00A342AA" w:rsidRPr="002F10BF" w:rsidRDefault="00A342AA" w:rsidP="00A342AA">
      <w:pPr>
        <w:pStyle w:val="a6"/>
        <w:spacing w:after="0"/>
        <w:ind w:right="-2" w:firstLine="708"/>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 xml:space="preserve">та завдання </w:t>
      </w:r>
      <w:r w:rsidRPr="002F10BF">
        <w:rPr>
          <w:rFonts w:ascii="Times New Roman" w:hAnsi="Times New Roman"/>
          <w:b/>
          <w:color w:val="000000"/>
          <w:sz w:val="24"/>
          <w:szCs w:val="24"/>
          <w:lang w:val="uk-UA"/>
        </w:rPr>
        <w:t>на 201</w:t>
      </w:r>
      <w:r w:rsidR="00BB0000">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540FEC" w:rsidRPr="002F10BF" w:rsidRDefault="00540FEC" w:rsidP="00540FEC">
      <w:pPr>
        <w:pStyle w:val="af6"/>
        <w:autoSpaceDE w:val="0"/>
        <w:autoSpaceDN w:val="0"/>
        <w:adjustRightInd w:val="0"/>
        <w:ind w:left="708" w:firstLine="0"/>
        <w:rPr>
          <w:rFonts w:ascii="Times New Roman" w:eastAsia="Calibri" w:hAnsi="Times New Roman"/>
          <w:sz w:val="24"/>
          <w:szCs w:val="24"/>
          <w:lang w:val="uk-UA"/>
        </w:rPr>
      </w:pPr>
      <w:r w:rsidRPr="002F10BF">
        <w:rPr>
          <w:rFonts w:ascii="Times New Roman" w:eastAsia="Calibri" w:hAnsi="Times New Roman"/>
          <w:sz w:val="24"/>
          <w:szCs w:val="24"/>
          <w:lang w:val="uk-UA"/>
        </w:rPr>
        <w:t>підвищення рівня безпеки перевезень пасажирів і вантажів;</w:t>
      </w:r>
    </w:p>
    <w:p w:rsidR="00540FEC" w:rsidRPr="002F10BF" w:rsidRDefault="00540FEC" w:rsidP="00540FEC">
      <w:pPr>
        <w:pStyle w:val="af6"/>
        <w:autoSpaceDE w:val="0"/>
        <w:autoSpaceDN w:val="0"/>
        <w:adjustRightInd w:val="0"/>
        <w:ind w:left="0" w:firstLine="708"/>
        <w:rPr>
          <w:rFonts w:ascii="Times New Roman" w:eastAsia="Calibri" w:hAnsi="Times New Roman"/>
          <w:sz w:val="24"/>
          <w:szCs w:val="24"/>
          <w:lang w:val="uk-UA"/>
        </w:rPr>
      </w:pPr>
      <w:r w:rsidRPr="002F10BF">
        <w:rPr>
          <w:rFonts w:ascii="Times New Roman" w:eastAsia="Calibri" w:hAnsi="Times New Roman"/>
          <w:sz w:val="24"/>
          <w:szCs w:val="24"/>
          <w:lang w:val="uk-UA"/>
        </w:rPr>
        <w:t>підвищення рівня забезпеченості транспортним сполученням мікрорайонів міста;</w:t>
      </w:r>
    </w:p>
    <w:p w:rsidR="00540FEC" w:rsidRPr="002F10BF" w:rsidRDefault="00540FEC" w:rsidP="00540FEC">
      <w:pPr>
        <w:pStyle w:val="af6"/>
        <w:autoSpaceDE w:val="0"/>
        <w:autoSpaceDN w:val="0"/>
        <w:adjustRightInd w:val="0"/>
        <w:ind w:left="0" w:firstLine="709"/>
        <w:rPr>
          <w:rFonts w:ascii="Times New Roman" w:eastAsia="Calibri" w:hAnsi="Times New Roman"/>
          <w:sz w:val="24"/>
          <w:szCs w:val="24"/>
          <w:lang w:val="uk-UA"/>
        </w:rPr>
      </w:pPr>
      <w:r w:rsidRPr="002F10BF">
        <w:rPr>
          <w:rFonts w:ascii="Times New Roman" w:eastAsia="Calibri" w:hAnsi="Times New Roman"/>
          <w:sz w:val="24"/>
          <w:szCs w:val="24"/>
          <w:lang w:val="uk-UA"/>
        </w:rPr>
        <w:t>адаптація послуг транспорту до потреб людей з обмеженими фізичними можливостями.</w:t>
      </w:r>
    </w:p>
    <w:p w:rsidR="00E26D8E" w:rsidRPr="001A490A" w:rsidRDefault="00E26D8E" w:rsidP="00540FEC">
      <w:pPr>
        <w:pStyle w:val="af6"/>
        <w:autoSpaceDE w:val="0"/>
        <w:autoSpaceDN w:val="0"/>
        <w:adjustRightInd w:val="0"/>
        <w:ind w:left="0" w:firstLine="709"/>
        <w:rPr>
          <w:rFonts w:ascii="Times New Roman" w:hAnsi="Times New Roman"/>
          <w:sz w:val="24"/>
          <w:szCs w:val="24"/>
          <w:lang w:val="ru-RU"/>
        </w:rPr>
      </w:pPr>
    </w:p>
    <w:p w:rsidR="00E26D8E" w:rsidRPr="002F10BF" w:rsidRDefault="00E26D8E" w:rsidP="00E26D8E">
      <w:pPr>
        <w:ind w:left="709" w:firstLine="0"/>
        <w:rPr>
          <w:rFonts w:ascii="Times New Roman" w:hAnsi="Times New Roman"/>
          <w:b/>
          <w:sz w:val="24"/>
          <w:szCs w:val="24"/>
          <w:lang w:val="uk-UA"/>
        </w:rPr>
      </w:pPr>
      <w:r w:rsidRPr="002F10BF">
        <w:rPr>
          <w:rFonts w:ascii="Times New Roman" w:hAnsi="Times New Roman"/>
          <w:b/>
          <w:sz w:val="24"/>
          <w:szCs w:val="24"/>
          <w:lang w:val="uk-UA"/>
        </w:rPr>
        <w:t>Основні заходи для забезпечення виконання визначених цілей:</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розвиток і вдосконалення мережі міського транспортного сполучення, підвищення якості та гарантованої надійності транспортних перевезень та послуг;</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виконання Програми підвищення безпеки дорожнього руху до 2020 року;</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оновлення рухомого складу, що використовується на регулярних пасажирських перевезеннях, з врахуванням</w:t>
      </w:r>
      <w:r w:rsidRPr="002F10BF">
        <w:rPr>
          <w:rFonts w:ascii="Times New Roman" w:eastAsia="Calibri" w:hAnsi="Times New Roman"/>
          <w:b/>
          <w:sz w:val="24"/>
          <w:szCs w:val="24"/>
          <w:lang w:val="uk-UA"/>
        </w:rPr>
        <w:t xml:space="preserve"> </w:t>
      </w:r>
      <w:r w:rsidRPr="002F10BF">
        <w:rPr>
          <w:rFonts w:ascii="Times New Roman" w:eastAsia="Calibri" w:hAnsi="Times New Roman"/>
          <w:sz w:val="24"/>
          <w:szCs w:val="24"/>
          <w:lang w:val="uk-UA"/>
        </w:rPr>
        <w:t>потреб людей з обмеженими фізичними можливостями;</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реконструкція та поточний ремонт зупинок громадського транспорту;</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впровадження нових технологій продажу квитків;</w:t>
      </w:r>
    </w:p>
    <w:p w:rsidR="00E26D8E" w:rsidRPr="002F10BF" w:rsidRDefault="00E26D8E" w:rsidP="00E26D8E">
      <w:pPr>
        <w:ind w:firstLine="708"/>
        <w:rPr>
          <w:rFonts w:ascii="Times New Roman" w:hAnsi="Times New Roman"/>
          <w:sz w:val="24"/>
          <w:szCs w:val="24"/>
          <w:lang w:val="uk-UA" w:eastAsia="ar-SA"/>
        </w:rPr>
      </w:pPr>
      <w:r w:rsidRPr="002F10BF">
        <w:rPr>
          <w:rFonts w:ascii="Times New Roman" w:hAnsi="Times New Roman"/>
          <w:sz w:val="24"/>
          <w:szCs w:val="24"/>
          <w:lang w:val="uk-UA" w:eastAsia="ar-SA"/>
        </w:rPr>
        <w:t>облаштування штучного освітлення на пішохідних переходах міста;</w:t>
      </w:r>
    </w:p>
    <w:p w:rsidR="00E26D8E" w:rsidRPr="002F10BF" w:rsidRDefault="00E26D8E" w:rsidP="00E26D8E">
      <w:pPr>
        <w:widowControl w:val="0"/>
        <w:spacing w:line="317" w:lineRule="exact"/>
        <w:ind w:firstLine="708"/>
        <w:rPr>
          <w:rFonts w:ascii="Times New Roman" w:hAnsi="Times New Roman"/>
          <w:sz w:val="24"/>
          <w:szCs w:val="24"/>
          <w:lang w:val="uk-UA"/>
        </w:rPr>
      </w:pPr>
      <w:r w:rsidRPr="002F10BF">
        <w:rPr>
          <w:rFonts w:ascii="Times New Roman" w:hAnsi="Times New Roman"/>
          <w:sz w:val="24"/>
          <w:szCs w:val="24"/>
          <w:lang w:val="uk-UA"/>
        </w:rPr>
        <w:t xml:space="preserve">виконання комплексу заходів з встановлення та заміни дорожніх знаків (в тому числі вказівників туристичних маршрутів), заміни напрямних стовпчиків, </w:t>
      </w:r>
      <w:r w:rsidR="008D3854">
        <w:rPr>
          <w:rFonts w:ascii="Times New Roman" w:hAnsi="Times New Roman"/>
          <w:sz w:val="24"/>
          <w:szCs w:val="24"/>
          <w:lang w:val="uk-UA"/>
        </w:rPr>
        <w:t>улаштування дорожньої розмітки;</w:t>
      </w:r>
    </w:p>
    <w:p w:rsidR="00E26D8E" w:rsidRPr="002F10BF" w:rsidRDefault="00E26D8E" w:rsidP="00E26D8E">
      <w:pPr>
        <w:autoSpaceDE w:val="0"/>
        <w:autoSpaceDN w:val="0"/>
        <w:adjustRightInd w:val="0"/>
        <w:ind w:firstLine="708"/>
        <w:rPr>
          <w:rFonts w:ascii="Times New Roman" w:eastAsia="Calibri" w:hAnsi="Times New Roman"/>
          <w:sz w:val="24"/>
          <w:szCs w:val="24"/>
          <w:lang w:val="uk-UA"/>
        </w:rPr>
      </w:pPr>
      <w:r w:rsidRPr="002F10BF">
        <w:rPr>
          <w:rFonts w:ascii="Times New Roman" w:eastAsia="Calibri" w:hAnsi="Times New Roman"/>
          <w:sz w:val="24"/>
          <w:szCs w:val="24"/>
          <w:lang w:val="uk-UA"/>
        </w:rPr>
        <w:t>влаштування нових та розширення існуючих майданчиків для стоянок великовагових транспортних засобів на автомобільних дорогах загального користування;</w:t>
      </w:r>
    </w:p>
    <w:p w:rsidR="00E26D8E" w:rsidRDefault="00E26D8E" w:rsidP="00E26D8E">
      <w:pPr>
        <w:widowControl w:val="0"/>
        <w:spacing w:line="317" w:lineRule="exact"/>
        <w:ind w:firstLine="708"/>
        <w:rPr>
          <w:rFonts w:ascii="Times New Roman" w:hAnsi="Times New Roman"/>
          <w:sz w:val="24"/>
          <w:szCs w:val="24"/>
          <w:lang w:val="uk-UA"/>
        </w:rPr>
      </w:pPr>
      <w:r w:rsidRPr="002F10BF">
        <w:rPr>
          <w:rFonts w:ascii="Times New Roman" w:hAnsi="Times New Roman"/>
          <w:sz w:val="24"/>
          <w:szCs w:val="24"/>
          <w:lang w:val="uk-UA"/>
        </w:rPr>
        <w:lastRenderedPageBreak/>
        <w:t>облаштування на дорогах загального користування майданчиків для роботи пересувних пунктів габаритно-вагового контролю та їх придбання.</w:t>
      </w:r>
    </w:p>
    <w:p w:rsidR="00A342AA" w:rsidRPr="002F10BF" w:rsidRDefault="00A342AA" w:rsidP="00A342AA">
      <w:pPr>
        <w:ind w:firstLine="708"/>
        <w:rPr>
          <w:rFonts w:ascii="Times New Roman" w:hAnsi="Times New Roman"/>
          <w:i/>
          <w:sz w:val="24"/>
          <w:szCs w:val="24"/>
          <w:lang w:val="ru-RU"/>
        </w:rPr>
      </w:pPr>
    </w:p>
    <w:p w:rsidR="00A342AA" w:rsidRPr="002F10BF" w:rsidRDefault="00A342AA" w:rsidP="00A342AA">
      <w:pPr>
        <w:overflowPunct w:val="0"/>
        <w:autoSpaceDE w:val="0"/>
        <w:autoSpaceDN w:val="0"/>
        <w:adjustRightInd w:val="0"/>
        <w:ind w:firstLine="708"/>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626766" w:rsidRPr="002F10BF" w:rsidRDefault="00626766" w:rsidP="00626766">
      <w:pPr>
        <w:autoSpaceDE w:val="0"/>
        <w:autoSpaceDN w:val="0"/>
        <w:adjustRightInd w:val="0"/>
        <w:ind w:firstLine="709"/>
        <w:rPr>
          <w:rFonts w:ascii="Times New Roman" w:eastAsia="Calibri" w:hAnsi="Times New Roman"/>
          <w:sz w:val="24"/>
          <w:szCs w:val="24"/>
          <w:lang w:val="uk-UA"/>
        </w:rPr>
      </w:pPr>
      <w:r w:rsidRPr="002F10BF">
        <w:rPr>
          <w:rFonts w:ascii="Times New Roman" w:eastAsia="Calibri" w:hAnsi="Times New Roman"/>
          <w:sz w:val="24"/>
          <w:szCs w:val="24"/>
          <w:lang w:val="uk-UA"/>
        </w:rPr>
        <w:t>якісне та безпечне обслуговування пасажирів громадським транспортом;</w:t>
      </w:r>
    </w:p>
    <w:p w:rsidR="00F80A39" w:rsidRPr="002F10BF" w:rsidRDefault="00626766" w:rsidP="00E6732B">
      <w:pPr>
        <w:ind w:firstLine="709"/>
        <w:rPr>
          <w:rFonts w:ascii="Times New Roman" w:eastAsia="Calibri" w:hAnsi="Times New Roman"/>
          <w:sz w:val="24"/>
          <w:szCs w:val="24"/>
          <w:lang w:val="uk-UA"/>
        </w:rPr>
      </w:pPr>
      <w:r w:rsidRPr="002F10BF">
        <w:rPr>
          <w:rFonts w:ascii="Times New Roman" w:eastAsia="Calibri" w:hAnsi="Times New Roman"/>
          <w:sz w:val="24"/>
          <w:szCs w:val="24"/>
          <w:lang w:val="uk-UA"/>
        </w:rPr>
        <w:t xml:space="preserve">покращення стану автомобільних </w:t>
      </w:r>
      <w:r w:rsidRPr="002F10BF">
        <w:rPr>
          <w:rFonts w:ascii="Times New Roman" w:eastAsia="Calibri" w:hAnsi="Times New Roman"/>
          <w:bCs/>
          <w:sz w:val="24"/>
          <w:szCs w:val="24"/>
          <w:lang w:val="uk-UA"/>
        </w:rPr>
        <w:t>доріг</w:t>
      </w:r>
      <w:r w:rsidRPr="002F10BF">
        <w:rPr>
          <w:rFonts w:ascii="Times New Roman" w:eastAsia="Calibri" w:hAnsi="Times New Roman"/>
          <w:sz w:val="24"/>
          <w:szCs w:val="24"/>
          <w:lang w:val="uk-UA"/>
        </w:rPr>
        <w:t xml:space="preserve"> та </w:t>
      </w:r>
      <w:r w:rsidRPr="002F10BF">
        <w:rPr>
          <w:rFonts w:ascii="Times New Roman" w:eastAsia="Calibri" w:hAnsi="Times New Roman"/>
          <w:bCs/>
          <w:sz w:val="24"/>
          <w:szCs w:val="24"/>
          <w:lang w:val="uk-UA"/>
        </w:rPr>
        <w:t>безпеки</w:t>
      </w:r>
      <w:r w:rsidRPr="002F10BF">
        <w:rPr>
          <w:rFonts w:ascii="Times New Roman" w:eastAsia="Calibri" w:hAnsi="Times New Roman"/>
          <w:sz w:val="24"/>
          <w:szCs w:val="24"/>
          <w:lang w:val="uk-UA"/>
        </w:rPr>
        <w:t xml:space="preserve"> руху.</w:t>
      </w:r>
    </w:p>
    <w:p w:rsidR="0045586B" w:rsidRPr="0045586B" w:rsidRDefault="0045586B" w:rsidP="0045586B">
      <w:pPr>
        <w:rPr>
          <w:rFonts w:eastAsia="Calibri"/>
          <w:sz w:val="28"/>
          <w:lang w:val="ru-RU"/>
        </w:rPr>
      </w:pPr>
    </w:p>
    <w:p w:rsidR="00762787" w:rsidRPr="0045586B" w:rsidRDefault="00762787" w:rsidP="00E6732B">
      <w:pPr>
        <w:ind w:firstLine="709"/>
        <w:rPr>
          <w:rFonts w:ascii="Times New Roman" w:eastAsia="Calibri" w:hAnsi="Times New Roman"/>
          <w:sz w:val="24"/>
          <w:szCs w:val="24"/>
          <w:lang w:val="ru-RU"/>
        </w:rPr>
      </w:pPr>
    </w:p>
    <w:p w:rsidR="00856BC4" w:rsidRPr="002F10BF" w:rsidRDefault="002A6324" w:rsidP="002A6324">
      <w:pPr>
        <w:spacing w:after="120"/>
        <w:ind w:firstLine="709"/>
        <w:jc w:val="center"/>
        <w:rPr>
          <w:rFonts w:ascii="Cambria" w:hAnsi="Cambria"/>
          <w:b/>
          <w:sz w:val="24"/>
          <w:szCs w:val="24"/>
          <w:lang w:val="uk-UA"/>
        </w:rPr>
      </w:pPr>
      <w:r w:rsidRPr="002F10BF">
        <w:rPr>
          <w:rFonts w:ascii="Cambria" w:hAnsi="Cambria"/>
          <w:b/>
          <w:sz w:val="24"/>
          <w:szCs w:val="24"/>
          <w:lang w:val="uk-UA"/>
        </w:rPr>
        <w:t>1.8</w:t>
      </w:r>
      <w:r w:rsidR="00856BC4" w:rsidRPr="002F10BF">
        <w:rPr>
          <w:rFonts w:ascii="Cambria" w:hAnsi="Cambria"/>
          <w:b/>
          <w:sz w:val="24"/>
          <w:szCs w:val="24"/>
          <w:lang w:val="uk-UA"/>
        </w:rPr>
        <w:t xml:space="preserve"> Розвиток земельних відносин, будівельний комплекс та житлова політика</w:t>
      </w:r>
    </w:p>
    <w:p w:rsidR="00856BC4" w:rsidRPr="002F10BF" w:rsidRDefault="00856BC4" w:rsidP="002A6324">
      <w:pPr>
        <w:spacing w:after="120"/>
        <w:ind w:firstLine="709"/>
        <w:rPr>
          <w:rFonts w:ascii="Times New Roman" w:hAnsi="Times New Roman"/>
          <w:b/>
          <w:sz w:val="24"/>
          <w:szCs w:val="24"/>
          <w:lang w:val="uk-UA"/>
        </w:rPr>
      </w:pPr>
      <w:r w:rsidRPr="002F10BF">
        <w:rPr>
          <w:rFonts w:ascii="Times New Roman" w:hAnsi="Times New Roman"/>
          <w:b/>
          <w:sz w:val="24"/>
          <w:szCs w:val="24"/>
          <w:lang w:val="uk-UA"/>
        </w:rPr>
        <w:t>Розвиток земельних відносин</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b/>
          <w:sz w:val="24"/>
          <w:szCs w:val="24"/>
          <w:lang w:val="uk-UA"/>
        </w:rPr>
        <w:t xml:space="preserve">Мета: </w:t>
      </w:r>
      <w:r w:rsidRPr="002F10BF">
        <w:rPr>
          <w:rFonts w:ascii="Times New Roman" w:hAnsi="Times New Roman"/>
          <w:sz w:val="24"/>
          <w:szCs w:val="24"/>
          <w:lang w:val="uk-UA"/>
        </w:rPr>
        <w:t>збалансований та гармонійний розвиток територій міста, як в економічному, так і в соціальному плані за рахунок ефективного використання земельних ресурсів, вдосконалення містобудівної політики.</w:t>
      </w:r>
    </w:p>
    <w:p w:rsidR="00856BC4" w:rsidRPr="002F10BF" w:rsidRDefault="00856BC4" w:rsidP="00856BC4">
      <w:pPr>
        <w:ind w:firstLine="709"/>
        <w:rPr>
          <w:rFonts w:ascii="Times New Roman" w:hAnsi="Times New Roman"/>
          <w:sz w:val="24"/>
          <w:szCs w:val="24"/>
          <w:highlight w:val="yellow"/>
          <w:lang w:val="uk-UA"/>
        </w:rPr>
      </w:pPr>
    </w:p>
    <w:p w:rsidR="00856BC4" w:rsidRPr="002F10BF" w:rsidRDefault="00856BC4" w:rsidP="00856BC4">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 xml:space="preserve">та завдання </w:t>
      </w:r>
      <w:r w:rsidRPr="002F10BF">
        <w:rPr>
          <w:rFonts w:ascii="Times New Roman" w:hAnsi="Times New Roman"/>
          <w:b/>
          <w:color w:val="000000"/>
          <w:sz w:val="24"/>
          <w:szCs w:val="24"/>
          <w:lang w:val="uk-UA"/>
        </w:rPr>
        <w:t>на 201</w:t>
      </w:r>
      <w:r w:rsidR="00EB5662" w:rsidRPr="00354FA6">
        <w:rPr>
          <w:rFonts w:ascii="Times New Roman" w:hAnsi="Times New Roman"/>
          <w:b/>
          <w:color w:val="000000"/>
          <w:sz w:val="24"/>
          <w:szCs w:val="24"/>
          <w:lang w:val="ru-RU"/>
        </w:rPr>
        <w:t>9</w:t>
      </w:r>
      <w:r w:rsidRPr="002F10BF">
        <w:rPr>
          <w:rFonts w:ascii="Times New Roman" w:hAnsi="Times New Roman"/>
          <w:b/>
          <w:color w:val="000000"/>
          <w:sz w:val="24"/>
          <w:szCs w:val="24"/>
          <w:lang w:val="uk-UA"/>
        </w:rPr>
        <w:t xml:space="preserve"> рік</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підготовку проектів рішень щодо земельних відносин.</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оформлення прав на землю комунальної власності, сприяти оформленню прав суб’єктів на землі під об’єктами комунальної власності, сприяти встановленню меж та оформленню прав на землі прибудинкових територій.</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заходи по оновленню нормативної грошової оцінки земель міста.</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Сприяти розвитку ринку земель.</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постійну актуалізацію Муніципальної інформаційної системи, в тому числі наповнення її даними містобудівного кадастру, та доступ до неї з мережі Інтернет.</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 xml:space="preserve">Забезпечити оновлення Генерального плану забудови міста та його затвердження. </w:t>
      </w:r>
    </w:p>
    <w:p w:rsidR="008C6B0D" w:rsidRPr="008C6B0D" w:rsidRDefault="008C6B0D" w:rsidP="008C6B0D">
      <w:pPr>
        <w:ind w:firstLine="708"/>
        <w:rPr>
          <w:rFonts w:ascii="Times New Roman" w:hAnsi="Times New Roman"/>
          <w:sz w:val="24"/>
          <w:szCs w:val="24"/>
          <w:lang w:val="uk-UA"/>
        </w:rPr>
      </w:pPr>
      <w:r w:rsidRPr="008C6B0D">
        <w:rPr>
          <w:rFonts w:ascii="Times New Roman" w:hAnsi="Times New Roman"/>
          <w:sz w:val="24"/>
          <w:szCs w:val="24"/>
          <w:lang w:val="uk-UA"/>
        </w:rPr>
        <w:t>Забезпечити виготовлення на оновленій геодезичній основі відсутньої містобудівної та землевпорядної документації, передбаченої законодавством (план земельно-господарського устрою, план зонування з проектом землеустрою щодо впорядкування території населеного пункту, детальні плани територій).</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Проводити регуляторну діяльність.</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Створити в місті умови для будівництва індивідуального житла; залучення коштів бюджетів усіх рівнів, підприємств, організацій, населення та інших джерел на створення містобудівної документації; визначення територій під будівництво доступного житла та удосконалення інженерно-транспортної інфраструктури.</w:t>
      </w:r>
    </w:p>
    <w:p w:rsidR="005108C4" w:rsidRPr="008C6B0D" w:rsidRDefault="005108C4" w:rsidP="00856BC4">
      <w:pPr>
        <w:spacing w:line="260" w:lineRule="exact"/>
        <w:ind w:firstLine="0"/>
        <w:rPr>
          <w:rFonts w:ascii="Times New Roman" w:hAnsi="Times New Roman"/>
          <w:sz w:val="24"/>
          <w:szCs w:val="24"/>
          <w:highlight w:val="yellow"/>
          <w:lang w:val="uk-UA"/>
        </w:rPr>
      </w:pPr>
    </w:p>
    <w:p w:rsidR="00856BC4" w:rsidRPr="002F10BF" w:rsidRDefault="00856BC4" w:rsidP="00856BC4">
      <w:pPr>
        <w:autoSpaceDE w:val="0"/>
        <w:autoSpaceDN w:val="0"/>
        <w:adjustRightInd w:val="0"/>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Основні заходи для забезпечення виконання визначених цілей</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вчасне подання на розгляд профільній депутатській комісії матеріалів, отриманих з центру надання адміністративних послуг, а також за окремими зверненнями громадян з питань земельних відносин, підготовку проектів рішень, їх оприлюднення на офіційному сайті з урахуванням вимог регламенту роботи ради, їх роздруківку після прийняття і підписання. Фінансування не потребує.</w:t>
      </w:r>
    </w:p>
    <w:p w:rsidR="008C6B0D" w:rsidRPr="008C6B0D" w:rsidRDefault="008C6B0D" w:rsidP="008C6B0D">
      <w:pPr>
        <w:autoSpaceDE w:val="0"/>
        <w:autoSpaceDN w:val="0"/>
        <w:adjustRightInd w:val="0"/>
        <w:ind w:firstLine="709"/>
        <w:rPr>
          <w:rFonts w:ascii="Times New Roman" w:hAnsi="Times New Roman"/>
          <w:color w:val="000000"/>
          <w:sz w:val="24"/>
          <w:szCs w:val="24"/>
          <w:lang w:val="uk-UA"/>
        </w:rPr>
      </w:pPr>
      <w:r w:rsidRPr="008C6B0D">
        <w:rPr>
          <w:rFonts w:ascii="Times New Roman" w:hAnsi="Times New Roman"/>
          <w:color w:val="000000"/>
          <w:sz w:val="24"/>
          <w:szCs w:val="24"/>
          <w:lang w:val="uk-UA"/>
        </w:rPr>
        <w:t>Оновлення грошової оцінки викликане вичерпанням встановленого законом строку дії попередньої оцінки виконаної у 2011 році. У 2018 році роботи розпочаті, профінансовано і виконано перший з трьох етапів. Пропонується забезпечити видатковою частиною бюджету кошти в розмірі 200 тис. грн. на завершення робіт та проходження обов'язкової державної експертизи землевпорядної документації.</w:t>
      </w:r>
    </w:p>
    <w:p w:rsidR="008C6B0D" w:rsidRPr="008C6B0D" w:rsidRDefault="008C6B0D" w:rsidP="008C6B0D">
      <w:pPr>
        <w:autoSpaceDE w:val="0"/>
        <w:autoSpaceDN w:val="0"/>
        <w:adjustRightInd w:val="0"/>
        <w:ind w:firstLine="709"/>
        <w:rPr>
          <w:rFonts w:ascii="Times New Roman" w:hAnsi="Times New Roman"/>
          <w:color w:val="000000"/>
          <w:sz w:val="24"/>
          <w:szCs w:val="24"/>
          <w:lang w:val="uk-UA"/>
        </w:rPr>
      </w:pPr>
      <w:r w:rsidRPr="008C6B0D">
        <w:rPr>
          <w:rFonts w:ascii="Times New Roman" w:hAnsi="Times New Roman"/>
          <w:color w:val="000000"/>
          <w:sz w:val="24"/>
          <w:szCs w:val="24"/>
          <w:lang w:val="uk-UA"/>
        </w:rPr>
        <w:t xml:space="preserve">Оновлення Генерального плану забудови та нормативної грошової оцінки викликало нагальну необхідність встановити межу міста та занести дані про неї до Державного земельного кадастру у відповідності з вимогами законодавства. Договір на виконання проекту землеустрою із встановлення (зміни) меж м. Сміла укладено фінансування передбачено в обсязі 135 тис. грн. </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lastRenderedPageBreak/>
        <w:t>Активізувати ринок земель у 2019 році</w:t>
      </w:r>
      <w:r>
        <w:rPr>
          <w:rFonts w:ascii="Times New Roman" w:hAnsi="Times New Roman"/>
          <w:sz w:val="24"/>
          <w:szCs w:val="24"/>
          <w:lang w:val="uk-UA"/>
        </w:rPr>
        <w:t>:</w:t>
      </w:r>
      <w:r w:rsidRPr="008C6B0D">
        <w:rPr>
          <w:rFonts w:ascii="Times New Roman" w:hAnsi="Times New Roman"/>
          <w:sz w:val="24"/>
          <w:szCs w:val="24"/>
          <w:lang w:val="uk-UA"/>
        </w:rPr>
        <w:t xml:space="preserve"> планується пропозиціями до продажу прав на оренду земельних ділянок практично у всіх куточках міста. Пропонуються в першу чергу права оренди ділянок сільськогосподарських земель з встановленими межами, раніше підготовлені до торгів ділянки несільськогосподарського призначення та ті, на які припинено права попередніх користувачів. Необхідно передбачити на виготовлення документації із землеустрою, подачу відповідних оголошень в засоби масової інформації про проведення торгів у встановленому законом порядку кошти в сумі 10 тис. грн.</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Забезпечити викуп земель за зверненнями зацікавлених осіб під власними об’єктами, визначенням розробника експертних грошових оцінок таких ділянок та проходженням державної експертизи. Фінансування - за рахунок авансових внесків.</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Для створення належного інформаційного банку даних про наявність і стан земельних ресурсів, режими їх використання на базі даних містобудівного та земельного кадастрів, забезпечення доступу до нього з інтернет мереж, планувалось на 2019 рік передбачити 27 тис. грн. на придбання та встановлення відповідного програмного забезпечення в програмному комплексі Муніципальна інформаційна система, проте для реальної реалізації наміру потреба коштів у сьогоднішніх умовах становить близько 400 тис. грн., що потребує перегляду фінансування передбаченого Програмою впровадження містобудівного кадастру міста Сміли на 2016-2020 роки.</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Для формування земельних ділянок, на яких передбачається будівництво чи реконструкція об'єктів нерухомого майна необхідне розроблення документації із землеустрою щодо впорядкування території для містобудівних потреб. Дані роботи потребують видатків на суму 60 тис. грн.</w:t>
      </w:r>
    </w:p>
    <w:p w:rsidR="008C6B0D" w:rsidRPr="008C6B0D" w:rsidRDefault="008C6B0D" w:rsidP="008C6B0D">
      <w:pPr>
        <w:ind w:firstLine="709"/>
        <w:rPr>
          <w:rFonts w:ascii="Times New Roman" w:hAnsi="Times New Roman"/>
          <w:sz w:val="24"/>
          <w:szCs w:val="24"/>
          <w:lang w:val="uk-UA"/>
        </w:rPr>
      </w:pPr>
      <w:r w:rsidRPr="008C6B0D">
        <w:rPr>
          <w:rFonts w:ascii="Times New Roman" w:hAnsi="Times New Roman"/>
          <w:sz w:val="24"/>
          <w:szCs w:val="24"/>
          <w:lang w:val="uk-UA"/>
        </w:rPr>
        <w:t xml:space="preserve">Забезпечити оновлення і виготовлення містобудівної документації: розроблення детальних планів потребує 415 тис. грн., внесення змін в комплексну схему розміщення тимчасових споруд – 20 тис. грн. Загальний обсяг необхідного у </w:t>
      </w:r>
      <w:r w:rsidRPr="00A642CB">
        <w:rPr>
          <w:rFonts w:ascii="Times New Roman" w:hAnsi="Times New Roman"/>
          <w:sz w:val="24"/>
          <w:szCs w:val="24"/>
          <w:lang w:val="uk-UA"/>
        </w:rPr>
        <w:t>201</w:t>
      </w:r>
      <w:r w:rsidR="00A642CB" w:rsidRPr="00A642CB">
        <w:rPr>
          <w:rFonts w:ascii="Times New Roman" w:hAnsi="Times New Roman"/>
          <w:sz w:val="24"/>
          <w:szCs w:val="24"/>
          <w:lang w:val="uk-UA"/>
        </w:rPr>
        <w:t>9</w:t>
      </w:r>
      <w:r w:rsidRPr="00A642CB">
        <w:rPr>
          <w:rFonts w:ascii="Times New Roman" w:hAnsi="Times New Roman"/>
          <w:sz w:val="24"/>
          <w:szCs w:val="24"/>
          <w:lang w:val="uk-UA"/>
        </w:rPr>
        <w:t xml:space="preserve"> році</w:t>
      </w:r>
      <w:r w:rsidRPr="008C6B0D">
        <w:rPr>
          <w:rFonts w:ascii="Times New Roman" w:hAnsi="Times New Roman"/>
          <w:sz w:val="24"/>
          <w:szCs w:val="24"/>
          <w:lang w:val="uk-UA"/>
        </w:rPr>
        <w:t xml:space="preserve"> фінансування містобудівних заходів планується в сумі 435</w:t>
      </w:r>
      <w:r w:rsidRPr="008C6B0D">
        <w:rPr>
          <w:rFonts w:ascii="Times New Roman" w:hAnsi="Times New Roman"/>
          <w:b/>
          <w:sz w:val="24"/>
          <w:szCs w:val="24"/>
          <w:lang w:val="uk-UA"/>
        </w:rPr>
        <w:t xml:space="preserve"> </w:t>
      </w:r>
      <w:r w:rsidRPr="008C6B0D">
        <w:rPr>
          <w:rFonts w:ascii="Times New Roman" w:hAnsi="Times New Roman"/>
          <w:sz w:val="24"/>
          <w:szCs w:val="24"/>
          <w:lang w:val="uk-UA"/>
        </w:rPr>
        <w:t>тис</w:t>
      </w:r>
      <w:r w:rsidRPr="008C6B0D">
        <w:rPr>
          <w:rFonts w:ascii="Times New Roman" w:hAnsi="Times New Roman"/>
          <w:b/>
          <w:sz w:val="24"/>
          <w:szCs w:val="24"/>
          <w:lang w:val="uk-UA"/>
        </w:rPr>
        <w:t xml:space="preserve">. </w:t>
      </w:r>
      <w:r w:rsidRPr="008C6B0D">
        <w:rPr>
          <w:rFonts w:ascii="Times New Roman" w:hAnsi="Times New Roman"/>
          <w:sz w:val="24"/>
          <w:szCs w:val="24"/>
          <w:lang w:val="uk-UA"/>
        </w:rPr>
        <w:t>грн.</w:t>
      </w:r>
    </w:p>
    <w:p w:rsidR="00856BC4" w:rsidRPr="008C6B0D" w:rsidRDefault="00856BC4" w:rsidP="00856BC4">
      <w:pPr>
        <w:spacing w:line="260" w:lineRule="exact"/>
        <w:ind w:firstLine="709"/>
        <w:rPr>
          <w:rFonts w:ascii="Times New Roman" w:hAnsi="Times New Roman"/>
          <w:sz w:val="24"/>
          <w:szCs w:val="24"/>
          <w:highlight w:val="yellow"/>
          <w:lang w:val="uk-UA"/>
        </w:rPr>
      </w:pPr>
    </w:p>
    <w:p w:rsidR="00856BC4" w:rsidRPr="002F10BF" w:rsidRDefault="00856BC4" w:rsidP="00856BC4">
      <w:pPr>
        <w:overflowPunct w:val="0"/>
        <w:autoSpaceDE w:val="0"/>
        <w:autoSpaceDN w:val="0"/>
        <w:adjustRightInd w:val="0"/>
        <w:spacing w:line="260" w:lineRule="exact"/>
        <w:ind w:firstLine="708"/>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A84AC2" w:rsidRPr="00A84AC2" w:rsidRDefault="00A84AC2" w:rsidP="00A84AC2">
      <w:pPr>
        <w:ind w:firstLine="708"/>
        <w:rPr>
          <w:rFonts w:ascii="Times New Roman" w:hAnsi="Times New Roman"/>
          <w:sz w:val="24"/>
          <w:szCs w:val="24"/>
          <w:lang w:val="uk-UA"/>
        </w:rPr>
      </w:pPr>
      <w:r w:rsidRPr="00A84AC2">
        <w:rPr>
          <w:rFonts w:ascii="Times New Roman" w:hAnsi="Times New Roman"/>
          <w:sz w:val="24"/>
          <w:szCs w:val="24"/>
          <w:lang w:val="uk-UA"/>
        </w:rPr>
        <w:t xml:space="preserve">виконання вказаних заходів забезпечить стале вирішення питань земельних відносин у місті та сприятиме наповненню бюджету платежами за землю; </w:t>
      </w:r>
    </w:p>
    <w:p w:rsidR="00A84AC2" w:rsidRPr="00A84AC2" w:rsidRDefault="00A84AC2" w:rsidP="00A84AC2">
      <w:pPr>
        <w:ind w:firstLine="708"/>
        <w:rPr>
          <w:rFonts w:ascii="Times New Roman" w:hAnsi="Times New Roman"/>
          <w:sz w:val="24"/>
          <w:szCs w:val="24"/>
          <w:lang w:val="uk-UA"/>
        </w:rPr>
      </w:pPr>
      <w:r w:rsidRPr="00A84AC2">
        <w:rPr>
          <w:rFonts w:ascii="Times New Roman" w:hAnsi="Times New Roman"/>
          <w:sz w:val="24"/>
          <w:szCs w:val="24"/>
          <w:lang w:val="uk-UA"/>
        </w:rPr>
        <w:t xml:space="preserve">затвердження оновленої містобудівної документації сприятиме системному розвитку міста, розблокуванню питань розміщення нового будівництва, як по програмах створення доступного та соціального житла так і нових підприємств з врахуванням громадської думки та інтересів держави під час вирішення питань планування та забудови території міста, збільшенню кількості реконструйованих об’єктів. </w:t>
      </w:r>
    </w:p>
    <w:p w:rsidR="00856BC4" w:rsidRPr="002F10BF" w:rsidRDefault="00856BC4" w:rsidP="00856BC4">
      <w:pPr>
        <w:spacing w:line="260" w:lineRule="exact"/>
        <w:ind w:firstLine="709"/>
        <w:rPr>
          <w:rFonts w:ascii="Times New Roman" w:hAnsi="Times New Roman"/>
          <w:sz w:val="24"/>
          <w:szCs w:val="24"/>
          <w:highlight w:val="yellow"/>
          <w:lang w:val="uk-UA"/>
        </w:rPr>
      </w:pPr>
    </w:p>
    <w:p w:rsidR="00856BC4" w:rsidRPr="002F10BF" w:rsidRDefault="00856BC4" w:rsidP="00856BC4">
      <w:pPr>
        <w:ind w:firstLine="709"/>
        <w:rPr>
          <w:rFonts w:ascii="Times New Roman" w:hAnsi="Times New Roman"/>
          <w:b/>
          <w:sz w:val="24"/>
          <w:szCs w:val="24"/>
          <w:lang w:val="uk-UA"/>
        </w:rPr>
      </w:pPr>
      <w:r w:rsidRPr="006D531C">
        <w:rPr>
          <w:rFonts w:ascii="Times New Roman" w:hAnsi="Times New Roman"/>
          <w:b/>
          <w:sz w:val="24"/>
          <w:szCs w:val="24"/>
          <w:lang w:val="uk-UA"/>
        </w:rPr>
        <w:t>Будівельний комплекс та житлова політика</w:t>
      </w:r>
    </w:p>
    <w:p w:rsidR="00856BC4" w:rsidRPr="002F10BF" w:rsidRDefault="00856BC4" w:rsidP="00856BC4">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 xml:space="preserve">та завдання </w:t>
      </w:r>
      <w:r w:rsidR="00725160">
        <w:rPr>
          <w:rFonts w:ascii="Times New Roman" w:hAnsi="Times New Roman"/>
          <w:b/>
          <w:color w:val="000000"/>
          <w:sz w:val="24"/>
          <w:szCs w:val="24"/>
          <w:lang w:val="uk-UA"/>
        </w:rPr>
        <w:t>на 2019</w:t>
      </w:r>
      <w:r w:rsidRPr="002F10BF">
        <w:rPr>
          <w:rFonts w:ascii="Times New Roman" w:hAnsi="Times New Roman"/>
          <w:b/>
          <w:color w:val="000000"/>
          <w:sz w:val="24"/>
          <w:szCs w:val="24"/>
          <w:lang w:val="uk-UA"/>
        </w:rPr>
        <w:t xml:space="preserve"> рік:</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формування сучасного будівельного комплексу, спроможного забезпечувати інвестиційні наміри суб’єктів інвестиційної діяльності;</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розвиток вулично-дорожньої мережі, інженерної та соціальної інфраструктури міста;</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поліпшення житлових і соціально-побутових умов жителів міста;</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 xml:space="preserve">першочергове спрямування державних капітальних видатків на будівництво  і реконструкцію пріоритетних інфраструктурних об’єктів; </w:t>
      </w:r>
    </w:p>
    <w:p w:rsidR="00856BC4" w:rsidRPr="002F10BF" w:rsidRDefault="00856BC4" w:rsidP="00856BC4">
      <w:pPr>
        <w:ind w:left="142" w:firstLine="567"/>
        <w:rPr>
          <w:rFonts w:ascii="Times New Roman" w:hAnsi="Times New Roman"/>
          <w:sz w:val="24"/>
          <w:szCs w:val="24"/>
          <w:lang w:val="uk-UA"/>
        </w:rPr>
      </w:pPr>
      <w:r w:rsidRPr="008354F0">
        <w:rPr>
          <w:rFonts w:ascii="Times New Roman" w:hAnsi="Times New Roman"/>
          <w:sz w:val="24"/>
          <w:szCs w:val="24"/>
          <w:lang w:val="uk-UA"/>
        </w:rPr>
        <w:t>створ</w:t>
      </w:r>
      <w:r w:rsidR="008354F0" w:rsidRPr="008354F0">
        <w:rPr>
          <w:rFonts w:ascii="Times New Roman" w:hAnsi="Times New Roman"/>
          <w:sz w:val="24"/>
          <w:szCs w:val="24"/>
          <w:lang w:val="uk-UA"/>
        </w:rPr>
        <w:t>ення</w:t>
      </w:r>
      <w:r w:rsidR="008354F0">
        <w:rPr>
          <w:rFonts w:ascii="Times New Roman" w:hAnsi="Times New Roman"/>
          <w:sz w:val="24"/>
          <w:szCs w:val="24"/>
          <w:lang w:val="uk-UA"/>
        </w:rPr>
        <w:t xml:space="preserve"> в місті умов </w:t>
      </w:r>
      <w:r w:rsidRPr="002F10BF">
        <w:rPr>
          <w:rFonts w:ascii="Times New Roman" w:hAnsi="Times New Roman"/>
          <w:sz w:val="24"/>
          <w:szCs w:val="24"/>
          <w:lang w:val="uk-UA"/>
        </w:rPr>
        <w:t xml:space="preserve"> для будівництва індивідуального житла;</w:t>
      </w:r>
    </w:p>
    <w:p w:rsidR="00856BC4" w:rsidRPr="002F10BF" w:rsidRDefault="00856BC4" w:rsidP="00856BC4">
      <w:pPr>
        <w:ind w:left="142" w:firstLine="567"/>
        <w:rPr>
          <w:rFonts w:ascii="Times New Roman" w:hAnsi="Times New Roman"/>
          <w:sz w:val="24"/>
          <w:szCs w:val="24"/>
          <w:lang w:val="uk-UA"/>
        </w:rPr>
      </w:pPr>
      <w:r w:rsidRPr="002F10BF">
        <w:rPr>
          <w:rFonts w:ascii="Times New Roman" w:hAnsi="Times New Roman"/>
          <w:sz w:val="24"/>
          <w:szCs w:val="24"/>
          <w:lang w:val="uk-UA"/>
        </w:rPr>
        <w:t xml:space="preserve">залучення коштів бюджетів усіх рівнів, підприємств, організацій, населення та інших джерел на створення містобудівної документації. </w:t>
      </w:r>
    </w:p>
    <w:p w:rsidR="00856BC4" w:rsidRPr="002F10BF" w:rsidRDefault="00856BC4" w:rsidP="00856BC4">
      <w:pPr>
        <w:ind w:firstLine="709"/>
        <w:rPr>
          <w:rFonts w:ascii="Times New Roman" w:hAnsi="Times New Roman"/>
          <w:sz w:val="24"/>
          <w:szCs w:val="24"/>
          <w:highlight w:val="yellow"/>
          <w:lang w:val="uk-UA"/>
        </w:rPr>
      </w:pPr>
    </w:p>
    <w:p w:rsidR="00856BC4" w:rsidRPr="002F10BF" w:rsidRDefault="00856BC4" w:rsidP="00856BC4">
      <w:pPr>
        <w:shd w:val="clear" w:color="auto" w:fill="FFFFFF"/>
        <w:ind w:firstLine="709"/>
        <w:rPr>
          <w:rFonts w:ascii="Times New Roman" w:hAnsi="Times New Roman"/>
          <w:b/>
          <w:sz w:val="24"/>
          <w:szCs w:val="24"/>
          <w:lang w:val="uk-UA"/>
        </w:rPr>
      </w:pPr>
      <w:bookmarkStart w:id="24" w:name="OLE_LINK18"/>
      <w:r w:rsidRPr="002F10BF">
        <w:rPr>
          <w:rFonts w:ascii="Times New Roman" w:hAnsi="Times New Roman"/>
          <w:b/>
          <w:sz w:val="24"/>
          <w:szCs w:val="24"/>
          <w:lang w:val="uk-UA"/>
        </w:rPr>
        <w:t>Основні заходи для забезпечення виконання визначених цілей</w:t>
      </w:r>
    </w:p>
    <w:bookmarkEnd w:id="24"/>
    <w:p w:rsidR="00856BC4" w:rsidRPr="002F10BF" w:rsidRDefault="00856BC4" w:rsidP="00856BC4">
      <w:pPr>
        <w:pStyle w:val="a6"/>
        <w:spacing w:after="0"/>
        <w:ind w:firstLine="709"/>
        <w:rPr>
          <w:rFonts w:ascii="Times New Roman" w:hAnsi="Times New Roman"/>
          <w:bCs/>
          <w:sz w:val="24"/>
          <w:szCs w:val="24"/>
          <w:lang w:val="uk-UA"/>
        </w:rPr>
      </w:pPr>
      <w:r w:rsidRPr="002F10BF">
        <w:rPr>
          <w:rFonts w:ascii="Times New Roman" w:hAnsi="Times New Roman"/>
          <w:bCs/>
          <w:sz w:val="24"/>
          <w:szCs w:val="24"/>
          <w:lang w:val="uk-UA"/>
        </w:rPr>
        <w:t>забезпечення житлом дітей-сиріт та дітей, позбавлених батьківського піклування;</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lastRenderedPageBreak/>
        <w:t>продовження роботи з удосконалення та забезпечення прозорості дозвільних процедур у будівництві, врахування громадської думки під час вирішення питань планування та забудови території міста;</w:t>
      </w:r>
    </w:p>
    <w:p w:rsidR="00856BC4" w:rsidRPr="002F10BF" w:rsidRDefault="00856BC4" w:rsidP="00856BC4">
      <w:pPr>
        <w:ind w:firstLine="709"/>
        <w:rPr>
          <w:rFonts w:ascii="Times New Roman" w:hAnsi="Times New Roman"/>
          <w:sz w:val="24"/>
          <w:szCs w:val="24"/>
          <w:lang w:val="uk-UA"/>
        </w:rPr>
      </w:pPr>
      <w:r w:rsidRPr="002F10BF">
        <w:rPr>
          <w:rFonts w:ascii="Times New Roman" w:hAnsi="Times New Roman"/>
          <w:sz w:val="24"/>
          <w:szCs w:val="24"/>
          <w:lang w:val="uk-UA"/>
        </w:rPr>
        <w:t>реалізація інвестиційних проектів, що потребують першочергового фінансування з державно</w:t>
      </w:r>
      <w:r w:rsidR="0025085C" w:rsidRPr="002F10BF">
        <w:rPr>
          <w:rFonts w:ascii="Times New Roman" w:hAnsi="Times New Roman"/>
          <w:sz w:val="24"/>
          <w:szCs w:val="24"/>
          <w:lang w:val="uk-UA"/>
        </w:rPr>
        <w:t>го  та місцевого бюджетів у 201</w:t>
      </w:r>
      <w:r w:rsidR="00725160">
        <w:rPr>
          <w:rFonts w:ascii="Times New Roman" w:hAnsi="Times New Roman"/>
          <w:sz w:val="24"/>
          <w:szCs w:val="24"/>
          <w:lang w:val="uk-UA"/>
        </w:rPr>
        <w:t>9</w:t>
      </w:r>
      <w:r w:rsidRPr="002F10BF">
        <w:rPr>
          <w:rFonts w:ascii="Times New Roman" w:hAnsi="Times New Roman"/>
          <w:sz w:val="24"/>
          <w:szCs w:val="24"/>
          <w:lang w:val="uk-UA"/>
        </w:rPr>
        <w:t xml:space="preserve"> році.</w:t>
      </w:r>
    </w:p>
    <w:p w:rsidR="00762787" w:rsidRPr="002F10BF" w:rsidRDefault="00762787" w:rsidP="00856BC4">
      <w:pPr>
        <w:ind w:firstLine="709"/>
        <w:rPr>
          <w:rFonts w:ascii="Times New Roman" w:hAnsi="Times New Roman"/>
          <w:sz w:val="24"/>
          <w:szCs w:val="24"/>
          <w:highlight w:val="yellow"/>
          <w:lang w:val="uk-UA"/>
        </w:rPr>
      </w:pPr>
    </w:p>
    <w:p w:rsidR="00856BC4" w:rsidRPr="002F10BF" w:rsidRDefault="00856BC4" w:rsidP="00856BC4">
      <w:pPr>
        <w:overflowPunct w:val="0"/>
        <w:autoSpaceDE w:val="0"/>
        <w:autoSpaceDN w:val="0"/>
        <w:adjustRightInd w:val="0"/>
        <w:ind w:firstLine="708"/>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25085C" w:rsidRPr="002F10BF" w:rsidRDefault="00856BC4" w:rsidP="00856BC4">
      <w:pPr>
        <w:ind w:firstLine="708"/>
        <w:rPr>
          <w:rFonts w:ascii="Times New Roman" w:hAnsi="Times New Roman"/>
          <w:sz w:val="24"/>
          <w:szCs w:val="24"/>
          <w:lang w:val="uk-UA"/>
        </w:rPr>
      </w:pPr>
      <w:r w:rsidRPr="002F10BF">
        <w:rPr>
          <w:rFonts w:ascii="Times New Roman" w:hAnsi="Times New Roman"/>
          <w:sz w:val="24"/>
          <w:szCs w:val="24"/>
          <w:lang w:val="uk-UA"/>
        </w:rPr>
        <w:t>залучення коштів пайової участі у розвитку інженерно -  транспортної та соціальної інфраструктури міста до місцевого бюджету</w:t>
      </w:r>
      <w:r w:rsidR="0025085C" w:rsidRPr="002F10BF">
        <w:rPr>
          <w:rFonts w:ascii="Times New Roman" w:hAnsi="Times New Roman"/>
          <w:sz w:val="24"/>
          <w:szCs w:val="24"/>
          <w:lang w:val="uk-UA"/>
        </w:rPr>
        <w:t>;</w:t>
      </w:r>
      <w:r w:rsidRPr="002F10BF">
        <w:rPr>
          <w:rFonts w:ascii="Times New Roman" w:hAnsi="Times New Roman"/>
          <w:sz w:val="24"/>
          <w:szCs w:val="24"/>
          <w:lang w:val="uk-UA"/>
        </w:rPr>
        <w:t xml:space="preserve"> </w:t>
      </w:r>
    </w:p>
    <w:p w:rsidR="00856BC4" w:rsidRDefault="005333C3" w:rsidP="00856BC4">
      <w:pPr>
        <w:ind w:firstLine="709"/>
        <w:jc w:val="left"/>
        <w:rPr>
          <w:rFonts w:ascii="Times New Roman" w:hAnsi="Times New Roman"/>
          <w:sz w:val="24"/>
          <w:szCs w:val="24"/>
          <w:lang w:val="uk-UA"/>
        </w:rPr>
      </w:pPr>
      <w:r>
        <w:rPr>
          <w:rFonts w:ascii="Times New Roman" w:hAnsi="Times New Roman"/>
          <w:sz w:val="24"/>
          <w:szCs w:val="24"/>
          <w:lang w:val="uk-UA"/>
        </w:rPr>
        <w:t>зростання обсягів виконаних будівельних робіт;</w:t>
      </w:r>
    </w:p>
    <w:p w:rsidR="005333C3" w:rsidRDefault="005333C3" w:rsidP="00856BC4">
      <w:pPr>
        <w:ind w:firstLine="709"/>
        <w:jc w:val="left"/>
        <w:rPr>
          <w:rFonts w:ascii="Times New Roman" w:hAnsi="Times New Roman"/>
          <w:sz w:val="24"/>
          <w:szCs w:val="24"/>
          <w:lang w:val="uk-UA"/>
        </w:rPr>
      </w:pPr>
      <w:r>
        <w:rPr>
          <w:rFonts w:ascii="Times New Roman" w:hAnsi="Times New Roman"/>
          <w:sz w:val="24"/>
          <w:szCs w:val="24"/>
          <w:lang w:val="uk-UA"/>
        </w:rPr>
        <w:t>зростання обсягів прийнятого в експлуатацію житла.</w:t>
      </w:r>
    </w:p>
    <w:p w:rsidR="005333C3" w:rsidRPr="002F10BF" w:rsidRDefault="005333C3" w:rsidP="00856BC4">
      <w:pPr>
        <w:ind w:firstLine="709"/>
        <w:jc w:val="left"/>
        <w:rPr>
          <w:rFonts w:ascii="Times New Roman" w:hAnsi="Times New Roman"/>
          <w:sz w:val="24"/>
          <w:szCs w:val="24"/>
          <w:lang w:val="uk-UA"/>
        </w:rPr>
      </w:pPr>
    </w:p>
    <w:p w:rsidR="00856BC4" w:rsidRPr="00AA4427" w:rsidRDefault="003B3525" w:rsidP="003B3525">
      <w:pPr>
        <w:spacing w:after="120"/>
        <w:ind w:firstLine="357"/>
        <w:jc w:val="center"/>
        <w:rPr>
          <w:rFonts w:ascii="Cambria" w:hAnsi="Cambria"/>
          <w:b/>
          <w:sz w:val="24"/>
          <w:szCs w:val="24"/>
          <w:lang w:val="uk-UA"/>
        </w:rPr>
      </w:pPr>
      <w:r w:rsidRPr="00AA4427">
        <w:rPr>
          <w:rFonts w:ascii="Cambria" w:hAnsi="Cambria"/>
          <w:b/>
          <w:sz w:val="24"/>
          <w:szCs w:val="24"/>
          <w:lang w:val="uk-UA"/>
        </w:rPr>
        <w:t>1.9 Енергозбереження</w:t>
      </w:r>
    </w:p>
    <w:p w:rsidR="003B3525" w:rsidRPr="002F10BF" w:rsidRDefault="003B3525" w:rsidP="003B3525">
      <w:pPr>
        <w:pStyle w:val="af0"/>
        <w:spacing w:before="0" w:after="0"/>
        <w:ind w:firstLine="709"/>
        <w:rPr>
          <w:rFonts w:ascii="Times New Roman" w:hAnsi="Times New Roman"/>
          <w:sz w:val="24"/>
          <w:szCs w:val="24"/>
          <w:lang w:val="uk-UA"/>
        </w:rPr>
      </w:pPr>
      <w:r w:rsidRPr="002F10BF">
        <w:rPr>
          <w:rFonts w:ascii="Times New Roman" w:hAnsi="Times New Roman"/>
          <w:b/>
          <w:sz w:val="24"/>
          <w:szCs w:val="24"/>
          <w:lang w:val="uk-UA"/>
        </w:rPr>
        <w:t>Мета:</w:t>
      </w:r>
      <w:r w:rsidR="00BF58CD" w:rsidRPr="002F10BF">
        <w:rPr>
          <w:rFonts w:ascii="Times New Roman" w:hAnsi="Times New Roman"/>
          <w:b/>
          <w:sz w:val="24"/>
          <w:szCs w:val="24"/>
          <w:lang w:val="uk-UA"/>
        </w:rPr>
        <w:t xml:space="preserve"> </w:t>
      </w:r>
      <w:r w:rsidR="00BF58CD" w:rsidRPr="002F10BF">
        <w:rPr>
          <w:rFonts w:ascii="Times New Roman" w:hAnsi="Times New Roman"/>
          <w:sz w:val="24"/>
          <w:szCs w:val="24"/>
          <w:lang w:val="uk-UA"/>
        </w:rPr>
        <w:t>енергоефективність міста.</w:t>
      </w:r>
    </w:p>
    <w:p w:rsidR="00BF58CD" w:rsidRPr="002F10BF" w:rsidRDefault="00BF58CD" w:rsidP="003B3525">
      <w:pPr>
        <w:pStyle w:val="af0"/>
        <w:spacing w:before="0" w:after="0"/>
        <w:ind w:firstLine="709"/>
        <w:rPr>
          <w:rFonts w:ascii="Times New Roman" w:hAnsi="Times New Roman"/>
          <w:b/>
          <w:sz w:val="24"/>
          <w:szCs w:val="24"/>
          <w:lang w:val="uk-UA"/>
        </w:rPr>
      </w:pPr>
    </w:p>
    <w:p w:rsidR="003B3525" w:rsidRPr="002F10BF" w:rsidRDefault="003B3525" w:rsidP="003B3525">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 xml:space="preserve">та завдання </w:t>
      </w:r>
      <w:r w:rsidRPr="002F10BF">
        <w:rPr>
          <w:rFonts w:ascii="Times New Roman" w:hAnsi="Times New Roman"/>
          <w:b/>
          <w:color w:val="000000"/>
          <w:sz w:val="24"/>
          <w:szCs w:val="24"/>
          <w:lang w:val="uk-UA"/>
        </w:rPr>
        <w:t>на 201</w:t>
      </w:r>
      <w:r w:rsidR="0023700E">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616D3E" w:rsidRPr="002F10BF" w:rsidRDefault="00616D3E" w:rsidP="00616D3E">
      <w:pPr>
        <w:pStyle w:val="a6"/>
        <w:tabs>
          <w:tab w:val="left" w:pos="-4253"/>
        </w:tabs>
        <w:spacing w:after="0"/>
        <w:ind w:firstLine="709"/>
        <w:rPr>
          <w:rFonts w:ascii="Times New Roman" w:hAnsi="Times New Roman"/>
          <w:sz w:val="24"/>
          <w:szCs w:val="24"/>
          <w:lang w:val="uk-UA"/>
        </w:rPr>
      </w:pPr>
      <w:r w:rsidRPr="002F10BF">
        <w:rPr>
          <w:rFonts w:ascii="Times New Roman" w:hAnsi="Times New Roman"/>
          <w:sz w:val="24"/>
          <w:szCs w:val="24"/>
          <w:lang w:val="uk-UA"/>
        </w:rPr>
        <w:t>підвищення ефективності використання паливно-енергетичних ресурсів бюджетними установами, підприємствами житлово-комунального господарства;</w:t>
      </w:r>
    </w:p>
    <w:p w:rsidR="00616D3E" w:rsidRPr="002F10BF" w:rsidRDefault="00616D3E" w:rsidP="00616D3E">
      <w:pPr>
        <w:suppressAutoHyphens/>
        <w:ind w:firstLine="709"/>
        <w:rPr>
          <w:rFonts w:ascii="Times New Roman" w:hAnsi="Times New Roman"/>
          <w:sz w:val="24"/>
          <w:szCs w:val="24"/>
          <w:lang w:val="uk-UA"/>
        </w:rPr>
      </w:pPr>
      <w:r w:rsidRPr="002F10BF">
        <w:rPr>
          <w:rFonts w:ascii="Times New Roman" w:hAnsi="Times New Roman"/>
          <w:sz w:val="24"/>
          <w:szCs w:val="24"/>
          <w:lang w:val="uk-UA"/>
        </w:rPr>
        <w:t xml:space="preserve">забезпечення фінансування заходів енергоефективності та енергозбереження, в тому числі </w:t>
      </w:r>
      <w:r w:rsidRPr="002F10BF">
        <w:rPr>
          <w:rFonts w:ascii="Times New Roman" w:hAnsi="Times New Roman"/>
          <w:bCs/>
          <w:sz w:val="24"/>
          <w:szCs w:val="24"/>
          <w:lang w:val="uk-UA"/>
        </w:rPr>
        <w:t>пошук інвестиційних ресурсів для втілення інвестиційних пропозицій – проектів</w:t>
      </w:r>
      <w:r w:rsidRPr="002F10BF">
        <w:rPr>
          <w:rFonts w:ascii="Times New Roman" w:hAnsi="Times New Roman"/>
          <w:b/>
          <w:bCs/>
          <w:sz w:val="24"/>
          <w:szCs w:val="24"/>
          <w:lang w:val="uk-UA"/>
        </w:rPr>
        <w:t xml:space="preserve">, </w:t>
      </w:r>
      <w:r w:rsidRPr="002F10BF">
        <w:rPr>
          <w:rFonts w:ascii="Times New Roman" w:hAnsi="Times New Roman"/>
          <w:bCs/>
          <w:sz w:val="24"/>
          <w:szCs w:val="24"/>
          <w:lang w:val="uk-UA"/>
        </w:rPr>
        <w:t>щодо</w:t>
      </w:r>
      <w:r w:rsidRPr="002F10BF">
        <w:rPr>
          <w:rFonts w:ascii="Times New Roman" w:hAnsi="Times New Roman"/>
          <w:sz w:val="24"/>
          <w:szCs w:val="24"/>
          <w:lang w:val="uk-UA"/>
        </w:rPr>
        <w:t xml:space="preserve"> скорочення та заміщення споживання природного газу на об'єктах сфери теплопостачання всіх форм власності;</w:t>
      </w:r>
      <w:r w:rsidRPr="002F10BF">
        <w:rPr>
          <w:rFonts w:ascii="Times New Roman" w:hAnsi="Times New Roman"/>
          <w:b/>
          <w:sz w:val="24"/>
          <w:szCs w:val="24"/>
          <w:lang w:val="uk-UA"/>
        </w:rPr>
        <w:tab/>
      </w:r>
    </w:p>
    <w:p w:rsidR="00616D3E" w:rsidRPr="008124C4" w:rsidRDefault="00616D3E" w:rsidP="00616D3E">
      <w:pPr>
        <w:ind w:firstLine="709"/>
        <w:rPr>
          <w:rFonts w:ascii="Times New Roman" w:hAnsi="Times New Roman"/>
          <w:sz w:val="24"/>
          <w:szCs w:val="24"/>
          <w:lang w:val="uk-UA"/>
        </w:rPr>
      </w:pPr>
      <w:r w:rsidRPr="008124C4">
        <w:rPr>
          <w:rFonts w:ascii="Times New Roman" w:hAnsi="Times New Roman"/>
          <w:sz w:val="24"/>
          <w:szCs w:val="24"/>
          <w:lang w:val="uk-UA"/>
        </w:rPr>
        <w:t>забезпечити ефективне використання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енергоменеджменту, підвищення культури енергоспоживання.</w:t>
      </w:r>
    </w:p>
    <w:p w:rsidR="00616D3E" w:rsidRPr="008124C4" w:rsidRDefault="00616D3E" w:rsidP="00616D3E">
      <w:pPr>
        <w:ind w:firstLine="709"/>
        <w:rPr>
          <w:rFonts w:ascii="Times New Roman" w:hAnsi="Times New Roman"/>
          <w:sz w:val="24"/>
          <w:szCs w:val="24"/>
          <w:lang w:val="uk-UA"/>
        </w:rPr>
      </w:pPr>
      <w:r w:rsidRPr="008124C4">
        <w:rPr>
          <w:rFonts w:ascii="Times New Roman" w:hAnsi="Times New Roman"/>
          <w:sz w:val="24"/>
          <w:szCs w:val="24"/>
          <w:lang w:val="uk-UA"/>
        </w:rPr>
        <w:t>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616D3E" w:rsidRPr="00616D3E" w:rsidRDefault="00616D3E" w:rsidP="00BF58CD">
      <w:pPr>
        <w:ind w:firstLine="709"/>
        <w:rPr>
          <w:rFonts w:ascii="Times New Roman" w:hAnsi="Times New Roman"/>
          <w:sz w:val="24"/>
          <w:szCs w:val="24"/>
          <w:lang w:val="uk-UA"/>
        </w:rPr>
      </w:pPr>
    </w:p>
    <w:p w:rsidR="00A86E35" w:rsidRPr="002F10BF" w:rsidRDefault="00A86E35" w:rsidP="00BF58CD">
      <w:pPr>
        <w:ind w:firstLine="709"/>
        <w:rPr>
          <w:rFonts w:ascii="Times New Roman" w:hAnsi="Times New Roman"/>
          <w:sz w:val="24"/>
          <w:szCs w:val="24"/>
          <w:lang w:val="uk-UA"/>
        </w:rPr>
      </w:pPr>
    </w:p>
    <w:p w:rsidR="00A86E35" w:rsidRPr="002F10BF" w:rsidRDefault="00A86E35" w:rsidP="00A86E35">
      <w:pPr>
        <w:pStyle w:val="a6"/>
        <w:tabs>
          <w:tab w:val="left" w:pos="-4253"/>
        </w:tabs>
        <w:spacing w:after="0"/>
        <w:rPr>
          <w:rFonts w:ascii="Times New Roman" w:hAnsi="Times New Roman"/>
          <w:b/>
          <w:color w:val="000000"/>
          <w:sz w:val="24"/>
          <w:szCs w:val="24"/>
          <w:shd w:val="clear" w:color="auto" w:fill="FFFFFF"/>
          <w:lang w:val="uk-UA"/>
        </w:rPr>
      </w:pPr>
      <w:r w:rsidRPr="002B478A">
        <w:rPr>
          <w:rFonts w:ascii="Times New Roman" w:hAnsi="Times New Roman"/>
          <w:b/>
          <w:sz w:val="24"/>
          <w:szCs w:val="24"/>
          <w:lang w:val="uk-UA"/>
        </w:rPr>
        <w:tab/>
      </w:r>
      <w:r w:rsidRPr="002F10BF">
        <w:rPr>
          <w:rFonts w:ascii="Times New Roman" w:hAnsi="Times New Roman"/>
          <w:b/>
          <w:sz w:val="24"/>
          <w:szCs w:val="24"/>
          <w:lang w:val="uk-UA"/>
        </w:rPr>
        <w:t>Основні заходи для забезпечення виконання визначених цілей:</w:t>
      </w:r>
      <w:r w:rsidRPr="002F10BF">
        <w:rPr>
          <w:rFonts w:ascii="Times New Roman" w:hAnsi="Times New Roman"/>
          <w:b/>
          <w:color w:val="000000"/>
          <w:sz w:val="24"/>
          <w:szCs w:val="24"/>
          <w:shd w:val="clear" w:color="auto" w:fill="FFFFFF"/>
          <w:lang w:val="uk-UA"/>
        </w:rPr>
        <w:t xml:space="preserve"> </w:t>
      </w:r>
    </w:p>
    <w:p w:rsidR="00616D3E" w:rsidRPr="002F10BF" w:rsidRDefault="00616D3E" w:rsidP="00616D3E">
      <w:pPr>
        <w:pStyle w:val="a6"/>
        <w:tabs>
          <w:tab w:val="left" w:pos="-4253"/>
        </w:tabs>
        <w:spacing w:after="0"/>
        <w:ind w:firstLine="709"/>
        <w:rPr>
          <w:rFonts w:ascii="Times New Roman" w:hAnsi="Times New Roman"/>
          <w:sz w:val="24"/>
          <w:szCs w:val="24"/>
          <w:lang w:val="uk-UA"/>
        </w:rPr>
      </w:pPr>
      <w:r w:rsidRPr="002F10BF">
        <w:rPr>
          <w:rFonts w:ascii="Times New Roman" w:hAnsi="Times New Roman"/>
          <w:color w:val="000000"/>
          <w:sz w:val="24"/>
          <w:szCs w:val="24"/>
          <w:shd w:val="clear" w:color="auto" w:fill="FFFFFF"/>
          <w:lang w:val="uk-UA"/>
        </w:rPr>
        <w:t xml:space="preserve">відшкодування частини тіла кредитів, залучених через уповноважені банки:  ПАТ АБ «Укргазбанк», ПАТ «Державний експортно-імпортний банк України», ПАТ «Державний ощадбанк України» та ПАТ КБ «ПриватБанк» на придбання котлів з використанням будь-яких видів палива та енергії (за винятком природного газу), впровадження енергоефективних заходів </w:t>
      </w:r>
      <w:r w:rsidRPr="002F10BF">
        <w:rPr>
          <w:rFonts w:ascii="Times New Roman" w:hAnsi="Times New Roman"/>
          <w:sz w:val="24"/>
          <w:szCs w:val="24"/>
          <w:lang w:val="uk-UA"/>
        </w:rPr>
        <w:t xml:space="preserve">і часткової компенсації відсоткової ставки по кредитах; </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Заходами організаційного характеру є:</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виявлення внутрішніх джерел фінансування заходів з енергозбереження та пошук інвесторів і кредиторів;</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проведення пропагандистської діяльності серед споживачів енергоресурсів, молоді, дітей дошкільного віку щодо поширення інформації про ефективне та ощадливе споживання паливно-енергетичних ресурсів;</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стимулювання населення до енергоощадних заходів через механізм компенсації відсотків по кредиту коштами місцевих бюджетів.</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До заходів технічного характеру належать:</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модернізація діючих котелень – переобладнання, реконструкція та технічне переоснащення;</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lastRenderedPageBreak/>
        <w:t>підвищення ефективності діючих систем теплопостачання – заміна тепломереж, застосування попередньо ізольованих труб, зміна схеми теплопостачання із використанням критерію ефективності використання енергії та окупності витрат;</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продовження практики впровадження сучасних систем обліку та регулювання споживання енергоносіїв;</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утеплення та ущільнення будівель;</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r w:rsidRPr="008124C4">
        <w:rPr>
          <w:rFonts w:ascii="Times New Roman" w:hAnsi="Times New Roman"/>
          <w:sz w:val="24"/>
          <w:szCs w:val="24"/>
          <w:lang w:val="uk-UA"/>
        </w:rPr>
        <w:t>підвищення рівня раціонального використання палива та енергії за рахунок впровадження енергозберігаючих технологій і відповідного обладнання.</w:t>
      </w:r>
    </w:p>
    <w:p w:rsidR="00616D3E" w:rsidRPr="008124C4" w:rsidRDefault="00616D3E" w:rsidP="00616D3E">
      <w:pPr>
        <w:overflowPunct w:val="0"/>
        <w:autoSpaceDE w:val="0"/>
        <w:autoSpaceDN w:val="0"/>
        <w:adjustRightInd w:val="0"/>
        <w:spacing w:line="260" w:lineRule="exact"/>
        <w:ind w:firstLine="708"/>
        <w:rPr>
          <w:rFonts w:ascii="Times New Roman" w:hAnsi="Times New Roman"/>
          <w:sz w:val="24"/>
          <w:szCs w:val="24"/>
          <w:lang w:val="uk-UA"/>
        </w:rPr>
      </w:pPr>
    </w:p>
    <w:p w:rsidR="00762787" w:rsidRPr="002F10BF" w:rsidRDefault="00762787" w:rsidP="003B3525">
      <w:pPr>
        <w:ind w:firstLine="709"/>
        <w:rPr>
          <w:rFonts w:ascii="Times New Roman" w:hAnsi="Times New Roman"/>
          <w:b/>
          <w:color w:val="000000"/>
          <w:sz w:val="24"/>
          <w:szCs w:val="24"/>
          <w:lang w:val="uk-UA"/>
        </w:rPr>
      </w:pPr>
    </w:p>
    <w:p w:rsidR="003B3525" w:rsidRPr="002F10BF" w:rsidRDefault="003B3525" w:rsidP="003B3525">
      <w:pPr>
        <w:overflowPunct w:val="0"/>
        <w:autoSpaceDE w:val="0"/>
        <w:autoSpaceDN w:val="0"/>
        <w:adjustRightInd w:val="0"/>
        <w:spacing w:line="260" w:lineRule="exact"/>
        <w:ind w:firstLine="708"/>
        <w:rPr>
          <w:rFonts w:ascii="Times New Roman" w:hAnsi="Times New Roman"/>
          <w:b/>
          <w:sz w:val="24"/>
          <w:szCs w:val="24"/>
          <w:lang w:val="uk-UA"/>
        </w:rPr>
      </w:pPr>
      <w:r w:rsidRPr="008354F0">
        <w:rPr>
          <w:rFonts w:ascii="Times New Roman" w:hAnsi="Times New Roman"/>
          <w:b/>
          <w:sz w:val="24"/>
          <w:szCs w:val="24"/>
          <w:lang w:val="uk-UA"/>
        </w:rPr>
        <w:t>Очікувані результати:</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розвиток та вдосконалення системи енергетичного менеджменту в місті;</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зменшення обсягів споживання паливно-енергетичних ресурсів у сфері теплопостачання, комунальній та бюджетній сферах міста;</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проведення модернізації об’єктів теплопостачання та комунального господарства, впровадження новітніх енергоефективних технологій;</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економію коштів міського бюджету;</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залучення коштів бюджетів усіх рівнів, кредитних та грантових коштів на реалізацію проектів і заходів з енергозбереження;</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формування орієнтованого на енергоефективність світогляду громади міста на всіх рівнях суспільного життя;</w:t>
      </w:r>
    </w:p>
    <w:p w:rsidR="001079F0" w:rsidRPr="00240573" w:rsidRDefault="001079F0" w:rsidP="001079F0">
      <w:pPr>
        <w:ind w:left="-284" w:firstLine="992"/>
        <w:rPr>
          <w:rFonts w:ascii="Times New Roman" w:hAnsi="Times New Roman"/>
          <w:bCs/>
          <w:sz w:val="24"/>
          <w:szCs w:val="24"/>
          <w:lang w:val="uk-UA"/>
        </w:rPr>
      </w:pPr>
      <w:r w:rsidRPr="00240573">
        <w:rPr>
          <w:rFonts w:ascii="Times New Roman" w:hAnsi="Times New Roman"/>
          <w:bCs/>
          <w:sz w:val="24"/>
          <w:szCs w:val="24"/>
          <w:lang w:val="uk-UA"/>
        </w:rPr>
        <w:t>застосування механізму відновлювального фінансування енергозберігаючих заходів.</w:t>
      </w:r>
    </w:p>
    <w:p w:rsidR="001079F0" w:rsidRPr="00240573" w:rsidRDefault="001079F0" w:rsidP="001079F0">
      <w:pPr>
        <w:ind w:left="-284" w:firstLine="0"/>
        <w:rPr>
          <w:rFonts w:ascii="Times New Roman" w:hAnsi="Times New Roman"/>
          <w:bCs/>
          <w:sz w:val="24"/>
          <w:szCs w:val="24"/>
          <w:lang w:val="uk-UA"/>
        </w:rPr>
      </w:pPr>
    </w:p>
    <w:p w:rsidR="00185B01" w:rsidRPr="002F10BF" w:rsidRDefault="006D531C" w:rsidP="00185B01">
      <w:pPr>
        <w:pStyle w:val="a6"/>
        <w:ind w:left="709" w:firstLine="0"/>
        <w:jc w:val="center"/>
        <w:rPr>
          <w:rFonts w:ascii="Cambria" w:hAnsi="Cambria"/>
          <w:b/>
          <w:sz w:val="24"/>
          <w:szCs w:val="24"/>
          <w:lang w:val="uk-UA"/>
        </w:rPr>
      </w:pPr>
      <w:r>
        <w:rPr>
          <w:rFonts w:ascii="Cambria" w:hAnsi="Cambria"/>
          <w:b/>
          <w:sz w:val="24"/>
          <w:szCs w:val="24"/>
          <w:lang w:val="uk-UA"/>
        </w:rPr>
        <w:t>1</w:t>
      </w:r>
      <w:r w:rsidR="00185B01" w:rsidRPr="00A32EA5">
        <w:rPr>
          <w:rFonts w:ascii="Cambria" w:hAnsi="Cambria"/>
          <w:b/>
          <w:sz w:val="24"/>
          <w:szCs w:val="24"/>
          <w:lang w:val="uk-UA"/>
        </w:rPr>
        <w:t>.10 Житлово-комунальне господарство</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b/>
          <w:sz w:val="24"/>
          <w:szCs w:val="24"/>
          <w:lang w:val="uk-UA"/>
        </w:rPr>
        <w:t>Мета:</w:t>
      </w:r>
      <w:r w:rsidRPr="002F10BF">
        <w:rPr>
          <w:rFonts w:ascii="Times New Roman" w:hAnsi="Times New Roman"/>
          <w:sz w:val="24"/>
          <w:szCs w:val="24"/>
          <w:lang w:val="uk-UA"/>
        </w:rPr>
        <w:t xml:space="preserve"> забезпечення стабільного функціонування житлово-комунального господарства міста, задоволення потреб споживачів у житлово-комунальних послугах належної якості, запобігання виникненню надзвичайних ситуацій, що пов'язані з функціонуванням систем життєзабезпечення міста.</w:t>
      </w:r>
    </w:p>
    <w:p w:rsidR="00185B01" w:rsidRPr="002F10BF" w:rsidRDefault="00185B01" w:rsidP="00185B01">
      <w:pPr>
        <w:ind w:firstLine="900"/>
        <w:rPr>
          <w:rFonts w:ascii="Times New Roman" w:hAnsi="Times New Roman"/>
          <w:sz w:val="24"/>
          <w:szCs w:val="24"/>
          <w:highlight w:val="yellow"/>
          <w:lang w:val="uk-UA"/>
        </w:rPr>
      </w:pPr>
    </w:p>
    <w:p w:rsidR="00185B01" w:rsidRPr="002F10BF" w:rsidRDefault="00185B01" w:rsidP="00185B01">
      <w:pPr>
        <w:pStyle w:val="af0"/>
        <w:spacing w:before="0" w:after="0"/>
        <w:ind w:firstLine="709"/>
        <w:rPr>
          <w:rFonts w:ascii="Times New Roman" w:hAnsi="Times New Roman"/>
          <w:b/>
          <w:sz w:val="24"/>
          <w:szCs w:val="24"/>
          <w:lang w:val="uk-UA"/>
        </w:rPr>
      </w:pPr>
      <w:r w:rsidRPr="002F10BF">
        <w:rPr>
          <w:rFonts w:ascii="Times New Roman" w:hAnsi="Times New Roman"/>
          <w:b/>
          <w:sz w:val="24"/>
          <w:szCs w:val="24"/>
          <w:lang w:val="uk-UA"/>
        </w:rPr>
        <w:t>Цілі та завдання на 201</w:t>
      </w:r>
      <w:r w:rsidR="00D60DF8">
        <w:rPr>
          <w:rFonts w:ascii="Times New Roman" w:hAnsi="Times New Roman"/>
          <w:b/>
          <w:sz w:val="24"/>
          <w:szCs w:val="24"/>
          <w:lang w:val="uk-UA"/>
        </w:rPr>
        <w:t>9</w:t>
      </w:r>
      <w:r w:rsidRPr="002F10BF">
        <w:rPr>
          <w:rFonts w:ascii="Times New Roman" w:hAnsi="Times New Roman"/>
          <w:b/>
          <w:sz w:val="24"/>
          <w:szCs w:val="24"/>
          <w:lang w:val="uk-UA"/>
        </w:rPr>
        <w:t xml:space="preserve"> рік:</w:t>
      </w:r>
    </w:p>
    <w:p w:rsidR="00185B01" w:rsidRPr="002F10BF" w:rsidRDefault="00185B01" w:rsidP="00185B01">
      <w:pPr>
        <w:suppressAutoHyphens/>
        <w:ind w:firstLine="709"/>
        <w:rPr>
          <w:rFonts w:ascii="Times New Roman" w:hAnsi="Times New Roman"/>
          <w:sz w:val="24"/>
          <w:szCs w:val="24"/>
          <w:lang w:val="uk-UA"/>
        </w:rPr>
      </w:pPr>
      <w:r w:rsidRPr="002F10BF">
        <w:rPr>
          <w:rFonts w:ascii="Times New Roman" w:hAnsi="Times New Roman"/>
          <w:sz w:val="24"/>
          <w:szCs w:val="24"/>
          <w:lang w:val="uk-UA"/>
        </w:rPr>
        <w:t>вдосконалення системи обліку енергоносіїв з метою зменшення їх понад нормативних втрат;</w:t>
      </w:r>
    </w:p>
    <w:p w:rsidR="00185B01" w:rsidRPr="002F10BF" w:rsidRDefault="00185B01" w:rsidP="00185B01">
      <w:pPr>
        <w:suppressAutoHyphens/>
        <w:ind w:firstLine="709"/>
        <w:rPr>
          <w:rFonts w:ascii="Times New Roman" w:hAnsi="Times New Roman"/>
          <w:sz w:val="24"/>
          <w:szCs w:val="24"/>
          <w:lang w:val="uk-UA"/>
        </w:rPr>
      </w:pPr>
      <w:r w:rsidRPr="002F10BF">
        <w:rPr>
          <w:rFonts w:ascii="Times New Roman" w:hAnsi="Times New Roman"/>
          <w:sz w:val="24"/>
          <w:szCs w:val="24"/>
          <w:lang w:val="uk-UA"/>
        </w:rPr>
        <w:t>забезпечення в повному обсязі розрахунків за поточне споживання енергоносіїв;</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якісні житлово-комунальні послуги;</w:t>
      </w:r>
    </w:p>
    <w:p w:rsidR="00185B01" w:rsidRPr="002F10BF" w:rsidRDefault="008354F0" w:rsidP="00973172">
      <w:pPr>
        <w:ind w:firstLine="709"/>
        <w:rPr>
          <w:rFonts w:ascii="Times New Roman" w:hAnsi="Times New Roman"/>
          <w:sz w:val="24"/>
          <w:szCs w:val="24"/>
          <w:lang w:val="uk-UA"/>
        </w:rPr>
      </w:pPr>
      <w:r>
        <w:rPr>
          <w:rFonts w:ascii="Times New Roman" w:hAnsi="Times New Roman"/>
          <w:sz w:val="24"/>
          <w:szCs w:val="24"/>
          <w:lang w:val="uk-UA"/>
        </w:rPr>
        <w:t>розрахунок тарифів</w:t>
      </w:r>
      <w:r w:rsidR="00185B01" w:rsidRPr="002F10BF">
        <w:rPr>
          <w:rFonts w:ascii="Times New Roman" w:hAnsi="Times New Roman"/>
          <w:sz w:val="24"/>
          <w:szCs w:val="24"/>
          <w:lang w:val="uk-UA"/>
        </w:rPr>
        <w:t xml:space="preserve"> на житлово-комунальні послуги в розмірі </w:t>
      </w:r>
      <w:r w:rsidR="00185B01" w:rsidRPr="008354F0">
        <w:rPr>
          <w:rFonts w:ascii="Times New Roman" w:hAnsi="Times New Roman"/>
          <w:sz w:val="24"/>
          <w:szCs w:val="24"/>
          <w:lang w:val="uk-UA"/>
        </w:rPr>
        <w:t>економічно</w:t>
      </w:r>
      <w:r w:rsidR="00973172" w:rsidRPr="008354F0">
        <w:rPr>
          <w:rFonts w:ascii="Times New Roman" w:hAnsi="Times New Roman"/>
          <w:sz w:val="24"/>
          <w:szCs w:val="24"/>
          <w:lang w:val="uk-UA"/>
        </w:rPr>
        <w:t xml:space="preserve"> </w:t>
      </w:r>
      <w:r w:rsidR="00185B01" w:rsidRPr="008354F0">
        <w:rPr>
          <w:rFonts w:ascii="Times New Roman" w:hAnsi="Times New Roman"/>
          <w:sz w:val="24"/>
          <w:szCs w:val="24"/>
          <w:lang w:val="uk-UA"/>
        </w:rPr>
        <w:t>обґрунтованих витрат на їх виробництво;</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створення нових та підтримка діючих об’єднань співвласників багатоквартирних будинків та інших суб’єктів господарської діяльності в наданні послуг з утримання будинків та прибудинкових територій;</w:t>
      </w:r>
    </w:p>
    <w:p w:rsidR="00185B01" w:rsidRPr="002F10BF" w:rsidRDefault="00185B01" w:rsidP="00E01739">
      <w:pPr>
        <w:ind w:firstLine="709"/>
        <w:rPr>
          <w:rFonts w:ascii="Times New Roman" w:hAnsi="Times New Roman"/>
          <w:bCs/>
          <w:sz w:val="24"/>
          <w:szCs w:val="24"/>
          <w:lang w:val="uk-UA"/>
        </w:rPr>
      </w:pPr>
      <w:r w:rsidRPr="002F10BF">
        <w:rPr>
          <w:rFonts w:ascii="Times New Roman" w:hAnsi="Times New Roman"/>
          <w:bCs/>
          <w:sz w:val="24"/>
          <w:szCs w:val="24"/>
          <w:lang w:val="uk-UA"/>
        </w:rPr>
        <w:t>забезпечення якісного освітлення вулиць та прибудинкових територій</w:t>
      </w:r>
      <w:r w:rsidR="00E01739">
        <w:rPr>
          <w:rFonts w:ascii="Times New Roman" w:hAnsi="Times New Roman"/>
          <w:bCs/>
          <w:sz w:val="24"/>
          <w:szCs w:val="24"/>
          <w:lang w:val="uk-UA"/>
        </w:rPr>
        <w:t xml:space="preserve"> </w:t>
      </w:r>
      <w:r w:rsidRPr="002F10BF">
        <w:rPr>
          <w:rFonts w:ascii="Times New Roman" w:hAnsi="Times New Roman"/>
          <w:bCs/>
          <w:sz w:val="24"/>
          <w:szCs w:val="24"/>
          <w:lang w:val="uk-UA"/>
        </w:rPr>
        <w:t>житлових будинків;</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bCs/>
          <w:sz w:val="24"/>
          <w:szCs w:val="24"/>
          <w:lang w:val="uk-UA"/>
        </w:rPr>
        <w:t>підвищення ефективності виробництва, покращення якості надання послуг, стабілізація фінансово-економічного становища</w:t>
      </w:r>
      <w:r w:rsidR="00BE575D">
        <w:rPr>
          <w:rFonts w:ascii="Times New Roman" w:hAnsi="Times New Roman"/>
          <w:bCs/>
          <w:sz w:val="24"/>
          <w:szCs w:val="24"/>
          <w:lang w:val="uk-UA"/>
        </w:rPr>
        <w:t xml:space="preserve"> комунальних</w:t>
      </w:r>
      <w:r w:rsidRPr="002F10BF">
        <w:rPr>
          <w:rFonts w:ascii="Times New Roman" w:hAnsi="Times New Roman"/>
          <w:bCs/>
          <w:sz w:val="24"/>
          <w:szCs w:val="24"/>
          <w:lang w:val="uk-UA"/>
        </w:rPr>
        <w:t xml:space="preserve"> </w:t>
      </w:r>
      <w:r w:rsidRPr="00BE575D">
        <w:rPr>
          <w:rFonts w:ascii="Times New Roman" w:hAnsi="Times New Roman"/>
          <w:bCs/>
          <w:sz w:val="24"/>
          <w:szCs w:val="24"/>
          <w:lang w:val="uk-UA"/>
        </w:rPr>
        <w:t>підприємств</w:t>
      </w:r>
      <w:r w:rsidRPr="00BE575D">
        <w:rPr>
          <w:rFonts w:ascii="Times New Roman" w:hAnsi="Times New Roman"/>
          <w:sz w:val="24"/>
          <w:szCs w:val="24"/>
          <w:lang w:val="uk-UA"/>
        </w:rPr>
        <w:t>;</w:t>
      </w:r>
    </w:p>
    <w:p w:rsidR="00185B01" w:rsidRPr="002F10BF" w:rsidRDefault="00185B01" w:rsidP="00185B01">
      <w:pPr>
        <w:tabs>
          <w:tab w:val="left" w:pos="360"/>
        </w:tabs>
        <w:ind w:firstLine="709"/>
        <w:rPr>
          <w:rFonts w:ascii="Times New Roman" w:hAnsi="Times New Roman"/>
          <w:sz w:val="24"/>
          <w:szCs w:val="24"/>
          <w:lang w:val="uk-UA"/>
        </w:rPr>
      </w:pPr>
      <w:r w:rsidRPr="002F10BF">
        <w:rPr>
          <w:rFonts w:ascii="Times New Roman" w:hAnsi="Times New Roman"/>
          <w:sz w:val="24"/>
          <w:szCs w:val="24"/>
          <w:lang w:val="uk-UA"/>
        </w:rPr>
        <w:t>диспетчеризація ліфтів житлового фонду, технічне переоснащення та капітальний ремонт ліфтів у житлових будинках;</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поліпшення якості послуг із збирання та  вивезення  ТПВ;</w:t>
      </w:r>
    </w:p>
    <w:p w:rsidR="008D3854" w:rsidRPr="002F10BF" w:rsidRDefault="008D3854" w:rsidP="008D3854">
      <w:pPr>
        <w:widowControl w:val="0"/>
        <w:spacing w:line="317" w:lineRule="exact"/>
        <w:ind w:firstLine="708"/>
        <w:rPr>
          <w:rFonts w:ascii="Times New Roman" w:hAnsi="Times New Roman"/>
          <w:sz w:val="24"/>
          <w:szCs w:val="24"/>
          <w:lang w:val="uk-UA"/>
        </w:rPr>
      </w:pPr>
      <w:r w:rsidRPr="008D3854">
        <w:rPr>
          <w:rFonts w:ascii="Times New Roman" w:eastAsia="Calibri" w:hAnsi="Times New Roman"/>
          <w:sz w:val="24"/>
          <w:szCs w:val="24"/>
          <w:lang w:val="uk-UA"/>
        </w:rPr>
        <w:t>збереження існуючої мережі автомобільних доріг, розбудова та модернізація транспортної інфраструктури</w:t>
      </w:r>
      <w:r>
        <w:rPr>
          <w:rFonts w:ascii="Times New Roman" w:eastAsia="Calibri" w:hAnsi="Times New Roman"/>
          <w:sz w:val="24"/>
          <w:szCs w:val="24"/>
          <w:lang w:val="uk-UA"/>
        </w:rPr>
        <w:t xml:space="preserve">, </w:t>
      </w:r>
      <w:r w:rsidRPr="008D3854">
        <w:rPr>
          <w:rFonts w:ascii="Times New Roman" w:hAnsi="Times New Roman"/>
          <w:sz w:val="24"/>
          <w:szCs w:val="24"/>
          <w:lang w:val="uk-UA"/>
        </w:rPr>
        <w:t>ремонт дорожнього огородження;</w:t>
      </w:r>
    </w:p>
    <w:p w:rsidR="008D3854" w:rsidRPr="002F10BF" w:rsidRDefault="008D3854" w:rsidP="008D3854">
      <w:pPr>
        <w:ind w:firstLine="708"/>
        <w:rPr>
          <w:rFonts w:ascii="Times New Roman" w:eastAsia="Calibri" w:hAnsi="Times New Roman"/>
          <w:sz w:val="24"/>
          <w:szCs w:val="24"/>
          <w:lang w:val="uk-UA"/>
        </w:rPr>
      </w:pPr>
      <w:r w:rsidRPr="008D3854">
        <w:rPr>
          <w:rFonts w:ascii="Times New Roman" w:eastAsia="Calibri" w:hAnsi="Times New Roman"/>
          <w:sz w:val="24"/>
          <w:szCs w:val="24"/>
          <w:lang w:val="uk-UA"/>
        </w:rPr>
        <w:t>проведення поточних та середніх ремонтів ділянок доріг загального користування державного значення, в тому числі на умовах співфінансування з Облдержадміністрацією;</w:t>
      </w:r>
    </w:p>
    <w:p w:rsidR="008D3854" w:rsidRPr="002F10BF" w:rsidRDefault="008D3854" w:rsidP="00185B01">
      <w:pPr>
        <w:ind w:firstLine="709"/>
        <w:rPr>
          <w:rFonts w:ascii="Times New Roman" w:hAnsi="Times New Roman"/>
          <w:sz w:val="24"/>
          <w:szCs w:val="24"/>
          <w:lang w:val="uk-UA"/>
        </w:rPr>
      </w:pP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lastRenderedPageBreak/>
        <w:t>розроблення та затвердження схеми санітарної очистки населеного пункту;</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поліпшення якості обслуговування та стану житлово-комунального господарства;</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забезпечення споживачів якісною питною водою;</w:t>
      </w:r>
    </w:p>
    <w:p w:rsidR="00185B01" w:rsidRPr="002F10BF" w:rsidRDefault="00185B01" w:rsidP="00185B01">
      <w:pPr>
        <w:tabs>
          <w:tab w:val="left" w:pos="142"/>
          <w:tab w:val="left" w:pos="284"/>
          <w:tab w:val="left" w:pos="426"/>
        </w:tabs>
        <w:ind w:firstLine="709"/>
        <w:rPr>
          <w:rFonts w:ascii="Times New Roman" w:hAnsi="Times New Roman"/>
          <w:sz w:val="24"/>
          <w:szCs w:val="24"/>
          <w:lang w:val="uk-UA"/>
        </w:rPr>
      </w:pPr>
      <w:r w:rsidRPr="002F10BF">
        <w:rPr>
          <w:rFonts w:ascii="Times New Roman" w:hAnsi="Times New Roman"/>
          <w:sz w:val="24"/>
          <w:szCs w:val="24"/>
          <w:lang w:val="uk-UA"/>
        </w:rPr>
        <w:t>покращення якості послуг з теплопостачання.</w:t>
      </w:r>
    </w:p>
    <w:p w:rsidR="00185B01" w:rsidRPr="002F10BF" w:rsidRDefault="00185B01" w:rsidP="00185B01">
      <w:pPr>
        <w:tabs>
          <w:tab w:val="left" w:pos="142"/>
          <w:tab w:val="left" w:pos="284"/>
          <w:tab w:val="left" w:pos="426"/>
        </w:tabs>
        <w:ind w:firstLine="709"/>
        <w:rPr>
          <w:rFonts w:ascii="Times New Roman" w:hAnsi="Times New Roman"/>
          <w:sz w:val="24"/>
          <w:szCs w:val="24"/>
          <w:highlight w:val="yellow"/>
          <w:lang w:val="uk-UA"/>
        </w:rPr>
      </w:pPr>
    </w:p>
    <w:p w:rsidR="00185B01" w:rsidRPr="002F10BF" w:rsidRDefault="00185B01" w:rsidP="00185B01">
      <w:pPr>
        <w:ind w:firstLine="708"/>
        <w:rPr>
          <w:rFonts w:ascii="Times New Roman" w:hAnsi="Times New Roman"/>
          <w:b/>
          <w:sz w:val="24"/>
          <w:szCs w:val="24"/>
          <w:lang w:val="uk-UA"/>
        </w:rPr>
      </w:pPr>
      <w:r w:rsidRPr="002F10BF">
        <w:rPr>
          <w:rFonts w:ascii="Times New Roman" w:hAnsi="Times New Roman"/>
          <w:b/>
          <w:sz w:val="24"/>
          <w:szCs w:val="24"/>
          <w:lang w:val="uk-UA"/>
        </w:rPr>
        <w:t>Основні заходи для забезпечення виконання визначених завдань галузі на 201</w:t>
      </w:r>
      <w:r w:rsidR="00BF6046">
        <w:rPr>
          <w:rFonts w:ascii="Times New Roman" w:hAnsi="Times New Roman"/>
          <w:b/>
          <w:sz w:val="24"/>
          <w:szCs w:val="24"/>
          <w:lang w:val="uk-UA"/>
        </w:rPr>
        <w:t>9</w:t>
      </w:r>
      <w:r w:rsidRPr="002F10BF">
        <w:rPr>
          <w:rFonts w:ascii="Times New Roman" w:hAnsi="Times New Roman"/>
          <w:b/>
          <w:sz w:val="24"/>
          <w:szCs w:val="24"/>
          <w:lang w:val="uk-UA"/>
        </w:rPr>
        <w:t xml:space="preserve"> рік:</w:t>
      </w:r>
    </w:p>
    <w:p w:rsidR="00185B01" w:rsidRPr="002F10BF" w:rsidRDefault="00185B01" w:rsidP="00DD3573">
      <w:pPr>
        <w:widowControl w:val="0"/>
        <w:tabs>
          <w:tab w:val="left" w:pos="720"/>
        </w:tabs>
        <w:ind w:firstLine="709"/>
        <w:rPr>
          <w:rFonts w:ascii="Times New Roman" w:hAnsi="Times New Roman"/>
          <w:sz w:val="24"/>
          <w:szCs w:val="24"/>
          <w:lang w:val="ru-RU"/>
        </w:rPr>
      </w:pPr>
      <w:r w:rsidRPr="002F10BF">
        <w:rPr>
          <w:rFonts w:ascii="Times New Roman" w:hAnsi="Times New Roman"/>
          <w:sz w:val="24"/>
          <w:szCs w:val="24"/>
          <w:lang w:val="ru-RU"/>
        </w:rPr>
        <w:t>подальша</w:t>
      </w:r>
      <w:r w:rsidRPr="002F10BF">
        <w:rPr>
          <w:rFonts w:ascii="Times New Roman" w:hAnsi="Times New Roman"/>
          <w:sz w:val="24"/>
          <w:szCs w:val="24"/>
          <w:lang w:val="uk-UA"/>
        </w:rPr>
        <w:t xml:space="preserve"> модернізація електричних</w:t>
      </w:r>
      <w:r w:rsidRPr="002F10BF">
        <w:rPr>
          <w:rFonts w:ascii="Times New Roman" w:hAnsi="Times New Roman"/>
          <w:sz w:val="24"/>
          <w:szCs w:val="24"/>
          <w:lang w:val="ru-RU"/>
        </w:rPr>
        <w:t xml:space="preserve"> мереж;</w:t>
      </w:r>
    </w:p>
    <w:p w:rsidR="00185B01" w:rsidRPr="002F10BF" w:rsidRDefault="00185B01" w:rsidP="00DD3573">
      <w:pPr>
        <w:widowControl w:val="0"/>
        <w:tabs>
          <w:tab w:val="left" w:pos="720"/>
        </w:tabs>
        <w:ind w:firstLine="709"/>
        <w:rPr>
          <w:rFonts w:ascii="Times New Roman" w:hAnsi="Times New Roman"/>
          <w:b/>
          <w:bCs/>
          <w:sz w:val="24"/>
          <w:szCs w:val="24"/>
          <w:lang w:val="uk-UA"/>
        </w:rPr>
      </w:pPr>
      <w:r w:rsidRPr="002F10BF">
        <w:rPr>
          <w:rFonts w:ascii="Times New Roman" w:hAnsi="Times New Roman"/>
          <w:spacing w:val="-8"/>
          <w:sz w:val="24"/>
          <w:szCs w:val="24"/>
          <w:lang w:val="uk-UA"/>
        </w:rPr>
        <w:t>вдосконалення системи обліку енергоносіїв</w:t>
      </w:r>
      <w:r w:rsidRPr="002F10BF">
        <w:rPr>
          <w:rFonts w:ascii="Times New Roman" w:hAnsi="Times New Roman"/>
          <w:spacing w:val="-8"/>
          <w:sz w:val="24"/>
          <w:szCs w:val="24"/>
          <w:lang w:val="ru-RU"/>
        </w:rPr>
        <w:t xml:space="preserve">; </w:t>
      </w:r>
    </w:p>
    <w:p w:rsidR="00185B01" w:rsidRPr="002F10BF" w:rsidRDefault="00185B01" w:rsidP="00DD3573">
      <w:pPr>
        <w:ind w:firstLine="709"/>
        <w:rPr>
          <w:rFonts w:ascii="Times New Roman" w:hAnsi="Times New Roman"/>
          <w:sz w:val="24"/>
          <w:szCs w:val="24"/>
          <w:lang w:val="ru-RU"/>
        </w:rPr>
      </w:pPr>
      <w:r w:rsidRPr="002F10BF">
        <w:rPr>
          <w:rFonts w:ascii="Times New Roman" w:hAnsi="Times New Roman"/>
          <w:sz w:val="24"/>
          <w:szCs w:val="24"/>
          <w:lang w:val="uk-UA"/>
        </w:rPr>
        <w:t>посилення контролю за дотриманням використання витратної частини в межах затвердженого тарифу;</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вжиття заходів для утримання від непрозорого, необґрунтованого та невмотивованого підняття тарифів (цін) на житлово-комунальні послуги;</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сприяння створенню та підтримка діючих об’єднань співвласників багатоквартирних будинків та інших суб’єктів господарської діяльності в наданні послуг з утримання будинків та прибудинкових територій;</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фінансування інвестиційних проектів, що стосуються капітальних ремонтів житлового фонду (ремонт покрівель, внутрішньо будинкових мереж, ліфтів, впровадження енергозберігаючих технологій, тощо);</w:t>
      </w:r>
    </w:p>
    <w:p w:rsidR="00185B01" w:rsidRPr="0010589A" w:rsidRDefault="00185B01" w:rsidP="00185B01">
      <w:pPr>
        <w:ind w:firstLine="709"/>
        <w:rPr>
          <w:rFonts w:ascii="Times New Roman" w:hAnsi="Times New Roman"/>
          <w:sz w:val="24"/>
          <w:szCs w:val="24"/>
          <w:lang w:val="ru-RU"/>
        </w:rPr>
      </w:pPr>
      <w:r w:rsidRPr="002F10BF">
        <w:rPr>
          <w:rFonts w:ascii="Times New Roman" w:hAnsi="Times New Roman"/>
          <w:sz w:val="24"/>
          <w:szCs w:val="24"/>
          <w:lang w:val="uk-UA"/>
        </w:rPr>
        <w:t>придбання комунальної спецтехніки по санітарній очистці території міста;</w:t>
      </w:r>
    </w:p>
    <w:p w:rsidR="00DD7B83" w:rsidRPr="00DD7B83" w:rsidRDefault="00DD7B83" w:rsidP="00185B01">
      <w:pPr>
        <w:ind w:firstLine="709"/>
        <w:rPr>
          <w:rFonts w:ascii="Times New Roman" w:hAnsi="Times New Roman"/>
          <w:sz w:val="24"/>
          <w:szCs w:val="24"/>
          <w:lang w:val="uk-UA"/>
        </w:rPr>
      </w:pPr>
      <w:r w:rsidRPr="00DD7B83">
        <w:rPr>
          <w:rFonts w:ascii="Times New Roman" w:hAnsi="Times New Roman"/>
          <w:sz w:val="24"/>
          <w:szCs w:val="24"/>
          <w:lang w:val="ru-RU"/>
        </w:rPr>
        <w:t xml:space="preserve">придбання </w:t>
      </w:r>
      <w:r>
        <w:rPr>
          <w:rFonts w:ascii="Times New Roman" w:hAnsi="Times New Roman"/>
          <w:sz w:val="24"/>
          <w:szCs w:val="24"/>
          <w:lang w:val="ru-RU"/>
        </w:rPr>
        <w:t xml:space="preserve">комунальної </w:t>
      </w:r>
      <w:r w:rsidRPr="00DD7B83">
        <w:rPr>
          <w:rFonts w:ascii="Times New Roman" w:hAnsi="Times New Roman"/>
          <w:sz w:val="24"/>
          <w:szCs w:val="24"/>
          <w:lang w:val="ru-RU"/>
        </w:rPr>
        <w:t xml:space="preserve">спецтехніки </w:t>
      </w:r>
      <w:r>
        <w:rPr>
          <w:rFonts w:ascii="Times New Roman" w:hAnsi="Times New Roman"/>
          <w:sz w:val="24"/>
          <w:szCs w:val="24"/>
          <w:lang w:val="uk-UA"/>
        </w:rPr>
        <w:t>з метою надання якісних послуг з водопостачання та водовідведення;</w:t>
      </w:r>
    </w:p>
    <w:p w:rsidR="00185B01" w:rsidRDefault="00185B01" w:rsidP="00185B01">
      <w:pPr>
        <w:tabs>
          <w:tab w:val="left" w:pos="360"/>
        </w:tabs>
        <w:ind w:firstLine="709"/>
        <w:rPr>
          <w:rFonts w:ascii="Times New Roman" w:hAnsi="Times New Roman"/>
          <w:sz w:val="24"/>
          <w:szCs w:val="24"/>
          <w:lang w:val="uk-UA"/>
        </w:rPr>
      </w:pPr>
      <w:r w:rsidRPr="002F10BF">
        <w:rPr>
          <w:rFonts w:ascii="Times New Roman" w:hAnsi="Times New Roman"/>
          <w:sz w:val="24"/>
          <w:szCs w:val="24"/>
          <w:lang w:val="uk-UA"/>
        </w:rPr>
        <w:t>реконструкція вуличного освітлення;</w:t>
      </w:r>
    </w:p>
    <w:p w:rsidR="008D3854" w:rsidRPr="002F10BF" w:rsidRDefault="008D3854" w:rsidP="008D3854">
      <w:pPr>
        <w:tabs>
          <w:tab w:val="left" w:pos="284"/>
        </w:tabs>
        <w:ind w:firstLine="709"/>
        <w:rPr>
          <w:rFonts w:ascii="Times New Roman" w:hAnsi="Times New Roman"/>
          <w:sz w:val="24"/>
          <w:szCs w:val="24"/>
          <w:lang w:val="uk-UA"/>
        </w:rPr>
      </w:pPr>
      <w:r w:rsidRPr="002F10BF">
        <w:rPr>
          <w:rFonts w:ascii="Times New Roman" w:hAnsi="Times New Roman"/>
          <w:sz w:val="24"/>
          <w:szCs w:val="24"/>
          <w:lang w:val="uk-UA"/>
        </w:rPr>
        <w:t>розвиток і реконструкція систем тепло, водопостачання та водовідведення;</w:t>
      </w:r>
    </w:p>
    <w:p w:rsidR="008D3854" w:rsidRPr="002F10BF" w:rsidRDefault="008D3854" w:rsidP="008D3854">
      <w:pPr>
        <w:tabs>
          <w:tab w:val="left" w:pos="284"/>
        </w:tabs>
        <w:ind w:firstLine="709"/>
        <w:rPr>
          <w:rFonts w:ascii="Times New Roman" w:hAnsi="Times New Roman"/>
          <w:sz w:val="24"/>
          <w:szCs w:val="24"/>
          <w:lang w:val="uk-UA"/>
        </w:rPr>
      </w:pPr>
      <w:r w:rsidRPr="002F10BF">
        <w:rPr>
          <w:rFonts w:ascii="Times New Roman" w:hAnsi="Times New Roman"/>
          <w:sz w:val="24"/>
          <w:szCs w:val="24"/>
          <w:lang w:val="uk-UA"/>
        </w:rPr>
        <w:t>забезпечення ефективної роботи підприємства з виробництва теплової енергії шляхом реформування житлово-комунальних підприємств;</w:t>
      </w:r>
    </w:p>
    <w:p w:rsidR="008D3854" w:rsidRPr="002F10BF" w:rsidRDefault="008D3854" w:rsidP="008D3854">
      <w:pPr>
        <w:tabs>
          <w:tab w:val="left" w:pos="284"/>
        </w:tabs>
        <w:ind w:firstLine="709"/>
        <w:rPr>
          <w:rFonts w:ascii="Times New Roman" w:hAnsi="Times New Roman"/>
          <w:sz w:val="24"/>
          <w:szCs w:val="24"/>
          <w:lang w:val="uk-UA"/>
        </w:rPr>
      </w:pPr>
      <w:r w:rsidRPr="002F10BF">
        <w:rPr>
          <w:rFonts w:ascii="Times New Roman" w:hAnsi="Times New Roman"/>
          <w:sz w:val="24"/>
          <w:szCs w:val="24"/>
          <w:lang w:val="uk-UA"/>
        </w:rPr>
        <w:t>проведення енергоаудиту теплового господарства та технічне переоснащення підприємств,</w:t>
      </w:r>
      <w:r>
        <w:rPr>
          <w:rFonts w:ascii="Times New Roman" w:hAnsi="Times New Roman"/>
          <w:sz w:val="24"/>
          <w:szCs w:val="24"/>
          <w:lang w:val="uk-UA"/>
        </w:rPr>
        <w:t xml:space="preserve"> які надають комунальні послуги;</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здійснення капітального та поточного ремонту ас</w:t>
      </w:r>
      <w:r w:rsidR="008D3854">
        <w:rPr>
          <w:rFonts w:ascii="Times New Roman" w:hAnsi="Times New Roman"/>
          <w:sz w:val="24"/>
          <w:szCs w:val="24"/>
          <w:lang w:val="uk-UA"/>
        </w:rPr>
        <w:t>фальтобетонного покриття вулиць</w:t>
      </w:r>
      <w:r w:rsidR="00A17035">
        <w:rPr>
          <w:rFonts w:ascii="Times New Roman" w:hAnsi="Times New Roman"/>
          <w:sz w:val="24"/>
          <w:szCs w:val="24"/>
          <w:lang w:val="uk-UA"/>
        </w:rPr>
        <w:t>:</w:t>
      </w:r>
    </w:p>
    <w:p w:rsidR="002E3423" w:rsidRDefault="002E3423" w:rsidP="002E3423">
      <w:pPr>
        <w:jc w:val="center"/>
        <w:rPr>
          <w:rFonts w:ascii="Times New Roman" w:hAnsi="Times New Roman"/>
          <w:b/>
          <w:sz w:val="24"/>
          <w:szCs w:val="24"/>
          <w:lang w:val="uk-UA"/>
        </w:rPr>
      </w:pPr>
      <w:r w:rsidRPr="00602001">
        <w:rPr>
          <w:rFonts w:ascii="Times New Roman" w:hAnsi="Times New Roman"/>
          <w:b/>
          <w:sz w:val="24"/>
          <w:szCs w:val="24"/>
          <w:lang w:val="uk-UA"/>
        </w:rPr>
        <w:t>Перелік об’єктів по капітальному та поточному ремонту дорожньо-мостового господарства і об’єктів благоустрою, фінансування яких пропонується здійснювати в 2019 р. за рахунок місцевого бюджету щодо соціально-економічного розвитку  м. Сміла, Черкаської обл.</w:t>
      </w:r>
    </w:p>
    <w:p w:rsidR="00602001" w:rsidRPr="008E5483" w:rsidRDefault="00602001" w:rsidP="002E3423">
      <w:pPr>
        <w:jc w:val="center"/>
        <w:rPr>
          <w:rFonts w:ascii="Times New Roman" w:hAnsi="Times New Roman"/>
          <w:sz w:val="24"/>
          <w:szCs w:val="24"/>
          <w:lang w:val="uk-UA"/>
        </w:rPr>
      </w:pPr>
      <w:r>
        <w:rPr>
          <w:rFonts w:ascii="Times New Roman" w:hAnsi="Times New Roman"/>
          <w:b/>
          <w:sz w:val="24"/>
          <w:szCs w:val="24"/>
          <w:lang w:val="uk-UA"/>
        </w:rPr>
        <w:t xml:space="preserve">                                                                                                                                              </w:t>
      </w:r>
      <w:r w:rsidRPr="008E5483">
        <w:rPr>
          <w:rFonts w:ascii="Times New Roman" w:hAnsi="Times New Roman"/>
          <w:sz w:val="24"/>
          <w:szCs w:val="24"/>
          <w:lang w:val="uk-UA"/>
        </w:rPr>
        <w:t>тис.грн.</w:t>
      </w:r>
    </w:p>
    <w:tbl>
      <w:tblPr>
        <w:tblStyle w:val="aff6"/>
        <w:tblW w:w="0" w:type="auto"/>
        <w:tblLook w:val="04A0"/>
      </w:tblPr>
      <w:tblGrid>
        <w:gridCol w:w="817"/>
        <w:gridCol w:w="7088"/>
        <w:gridCol w:w="2232"/>
      </w:tblGrid>
      <w:tr w:rsidR="00602001" w:rsidTr="00602001">
        <w:tc>
          <w:tcPr>
            <w:tcW w:w="817" w:type="dxa"/>
          </w:tcPr>
          <w:p w:rsidR="00602001" w:rsidRPr="00602001" w:rsidRDefault="00602001" w:rsidP="00602001">
            <w:pPr>
              <w:ind w:firstLine="0"/>
              <w:jc w:val="center"/>
              <w:rPr>
                <w:sz w:val="24"/>
                <w:szCs w:val="24"/>
                <w:lang w:val="uk-UA"/>
              </w:rPr>
            </w:pPr>
            <w:r w:rsidRPr="00602001">
              <w:rPr>
                <w:sz w:val="24"/>
                <w:szCs w:val="24"/>
                <w:lang w:val="uk-UA"/>
              </w:rPr>
              <w:t>№ п/п</w:t>
            </w:r>
          </w:p>
        </w:tc>
        <w:tc>
          <w:tcPr>
            <w:tcW w:w="7088" w:type="dxa"/>
          </w:tcPr>
          <w:p w:rsidR="00602001" w:rsidRPr="00602001" w:rsidRDefault="00602001" w:rsidP="00602001">
            <w:pPr>
              <w:ind w:firstLine="0"/>
              <w:jc w:val="center"/>
              <w:rPr>
                <w:sz w:val="24"/>
                <w:szCs w:val="24"/>
                <w:lang w:val="uk-UA"/>
              </w:rPr>
            </w:pPr>
            <w:r w:rsidRPr="00602001">
              <w:rPr>
                <w:sz w:val="24"/>
                <w:szCs w:val="24"/>
                <w:lang w:val="uk-UA"/>
              </w:rPr>
              <w:t>Назва об`єкту</w:t>
            </w:r>
          </w:p>
        </w:tc>
        <w:tc>
          <w:tcPr>
            <w:tcW w:w="2232" w:type="dxa"/>
          </w:tcPr>
          <w:p w:rsidR="00602001" w:rsidRPr="00602001" w:rsidRDefault="00602001" w:rsidP="00602001">
            <w:pPr>
              <w:ind w:firstLine="0"/>
              <w:jc w:val="center"/>
              <w:rPr>
                <w:sz w:val="24"/>
                <w:szCs w:val="24"/>
                <w:lang w:val="uk-UA"/>
              </w:rPr>
            </w:pPr>
            <w:r w:rsidRPr="00602001">
              <w:rPr>
                <w:sz w:val="24"/>
                <w:szCs w:val="24"/>
                <w:lang w:val="uk-UA"/>
              </w:rPr>
              <w:t>Сумва</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w:t>
            </w:r>
          </w:p>
        </w:tc>
        <w:tc>
          <w:tcPr>
            <w:tcW w:w="7088" w:type="dxa"/>
          </w:tcPr>
          <w:p w:rsidR="00602001" w:rsidRPr="002E3423" w:rsidRDefault="00602001" w:rsidP="00602001">
            <w:pPr>
              <w:ind w:firstLine="0"/>
              <w:rPr>
                <w:sz w:val="24"/>
                <w:szCs w:val="24"/>
                <w:lang w:val="uk-UA"/>
              </w:rPr>
            </w:pPr>
            <w:r w:rsidRPr="002E3423">
              <w:rPr>
                <w:sz w:val="24"/>
                <w:szCs w:val="24"/>
                <w:lang w:val="uk-UA"/>
              </w:rPr>
              <w:t xml:space="preserve">Вул. Трипільська (Комунарська)  </w:t>
            </w:r>
            <w:r>
              <w:rPr>
                <w:sz w:val="24"/>
                <w:szCs w:val="24"/>
                <w:lang w:val="uk-UA"/>
              </w:rPr>
              <w:t>-</w:t>
            </w:r>
            <w:r w:rsidRPr="002E3423">
              <w:rPr>
                <w:sz w:val="24"/>
                <w:szCs w:val="24"/>
                <w:lang w:val="uk-UA"/>
              </w:rPr>
              <w:t>коригування ПКД 2017р.</w:t>
            </w:r>
          </w:p>
          <w:p w:rsidR="00602001" w:rsidRPr="00602001" w:rsidRDefault="00602001" w:rsidP="002E3423">
            <w:pPr>
              <w:ind w:firstLine="0"/>
              <w:rPr>
                <w:b/>
                <w:sz w:val="24"/>
                <w:szCs w:val="24"/>
                <w:lang w:val="uk-UA"/>
              </w:rPr>
            </w:pPr>
            <w:r w:rsidRPr="002E3423">
              <w:rPr>
                <w:sz w:val="24"/>
                <w:szCs w:val="24"/>
                <w:lang w:val="uk-UA"/>
              </w:rPr>
              <w:t xml:space="preserve">              </w:t>
            </w:r>
          </w:p>
        </w:tc>
        <w:tc>
          <w:tcPr>
            <w:tcW w:w="2232" w:type="dxa"/>
          </w:tcPr>
          <w:p w:rsidR="00602001" w:rsidRPr="00602001" w:rsidRDefault="00602001" w:rsidP="002E3423">
            <w:pPr>
              <w:ind w:firstLine="0"/>
              <w:rPr>
                <w:b/>
                <w:sz w:val="24"/>
                <w:szCs w:val="24"/>
                <w:lang w:val="uk-UA"/>
              </w:rPr>
            </w:pPr>
            <w:r w:rsidRPr="002E3423">
              <w:rPr>
                <w:sz w:val="24"/>
                <w:szCs w:val="24"/>
                <w:lang w:val="uk-UA"/>
              </w:rPr>
              <w:t>25 562</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2</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Соборна (Свердлова)-(2,3 черги) </w:t>
            </w:r>
            <w:r>
              <w:rPr>
                <w:sz w:val="24"/>
                <w:szCs w:val="24"/>
                <w:lang w:val="uk-UA"/>
              </w:rPr>
              <w:t>-</w:t>
            </w:r>
            <w:r w:rsidRPr="002E3423">
              <w:rPr>
                <w:sz w:val="24"/>
                <w:szCs w:val="24"/>
                <w:lang w:val="uk-UA"/>
              </w:rPr>
              <w:t xml:space="preserve"> коригування ПКД 2018р       </w:t>
            </w:r>
          </w:p>
        </w:tc>
        <w:tc>
          <w:tcPr>
            <w:tcW w:w="2232" w:type="dxa"/>
          </w:tcPr>
          <w:p w:rsidR="00602001" w:rsidRPr="00602001" w:rsidRDefault="008E5483" w:rsidP="002E3423">
            <w:pPr>
              <w:ind w:firstLine="0"/>
              <w:rPr>
                <w:b/>
                <w:sz w:val="24"/>
                <w:szCs w:val="24"/>
                <w:lang w:val="uk-UA"/>
              </w:rPr>
            </w:pPr>
            <w:r w:rsidRPr="002E3423">
              <w:rPr>
                <w:sz w:val="24"/>
                <w:szCs w:val="24"/>
                <w:lang w:val="uk-UA"/>
              </w:rPr>
              <w:t>20 000</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3</w:t>
            </w:r>
          </w:p>
        </w:tc>
        <w:tc>
          <w:tcPr>
            <w:tcW w:w="7088" w:type="dxa"/>
          </w:tcPr>
          <w:p w:rsidR="00602001" w:rsidRPr="00602001" w:rsidRDefault="008E5483" w:rsidP="008E5483">
            <w:pPr>
              <w:ind w:firstLine="0"/>
              <w:rPr>
                <w:b/>
                <w:sz w:val="24"/>
                <w:szCs w:val="24"/>
                <w:lang w:val="uk-UA"/>
              </w:rPr>
            </w:pPr>
            <w:r w:rsidRPr="002E3423">
              <w:rPr>
                <w:sz w:val="24"/>
                <w:szCs w:val="24"/>
                <w:lang w:val="uk-UA"/>
              </w:rPr>
              <w:t>Вул. В.Чорновола (Дзержинського)</w:t>
            </w:r>
            <w:r>
              <w:rPr>
                <w:sz w:val="24"/>
                <w:szCs w:val="24"/>
                <w:lang w:val="uk-UA"/>
              </w:rPr>
              <w:t xml:space="preserve"> -</w:t>
            </w:r>
            <w:r w:rsidRPr="002E3423">
              <w:rPr>
                <w:sz w:val="24"/>
                <w:szCs w:val="24"/>
                <w:lang w:val="uk-UA"/>
              </w:rPr>
              <w:t xml:space="preserve"> коригування ПКД 2017р          </w:t>
            </w:r>
          </w:p>
        </w:tc>
        <w:tc>
          <w:tcPr>
            <w:tcW w:w="2232" w:type="dxa"/>
          </w:tcPr>
          <w:p w:rsidR="00602001" w:rsidRPr="00602001" w:rsidRDefault="008E5483" w:rsidP="002E3423">
            <w:pPr>
              <w:ind w:firstLine="0"/>
              <w:rPr>
                <w:b/>
                <w:sz w:val="24"/>
                <w:szCs w:val="24"/>
                <w:lang w:val="uk-UA"/>
              </w:rPr>
            </w:pPr>
            <w:r w:rsidRPr="002E3423">
              <w:rPr>
                <w:sz w:val="24"/>
                <w:szCs w:val="24"/>
                <w:lang w:val="uk-UA"/>
              </w:rPr>
              <w:t>2 321</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4</w:t>
            </w:r>
          </w:p>
        </w:tc>
        <w:tc>
          <w:tcPr>
            <w:tcW w:w="7088" w:type="dxa"/>
          </w:tcPr>
          <w:p w:rsidR="00602001" w:rsidRPr="00602001" w:rsidRDefault="008E5483" w:rsidP="008E5483">
            <w:pPr>
              <w:ind w:firstLine="0"/>
              <w:rPr>
                <w:b/>
                <w:sz w:val="24"/>
                <w:szCs w:val="24"/>
                <w:lang w:val="uk-UA"/>
              </w:rPr>
            </w:pPr>
            <w:r w:rsidRPr="002E3423">
              <w:rPr>
                <w:sz w:val="24"/>
                <w:szCs w:val="24"/>
                <w:lang w:val="uk-UA"/>
              </w:rPr>
              <w:t xml:space="preserve">Вул. Ржевська  </w:t>
            </w:r>
            <w:r>
              <w:rPr>
                <w:sz w:val="24"/>
                <w:szCs w:val="24"/>
                <w:lang w:val="uk-UA"/>
              </w:rPr>
              <w:t>-</w:t>
            </w:r>
            <w:r w:rsidRPr="002E3423">
              <w:rPr>
                <w:sz w:val="24"/>
                <w:szCs w:val="24"/>
                <w:lang w:val="uk-UA"/>
              </w:rPr>
              <w:t xml:space="preserve"> коригування ПКД 2016/2017р                                     </w:t>
            </w:r>
          </w:p>
        </w:tc>
        <w:tc>
          <w:tcPr>
            <w:tcW w:w="2232" w:type="dxa"/>
          </w:tcPr>
          <w:p w:rsidR="00602001" w:rsidRPr="00602001" w:rsidRDefault="008E5483" w:rsidP="002E3423">
            <w:pPr>
              <w:ind w:firstLine="0"/>
              <w:rPr>
                <w:b/>
                <w:sz w:val="24"/>
                <w:szCs w:val="24"/>
                <w:lang w:val="uk-UA"/>
              </w:rPr>
            </w:pPr>
            <w:r w:rsidRPr="002E3423">
              <w:rPr>
                <w:sz w:val="24"/>
                <w:szCs w:val="24"/>
                <w:lang w:val="uk-UA"/>
              </w:rPr>
              <w:t>1 450</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5</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Житомирська (Щорса) </w:t>
            </w:r>
            <w:r>
              <w:rPr>
                <w:sz w:val="24"/>
                <w:szCs w:val="24"/>
                <w:lang w:val="uk-UA"/>
              </w:rPr>
              <w:t>-</w:t>
            </w:r>
            <w:r w:rsidRPr="002E3423">
              <w:rPr>
                <w:sz w:val="24"/>
                <w:szCs w:val="24"/>
                <w:lang w:val="uk-UA"/>
              </w:rPr>
              <w:t xml:space="preserve">  коригування ПКД 2017р                        </w:t>
            </w:r>
          </w:p>
        </w:tc>
        <w:tc>
          <w:tcPr>
            <w:tcW w:w="2232" w:type="dxa"/>
          </w:tcPr>
          <w:p w:rsidR="00602001" w:rsidRPr="00602001" w:rsidRDefault="008E5483" w:rsidP="002E3423">
            <w:pPr>
              <w:ind w:firstLine="0"/>
              <w:rPr>
                <w:b/>
                <w:sz w:val="24"/>
                <w:szCs w:val="24"/>
                <w:lang w:val="uk-UA"/>
              </w:rPr>
            </w:pPr>
            <w:r w:rsidRPr="002E3423">
              <w:rPr>
                <w:sz w:val="24"/>
                <w:szCs w:val="24"/>
                <w:lang w:val="uk-UA"/>
              </w:rPr>
              <w:t>1</w:t>
            </w:r>
            <w:r>
              <w:rPr>
                <w:sz w:val="24"/>
                <w:szCs w:val="24"/>
                <w:lang w:val="uk-UA"/>
              </w:rPr>
              <w:t> </w:t>
            </w:r>
            <w:r w:rsidRPr="002E3423">
              <w:rPr>
                <w:sz w:val="24"/>
                <w:szCs w:val="24"/>
                <w:lang w:val="uk-UA"/>
              </w:rPr>
              <w:t>476 </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6</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І.Мазепи (Димитрова) </w:t>
            </w:r>
            <w:r>
              <w:rPr>
                <w:sz w:val="24"/>
                <w:szCs w:val="24"/>
                <w:lang w:val="uk-UA"/>
              </w:rPr>
              <w:t>-</w:t>
            </w:r>
            <w:r w:rsidRPr="002E3423">
              <w:rPr>
                <w:sz w:val="24"/>
                <w:szCs w:val="24"/>
                <w:lang w:val="uk-UA"/>
              </w:rPr>
              <w:t xml:space="preserve"> коригування ПКД 2017р.</w:t>
            </w:r>
          </w:p>
        </w:tc>
        <w:tc>
          <w:tcPr>
            <w:tcW w:w="2232" w:type="dxa"/>
          </w:tcPr>
          <w:p w:rsidR="00602001" w:rsidRPr="00602001" w:rsidRDefault="008E5483" w:rsidP="002E3423">
            <w:pPr>
              <w:ind w:firstLine="0"/>
              <w:rPr>
                <w:b/>
                <w:sz w:val="24"/>
                <w:szCs w:val="24"/>
                <w:lang w:val="uk-UA"/>
              </w:rPr>
            </w:pPr>
            <w:r w:rsidRPr="002E3423">
              <w:rPr>
                <w:sz w:val="24"/>
                <w:szCs w:val="24"/>
                <w:lang w:val="uk-UA"/>
              </w:rPr>
              <w:t xml:space="preserve">1 334 </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7</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Кармелюка (2 ділянка) </w:t>
            </w:r>
            <w:r>
              <w:rPr>
                <w:sz w:val="24"/>
                <w:szCs w:val="24"/>
                <w:lang w:val="uk-UA"/>
              </w:rPr>
              <w:t>-</w:t>
            </w:r>
            <w:r w:rsidRPr="002E3423">
              <w:rPr>
                <w:sz w:val="24"/>
                <w:szCs w:val="24"/>
                <w:lang w:val="uk-UA"/>
              </w:rPr>
              <w:t xml:space="preserve"> коригування ПКД 2017р                         </w:t>
            </w:r>
          </w:p>
        </w:tc>
        <w:tc>
          <w:tcPr>
            <w:tcW w:w="2232" w:type="dxa"/>
          </w:tcPr>
          <w:p w:rsidR="00602001" w:rsidRPr="00602001" w:rsidRDefault="008E5483" w:rsidP="002E3423">
            <w:pPr>
              <w:ind w:firstLine="0"/>
              <w:rPr>
                <w:b/>
                <w:sz w:val="24"/>
                <w:szCs w:val="24"/>
                <w:lang w:val="uk-UA"/>
              </w:rPr>
            </w:pPr>
            <w:r w:rsidRPr="002E3423">
              <w:rPr>
                <w:sz w:val="24"/>
                <w:szCs w:val="24"/>
                <w:lang w:val="uk-UA"/>
              </w:rPr>
              <w:t>1 020</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8</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Кременчуцька  </w:t>
            </w:r>
            <w:r>
              <w:rPr>
                <w:sz w:val="24"/>
                <w:szCs w:val="24"/>
                <w:lang w:val="uk-UA"/>
              </w:rPr>
              <w:t>-</w:t>
            </w:r>
            <w:r w:rsidRPr="002E3423">
              <w:rPr>
                <w:sz w:val="24"/>
                <w:szCs w:val="24"/>
                <w:lang w:val="uk-UA"/>
              </w:rPr>
              <w:t xml:space="preserve">   коригування ПКД 2016/2017р      </w:t>
            </w:r>
            <w:r>
              <w:rPr>
                <w:sz w:val="24"/>
                <w:szCs w:val="24"/>
                <w:lang w:val="uk-UA"/>
              </w:rPr>
              <w:t xml:space="preserve">    </w:t>
            </w:r>
            <w:r w:rsidRPr="002E3423">
              <w:rPr>
                <w:sz w:val="24"/>
                <w:szCs w:val="24"/>
                <w:lang w:val="uk-UA"/>
              </w:rPr>
              <w:t xml:space="preserve">                   </w:t>
            </w:r>
          </w:p>
        </w:tc>
        <w:tc>
          <w:tcPr>
            <w:tcW w:w="2232" w:type="dxa"/>
          </w:tcPr>
          <w:p w:rsidR="00602001" w:rsidRPr="00602001" w:rsidRDefault="008E5483" w:rsidP="002E3423">
            <w:pPr>
              <w:ind w:firstLine="0"/>
              <w:rPr>
                <w:b/>
                <w:sz w:val="24"/>
                <w:szCs w:val="24"/>
                <w:lang w:val="uk-UA"/>
              </w:rPr>
            </w:pPr>
            <w:r w:rsidRPr="002E3423">
              <w:rPr>
                <w:sz w:val="24"/>
                <w:szCs w:val="24"/>
                <w:lang w:val="uk-UA"/>
              </w:rPr>
              <w:t>706</w:t>
            </w:r>
          </w:p>
        </w:tc>
      </w:tr>
      <w:tr w:rsidR="00602001" w:rsidRPr="008E5483" w:rsidTr="00602001">
        <w:tc>
          <w:tcPr>
            <w:tcW w:w="817" w:type="dxa"/>
          </w:tcPr>
          <w:p w:rsidR="00602001" w:rsidRPr="00602001" w:rsidRDefault="00602001" w:rsidP="002E3423">
            <w:pPr>
              <w:ind w:firstLine="0"/>
              <w:rPr>
                <w:sz w:val="24"/>
                <w:szCs w:val="24"/>
                <w:lang w:val="uk-UA"/>
              </w:rPr>
            </w:pPr>
            <w:r w:rsidRPr="00602001">
              <w:rPr>
                <w:sz w:val="24"/>
                <w:szCs w:val="24"/>
                <w:lang w:val="uk-UA"/>
              </w:rPr>
              <w:t>9</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Уманська  </w:t>
            </w:r>
            <w:r>
              <w:rPr>
                <w:sz w:val="24"/>
                <w:szCs w:val="24"/>
                <w:lang w:val="uk-UA"/>
              </w:rPr>
              <w:t>-</w:t>
            </w:r>
            <w:r w:rsidRPr="002E3423">
              <w:rPr>
                <w:sz w:val="24"/>
                <w:szCs w:val="24"/>
                <w:lang w:val="uk-UA"/>
              </w:rPr>
              <w:t xml:space="preserve">   коригування ПКД 2016/2017р             </w:t>
            </w:r>
            <w:r>
              <w:rPr>
                <w:sz w:val="24"/>
                <w:szCs w:val="24"/>
                <w:lang w:val="uk-UA"/>
              </w:rPr>
              <w:t xml:space="preserve">      </w:t>
            </w:r>
            <w:r w:rsidRPr="002E3423">
              <w:rPr>
                <w:sz w:val="24"/>
                <w:szCs w:val="24"/>
                <w:lang w:val="uk-UA"/>
              </w:rPr>
              <w:t xml:space="preserve">                   </w:t>
            </w:r>
          </w:p>
        </w:tc>
        <w:tc>
          <w:tcPr>
            <w:tcW w:w="2232" w:type="dxa"/>
          </w:tcPr>
          <w:p w:rsidR="00602001" w:rsidRPr="00602001" w:rsidRDefault="008E5483" w:rsidP="002E3423">
            <w:pPr>
              <w:ind w:firstLine="0"/>
              <w:rPr>
                <w:b/>
                <w:sz w:val="24"/>
                <w:szCs w:val="24"/>
                <w:lang w:val="uk-UA"/>
              </w:rPr>
            </w:pPr>
            <w:r w:rsidRPr="002E3423">
              <w:rPr>
                <w:sz w:val="24"/>
                <w:szCs w:val="24"/>
                <w:lang w:val="uk-UA"/>
              </w:rPr>
              <w:t>600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10</w:t>
            </w:r>
          </w:p>
        </w:tc>
        <w:tc>
          <w:tcPr>
            <w:tcW w:w="7088" w:type="dxa"/>
          </w:tcPr>
          <w:p w:rsidR="00602001" w:rsidRPr="00602001" w:rsidRDefault="008E5483" w:rsidP="002E3423">
            <w:pPr>
              <w:ind w:firstLine="0"/>
              <w:rPr>
                <w:b/>
                <w:sz w:val="24"/>
                <w:szCs w:val="24"/>
                <w:lang w:val="uk-UA"/>
              </w:rPr>
            </w:pPr>
            <w:r w:rsidRPr="002E3423">
              <w:rPr>
                <w:sz w:val="24"/>
                <w:szCs w:val="24"/>
                <w:lang w:val="uk-UA"/>
              </w:rPr>
              <w:t xml:space="preserve">Вул. В.Стуса (Ленінградська)   </w:t>
            </w:r>
            <w:r w:rsidR="00600A66">
              <w:rPr>
                <w:sz w:val="24"/>
                <w:szCs w:val="24"/>
                <w:lang w:val="uk-UA"/>
              </w:rPr>
              <w:t>(</w:t>
            </w:r>
            <w:r w:rsidRPr="002E3423">
              <w:rPr>
                <w:sz w:val="24"/>
                <w:szCs w:val="24"/>
                <w:lang w:val="uk-UA"/>
              </w:rPr>
              <w:t>від ТЕС до  вул. В.Гордієнко</w:t>
            </w:r>
            <w:r w:rsidR="00600A66">
              <w:rPr>
                <w:sz w:val="24"/>
                <w:szCs w:val="24"/>
                <w:lang w:val="uk-UA"/>
              </w:rPr>
              <w:t>)</w:t>
            </w:r>
            <w:r w:rsidRPr="002E3423">
              <w:rPr>
                <w:sz w:val="24"/>
                <w:szCs w:val="24"/>
                <w:lang w:val="uk-UA"/>
              </w:rPr>
              <w:t xml:space="preserve">              </w:t>
            </w:r>
          </w:p>
        </w:tc>
        <w:tc>
          <w:tcPr>
            <w:tcW w:w="2232" w:type="dxa"/>
          </w:tcPr>
          <w:p w:rsidR="00602001" w:rsidRPr="00602001" w:rsidRDefault="008E5483" w:rsidP="002E3423">
            <w:pPr>
              <w:ind w:firstLine="0"/>
              <w:rPr>
                <w:b/>
                <w:sz w:val="24"/>
                <w:szCs w:val="24"/>
                <w:lang w:val="uk-UA"/>
              </w:rPr>
            </w:pPr>
            <w:r w:rsidRPr="002E3423">
              <w:rPr>
                <w:sz w:val="24"/>
                <w:szCs w:val="24"/>
                <w:lang w:val="uk-UA"/>
              </w:rPr>
              <w:t>1 848</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11</w:t>
            </w:r>
          </w:p>
        </w:tc>
        <w:tc>
          <w:tcPr>
            <w:tcW w:w="7088" w:type="dxa"/>
          </w:tcPr>
          <w:p w:rsidR="00602001" w:rsidRPr="00602001" w:rsidRDefault="00600A66" w:rsidP="002E3423">
            <w:pPr>
              <w:ind w:firstLine="0"/>
              <w:rPr>
                <w:b/>
                <w:sz w:val="24"/>
                <w:szCs w:val="24"/>
                <w:lang w:val="uk-UA"/>
              </w:rPr>
            </w:pPr>
            <w:r w:rsidRPr="002E3423">
              <w:rPr>
                <w:sz w:val="24"/>
                <w:szCs w:val="24"/>
                <w:lang w:val="uk-UA"/>
              </w:rPr>
              <w:t xml:space="preserve">Вул.  Незалежності (від автобусної зупинки «Берізка» до вул. Рафінадний бульвар)              </w:t>
            </w:r>
            <w:r>
              <w:rPr>
                <w:sz w:val="24"/>
                <w:szCs w:val="24"/>
                <w:lang w:val="uk-UA"/>
              </w:rPr>
              <w:t xml:space="preserve">  </w:t>
            </w:r>
            <w:r w:rsidRPr="002E3423">
              <w:rPr>
                <w:sz w:val="24"/>
                <w:szCs w:val="24"/>
                <w:lang w:val="uk-UA"/>
              </w:rPr>
              <w:t xml:space="preserve">            </w:t>
            </w:r>
          </w:p>
        </w:tc>
        <w:tc>
          <w:tcPr>
            <w:tcW w:w="2232" w:type="dxa"/>
          </w:tcPr>
          <w:p w:rsidR="00602001" w:rsidRPr="00602001" w:rsidRDefault="00600A66" w:rsidP="002E3423">
            <w:pPr>
              <w:ind w:firstLine="0"/>
              <w:rPr>
                <w:b/>
                <w:sz w:val="24"/>
                <w:szCs w:val="24"/>
                <w:lang w:val="uk-UA"/>
              </w:rPr>
            </w:pPr>
            <w:r w:rsidRPr="002E3423">
              <w:rPr>
                <w:sz w:val="24"/>
                <w:szCs w:val="24"/>
                <w:lang w:val="uk-UA"/>
              </w:rPr>
              <w:t>3 960</w:t>
            </w:r>
          </w:p>
        </w:tc>
      </w:tr>
      <w:tr w:rsidR="00602001" w:rsidRPr="00600A66" w:rsidTr="00602001">
        <w:tc>
          <w:tcPr>
            <w:tcW w:w="817" w:type="dxa"/>
          </w:tcPr>
          <w:p w:rsidR="00602001" w:rsidRPr="00602001" w:rsidRDefault="00602001" w:rsidP="002E3423">
            <w:pPr>
              <w:ind w:firstLine="0"/>
              <w:rPr>
                <w:sz w:val="24"/>
                <w:szCs w:val="24"/>
                <w:lang w:val="uk-UA"/>
              </w:rPr>
            </w:pPr>
            <w:r w:rsidRPr="00602001">
              <w:rPr>
                <w:sz w:val="24"/>
                <w:szCs w:val="24"/>
                <w:lang w:val="uk-UA"/>
              </w:rPr>
              <w:t>12</w:t>
            </w:r>
          </w:p>
        </w:tc>
        <w:tc>
          <w:tcPr>
            <w:tcW w:w="7088" w:type="dxa"/>
          </w:tcPr>
          <w:p w:rsidR="00602001" w:rsidRPr="00602001" w:rsidRDefault="00600A66" w:rsidP="00600A66">
            <w:pPr>
              <w:ind w:firstLine="0"/>
              <w:rPr>
                <w:b/>
                <w:sz w:val="24"/>
                <w:szCs w:val="24"/>
                <w:lang w:val="uk-UA"/>
              </w:rPr>
            </w:pPr>
            <w:r w:rsidRPr="002E3423">
              <w:rPr>
                <w:sz w:val="24"/>
                <w:szCs w:val="24"/>
                <w:lang w:val="uk-UA"/>
              </w:rPr>
              <w:t xml:space="preserve">Вул.  Громова </w:t>
            </w:r>
            <w:r>
              <w:rPr>
                <w:sz w:val="24"/>
                <w:szCs w:val="24"/>
                <w:lang w:val="uk-UA"/>
              </w:rPr>
              <w:t>(</w:t>
            </w:r>
            <w:r w:rsidRPr="002E3423">
              <w:rPr>
                <w:sz w:val="24"/>
                <w:szCs w:val="24"/>
                <w:lang w:val="uk-UA"/>
              </w:rPr>
              <w:t xml:space="preserve">від залізничного переїзду до повороту на «Шевченківський водозабір»)        </w:t>
            </w:r>
            <w:r>
              <w:rPr>
                <w:sz w:val="24"/>
                <w:szCs w:val="24"/>
                <w:lang w:val="uk-UA"/>
              </w:rPr>
              <w:t xml:space="preserve">                  </w:t>
            </w:r>
            <w:r w:rsidRPr="002E3423">
              <w:rPr>
                <w:sz w:val="24"/>
                <w:szCs w:val="24"/>
                <w:lang w:val="uk-UA"/>
              </w:rPr>
              <w:t xml:space="preserve">           </w:t>
            </w:r>
          </w:p>
        </w:tc>
        <w:tc>
          <w:tcPr>
            <w:tcW w:w="2232" w:type="dxa"/>
          </w:tcPr>
          <w:p w:rsidR="00602001" w:rsidRPr="00602001" w:rsidRDefault="00600A66" w:rsidP="002E3423">
            <w:pPr>
              <w:ind w:firstLine="0"/>
              <w:rPr>
                <w:b/>
                <w:sz w:val="24"/>
                <w:szCs w:val="24"/>
                <w:lang w:val="uk-UA"/>
              </w:rPr>
            </w:pPr>
            <w:r w:rsidRPr="002E3423">
              <w:rPr>
                <w:sz w:val="24"/>
                <w:szCs w:val="24"/>
                <w:lang w:val="uk-UA"/>
              </w:rPr>
              <w:t>6 160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lastRenderedPageBreak/>
              <w:t>13</w:t>
            </w:r>
          </w:p>
        </w:tc>
        <w:tc>
          <w:tcPr>
            <w:tcW w:w="7088" w:type="dxa"/>
          </w:tcPr>
          <w:p w:rsidR="00602001" w:rsidRPr="00602001" w:rsidRDefault="00600A66" w:rsidP="00600A66">
            <w:pPr>
              <w:ind w:firstLine="0"/>
              <w:rPr>
                <w:b/>
                <w:sz w:val="24"/>
                <w:szCs w:val="24"/>
                <w:lang w:val="uk-UA"/>
              </w:rPr>
            </w:pPr>
            <w:r w:rsidRPr="002E3423">
              <w:rPr>
                <w:sz w:val="24"/>
                <w:szCs w:val="24"/>
                <w:lang w:val="uk-UA"/>
              </w:rPr>
              <w:t xml:space="preserve">Вул. Чмиренка  </w:t>
            </w:r>
            <w:r>
              <w:rPr>
                <w:sz w:val="24"/>
                <w:szCs w:val="24"/>
                <w:lang w:val="uk-UA"/>
              </w:rPr>
              <w:t>(</w:t>
            </w:r>
            <w:r w:rsidRPr="002E3423">
              <w:rPr>
                <w:sz w:val="24"/>
                <w:szCs w:val="24"/>
                <w:lang w:val="uk-UA"/>
              </w:rPr>
              <w:t xml:space="preserve">від вул. Гречківська до вул. Трипільська)                                            </w:t>
            </w:r>
          </w:p>
        </w:tc>
        <w:tc>
          <w:tcPr>
            <w:tcW w:w="2232" w:type="dxa"/>
          </w:tcPr>
          <w:p w:rsidR="00602001" w:rsidRPr="00602001" w:rsidRDefault="00600A66" w:rsidP="002E3423">
            <w:pPr>
              <w:ind w:firstLine="0"/>
              <w:rPr>
                <w:b/>
                <w:sz w:val="24"/>
                <w:szCs w:val="24"/>
                <w:lang w:val="uk-UA"/>
              </w:rPr>
            </w:pPr>
            <w:r w:rsidRPr="002E3423">
              <w:rPr>
                <w:sz w:val="24"/>
                <w:szCs w:val="24"/>
                <w:lang w:val="uk-UA"/>
              </w:rPr>
              <w:t>1 540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14</w:t>
            </w:r>
          </w:p>
        </w:tc>
        <w:tc>
          <w:tcPr>
            <w:tcW w:w="7088" w:type="dxa"/>
          </w:tcPr>
          <w:p w:rsidR="00602001" w:rsidRPr="00602001" w:rsidRDefault="00600A66" w:rsidP="00600A66">
            <w:pPr>
              <w:ind w:firstLine="0"/>
              <w:rPr>
                <w:b/>
                <w:sz w:val="24"/>
                <w:szCs w:val="24"/>
                <w:lang w:val="uk-UA"/>
              </w:rPr>
            </w:pPr>
            <w:r w:rsidRPr="002E3423">
              <w:rPr>
                <w:sz w:val="24"/>
                <w:szCs w:val="24"/>
                <w:lang w:val="uk-UA"/>
              </w:rPr>
              <w:t xml:space="preserve">Вул. Орлова  (від вул. Соборна до вул. Родини Бобринських)                                                   </w:t>
            </w:r>
          </w:p>
        </w:tc>
        <w:tc>
          <w:tcPr>
            <w:tcW w:w="2232" w:type="dxa"/>
          </w:tcPr>
          <w:p w:rsidR="00602001" w:rsidRPr="00602001" w:rsidRDefault="00600A66" w:rsidP="002E3423">
            <w:pPr>
              <w:ind w:firstLine="0"/>
              <w:rPr>
                <w:b/>
                <w:sz w:val="24"/>
                <w:szCs w:val="24"/>
                <w:lang w:val="uk-UA"/>
              </w:rPr>
            </w:pPr>
            <w:r w:rsidRPr="002E3423">
              <w:rPr>
                <w:sz w:val="24"/>
                <w:szCs w:val="24"/>
                <w:lang w:val="uk-UA"/>
              </w:rPr>
              <w:t>2 970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15</w:t>
            </w:r>
          </w:p>
        </w:tc>
        <w:tc>
          <w:tcPr>
            <w:tcW w:w="7088" w:type="dxa"/>
          </w:tcPr>
          <w:p w:rsidR="00602001" w:rsidRPr="00602001" w:rsidRDefault="00600A66" w:rsidP="00600A66">
            <w:pPr>
              <w:ind w:firstLine="0"/>
              <w:rPr>
                <w:b/>
                <w:sz w:val="24"/>
                <w:szCs w:val="24"/>
                <w:lang w:val="uk-UA"/>
              </w:rPr>
            </w:pPr>
            <w:r w:rsidRPr="002E3423">
              <w:rPr>
                <w:sz w:val="24"/>
                <w:szCs w:val="24"/>
                <w:lang w:val="uk-UA"/>
              </w:rPr>
              <w:t xml:space="preserve">Вул. Перемоги (від світлофору напроти «ЗОШ № 6» до автомобільного мосту)                                                </w:t>
            </w:r>
          </w:p>
        </w:tc>
        <w:tc>
          <w:tcPr>
            <w:tcW w:w="2232" w:type="dxa"/>
          </w:tcPr>
          <w:p w:rsidR="00602001" w:rsidRPr="00602001" w:rsidRDefault="00600A66" w:rsidP="002E3423">
            <w:pPr>
              <w:ind w:firstLine="0"/>
              <w:rPr>
                <w:b/>
                <w:sz w:val="24"/>
                <w:szCs w:val="24"/>
                <w:lang w:val="uk-UA"/>
              </w:rPr>
            </w:pPr>
            <w:r w:rsidRPr="002E3423">
              <w:rPr>
                <w:sz w:val="24"/>
                <w:szCs w:val="24"/>
                <w:lang w:val="uk-UA"/>
              </w:rPr>
              <w:t xml:space="preserve"> 2 200</w:t>
            </w:r>
          </w:p>
        </w:tc>
      </w:tr>
      <w:tr w:rsidR="00602001" w:rsidRPr="00600A66" w:rsidTr="00602001">
        <w:tc>
          <w:tcPr>
            <w:tcW w:w="817" w:type="dxa"/>
          </w:tcPr>
          <w:p w:rsidR="00602001" w:rsidRPr="00602001" w:rsidRDefault="00602001" w:rsidP="002E3423">
            <w:pPr>
              <w:ind w:firstLine="0"/>
              <w:rPr>
                <w:sz w:val="24"/>
                <w:szCs w:val="24"/>
                <w:lang w:val="uk-UA"/>
              </w:rPr>
            </w:pPr>
            <w:r w:rsidRPr="00602001">
              <w:rPr>
                <w:sz w:val="24"/>
                <w:szCs w:val="24"/>
                <w:lang w:val="uk-UA"/>
              </w:rPr>
              <w:t>16</w:t>
            </w:r>
          </w:p>
        </w:tc>
        <w:tc>
          <w:tcPr>
            <w:tcW w:w="7088" w:type="dxa"/>
          </w:tcPr>
          <w:p w:rsidR="00602001" w:rsidRPr="00602001" w:rsidRDefault="00600A66" w:rsidP="00600A66">
            <w:pPr>
              <w:ind w:firstLine="0"/>
              <w:rPr>
                <w:b/>
                <w:sz w:val="24"/>
                <w:szCs w:val="24"/>
                <w:lang w:val="uk-UA"/>
              </w:rPr>
            </w:pPr>
            <w:r w:rsidRPr="002E3423">
              <w:rPr>
                <w:sz w:val="24"/>
                <w:szCs w:val="24"/>
                <w:lang w:val="uk-UA"/>
              </w:rPr>
              <w:t xml:space="preserve">Вул. Мазура </w:t>
            </w:r>
            <w:r>
              <w:rPr>
                <w:sz w:val="24"/>
                <w:szCs w:val="24"/>
                <w:lang w:val="uk-UA"/>
              </w:rPr>
              <w:t>(в</w:t>
            </w:r>
            <w:r w:rsidRPr="002E3423">
              <w:rPr>
                <w:sz w:val="24"/>
                <w:szCs w:val="24"/>
                <w:lang w:val="uk-UA"/>
              </w:rPr>
              <w:t xml:space="preserve">ід вул. Т.Шевченка до автобусної зупинки «магазин «Гурман»)                                                </w:t>
            </w:r>
          </w:p>
        </w:tc>
        <w:tc>
          <w:tcPr>
            <w:tcW w:w="2232" w:type="dxa"/>
          </w:tcPr>
          <w:p w:rsidR="00602001" w:rsidRPr="00602001" w:rsidRDefault="00600A66" w:rsidP="002E3423">
            <w:pPr>
              <w:ind w:firstLine="0"/>
              <w:rPr>
                <w:b/>
                <w:sz w:val="24"/>
                <w:szCs w:val="24"/>
                <w:lang w:val="uk-UA"/>
              </w:rPr>
            </w:pPr>
            <w:r w:rsidRPr="002E3423">
              <w:rPr>
                <w:sz w:val="24"/>
                <w:szCs w:val="24"/>
                <w:lang w:val="uk-UA"/>
              </w:rPr>
              <w:t xml:space="preserve"> 4 850</w:t>
            </w:r>
          </w:p>
        </w:tc>
      </w:tr>
      <w:tr w:rsidR="00602001" w:rsidRPr="00600A66" w:rsidTr="00602001">
        <w:tc>
          <w:tcPr>
            <w:tcW w:w="817" w:type="dxa"/>
          </w:tcPr>
          <w:p w:rsidR="00602001" w:rsidRPr="00602001" w:rsidRDefault="00602001" w:rsidP="002E3423">
            <w:pPr>
              <w:ind w:firstLine="0"/>
              <w:rPr>
                <w:sz w:val="24"/>
                <w:szCs w:val="24"/>
                <w:lang w:val="uk-UA"/>
              </w:rPr>
            </w:pPr>
            <w:r w:rsidRPr="00602001">
              <w:rPr>
                <w:sz w:val="24"/>
                <w:szCs w:val="24"/>
                <w:lang w:val="uk-UA"/>
              </w:rPr>
              <w:t>17</w:t>
            </w:r>
          </w:p>
        </w:tc>
        <w:tc>
          <w:tcPr>
            <w:tcW w:w="7088" w:type="dxa"/>
          </w:tcPr>
          <w:p w:rsidR="00602001" w:rsidRPr="00602001" w:rsidRDefault="00600A66" w:rsidP="00600A66">
            <w:pPr>
              <w:ind w:firstLine="0"/>
              <w:rPr>
                <w:b/>
                <w:sz w:val="24"/>
                <w:szCs w:val="24"/>
                <w:lang w:val="uk-UA"/>
              </w:rPr>
            </w:pPr>
            <w:r w:rsidRPr="002E3423">
              <w:rPr>
                <w:sz w:val="24"/>
                <w:szCs w:val="24"/>
                <w:lang w:val="uk-UA"/>
              </w:rPr>
              <w:t>Вул. Т.Шевченка (Жовтнева)   (від автобусної зупинки «АЗС «</w:t>
            </w:r>
            <w:r w:rsidRPr="002E3423">
              <w:rPr>
                <w:sz w:val="24"/>
                <w:szCs w:val="24"/>
              </w:rPr>
              <w:t>WOG</w:t>
            </w:r>
            <w:r w:rsidRPr="002E3423">
              <w:rPr>
                <w:sz w:val="24"/>
                <w:szCs w:val="24"/>
                <w:lang w:val="uk-UA"/>
              </w:rPr>
              <w:t xml:space="preserve">» до вул. Боженка)                       </w:t>
            </w:r>
          </w:p>
        </w:tc>
        <w:tc>
          <w:tcPr>
            <w:tcW w:w="2232" w:type="dxa"/>
          </w:tcPr>
          <w:p w:rsidR="00602001" w:rsidRPr="00602001" w:rsidRDefault="00600A66" w:rsidP="00600A66">
            <w:pPr>
              <w:ind w:firstLine="0"/>
              <w:rPr>
                <w:b/>
                <w:sz w:val="24"/>
                <w:szCs w:val="24"/>
                <w:lang w:val="uk-UA"/>
              </w:rPr>
            </w:pPr>
            <w:r w:rsidRPr="002E3423">
              <w:rPr>
                <w:sz w:val="24"/>
                <w:szCs w:val="24"/>
                <w:lang w:val="uk-UA"/>
              </w:rPr>
              <w:t>3 300</w:t>
            </w:r>
          </w:p>
        </w:tc>
      </w:tr>
      <w:tr w:rsidR="00602001" w:rsidRPr="00600A66" w:rsidTr="00602001">
        <w:tc>
          <w:tcPr>
            <w:tcW w:w="817" w:type="dxa"/>
          </w:tcPr>
          <w:p w:rsidR="00602001" w:rsidRPr="00602001" w:rsidRDefault="00602001" w:rsidP="002E3423">
            <w:pPr>
              <w:ind w:firstLine="0"/>
              <w:rPr>
                <w:sz w:val="24"/>
                <w:szCs w:val="24"/>
                <w:lang w:val="uk-UA"/>
              </w:rPr>
            </w:pPr>
            <w:r w:rsidRPr="00602001">
              <w:rPr>
                <w:sz w:val="24"/>
                <w:szCs w:val="24"/>
                <w:lang w:val="uk-UA"/>
              </w:rPr>
              <w:t>18</w:t>
            </w:r>
          </w:p>
        </w:tc>
        <w:tc>
          <w:tcPr>
            <w:tcW w:w="7088" w:type="dxa"/>
          </w:tcPr>
          <w:p w:rsidR="00602001" w:rsidRPr="00602001" w:rsidRDefault="00600A66" w:rsidP="002E3423">
            <w:pPr>
              <w:ind w:firstLine="0"/>
              <w:rPr>
                <w:b/>
                <w:sz w:val="24"/>
                <w:szCs w:val="24"/>
                <w:lang w:val="uk-UA"/>
              </w:rPr>
            </w:pPr>
            <w:r w:rsidRPr="002E3423">
              <w:rPr>
                <w:sz w:val="24"/>
                <w:szCs w:val="24"/>
                <w:lang w:val="uk-UA"/>
              </w:rPr>
              <w:t xml:space="preserve">Вул. Мічуріна </w:t>
            </w:r>
            <w:r>
              <w:rPr>
                <w:sz w:val="24"/>
                <w:szCs w:val="24"/>
                <w:lang w:val="uk-UA"/>
              </w:rPr>
              <w:t>(</w:t>
            </w:r>
            <w:r w:rsidRPr="002E3423">
              <w:rPr>
                <w:sz w:val="24"/>
                <w:szCs w:val="24"/>
                <w:lang w:val="uk-UA"/>
              </w:rPr>
              <w:t xml:space="preserve">від вул. Незалежності до стадіону «Юність»)                                             </w:t>
            </w:r>
          </w:p>
        </w:tc>
        <w:tc>
          <w:tcPr>
            <w:tcW w:w="2232" w:type="dxa"/>
          </w:tcPr>
          <w:p w:rsidR="00602001" w:rsidRPr="00602001" w:rsidRDefault="00600A66" w:rsidP="002E3423">
            <w:pPr>
              <w:ind w:firstLine="0"/>
              <w:rPr>
                <w:b/>
                <w:sz w:val="24"/>
                <w:szCs w:val="24"/>
                <w:lang w:val="uk-UA"/>
              </w:rPr>
            </w:pPr>
            <w:r w:rsidRPr="002E3423">
              <w:rPr>
                <w:sz w:val="24"/>
                <w:szCs w:val="24"/>
                <w:lang w:val="uk-UA"/>
              </w:rPr>
              <w:t xml:space="preserve">2 250 </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19</w:t>
            </w:r>
          </w:p>
        </w:tc>
        <w:tc>
          <w:tcPr>
            <w:tcW w:w="7088" w:type="dxa"/>
          </w:tcPr>
          <w:p w:rsidR="00602001" w:rsidRPr="00602001" w:rsidRDefault="00600A66" w:rsidP="00600A66">
            <w:pPr>
              <w:rPr>
                <w:b/>
                <w:sz w:val="24"/>
                <w:szCs w:val="24"/>
                <w:lang w:val="uk-UA"/>
              </w:rPr>
            </w:pPr>
            <w:r w:rsidRPr="002E3423">
              <w:rPr>
                <w:sz w:val="24"/>
                <w:szCs w:val="24"/>
                <w:lang w:val="uk-UA"/>
              </w:rPr>
              <w:t xml:space="preserve">Вул. Б.Хмельницького  (від вул. Кармелюка до магазину «АТБ»)                                </w:t>
            </w:r>
          </w:p>
        </w:tc>
        <w:tc>
          <w:tcPr>
            <w:tcW w:w="2232" w:type="dxa"/>
          </w:tcPr>
          <w:p w:rsidR="00602001" w:rsidRPr="00602001" w:rsidRDefault="00600A66" w:rsidP="002E3423">
            <w:pPr>
              <w:ind w:firstLine="0"/>
              <w:rPr>
                <w:b/>
                <w:sz w:val="24"/>
                <w:szCs w:val="24"/>
                <w:lang w:val="uk-UA"/>
              </w:rPr>
            </w:pPr>
            <w:r w:rsidRPr="002E3423">
              <w:rPr>
                <w:sz w:val="24"/>
                <w:szCs w:val="24"/>
                <w:lang w:val="uk-UA"/>
              </w:rPr>
              <w:t>2 700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20</w:t>
            </w:r>
          </w:p>
        </w:tc>
        <w:tc>
          <w:tcPr>
            <w:tcW w:w="7088" w:type="dxa"/>
          </w:tcPr>
          <w:p w:rsidR="00602001" w:rsidRPr="00602001" w:rsidRDefault="00600A66" w:rsidP="00600A66">
            <w:pPr>
              <w:rPr>
                <w:b/>
                <w:sz w:val="24"/>
                <w:szCs w:val="24"/>
                <w:lang w:val="uk-UA"/>
              </w:rPr>
            </w:pPr>
            <w:r w:rsidRPr="002E3423">
              <w:rPr>
                <w:sz w:val="24"/>
                <w:szCs w:val="24"/>
                <w:lang w:val="uk-UA"/>
              </w:rPr>
              <w:t xml:space="preserve">Вул. Пермська  (від вул. І.Федорова до вул. Ржевська, 3 ділянки)                                              </w:t>
            </w:r>
          </w:p>
        </w:tc>
        <w:tc>
          <w:tcPr>
            <w:tcW w:w="2232" w:type="dxa"/>
          </w:tcPr>
          <w:p w:rsidR="00602001" w:rsidRPr="00602001" w:rsidRDefault="00600A66" w:rsidP="002E3423">
            <w:pPr>
              <w:ind w:firstLine="0"/>
              <w:rPr>
                <w:b/>
                <w:sz w:val="24"/>
                <w:szCs w:val="24"/>
                <w:lang w:val="uk-UA"/>
              </w:rPr>
            </w:pPr>
            <w:r w:rsidRPr="002E3423">
              <w:rPr>
                <w:sz w:val="24"/>
                <w:szCs w:val="24"/>
                <w:lang w:val="uk-UA"/>
              </w:rPr>
              <w:t xml:space="preserve"> 6 000</w:t>
            </w:r>
          </w:p>
        </w:tc>
      </w:tr>
      <w:tr w:rsidR="00602001" w:rsidRPr="00602001" w:rsidTr="00602001">
        <w:tc>
          <w:tcPr>
            <w:tcW w:w="817" w:type="dxa"/>
          </w:tcPr>
          <w:p w:rsidR="00602001" w:rsidRPr="00602001" w:rsidRDefault="00602001" w:rsidP="002E3423">
            <w:pPr>
              <w:ind w:firstLine="0"/>
              <w:rPr>
                <w:sz w:val="24"/>
                <w:szCs w:val="24"/>
                <w:lang w:val="uk-UA"/>
              </w:rPr>
            </w:pPr>
            <w:r w:rsidRPr="00602001">
              <w:rPr>
                <w:sz w:val="24"/>
                <w:szCs w:val="24"/>
                <w:lang w:val="uk-UA"/>
              </w:rPr>
              <w:t>21</w:t>
            </w:r>
          </w:p>
        </w:tc>
        <w:tc>
          <w:tcPr>
            <w:tcW w:w="7088" w:type="dxa"/>
          </w:tcPr>
          <w:p w:rsidR="00602001" w:rsidRPr="00602001" w:rsidRDefault="00600A66" w:rsidP="002E3423">
            <w:pPr>
              <w:ind w:firstLine="0"/>
              <w:rPr>
                <w:b/>
                <w:sz w:val="24"/>
                <w:szCs w:val="24"/>
                <w:lang w:val="uk-UA"/>
              </w:rPr>
            </w:pPr>
            <w:r w:rsidRPr="002E3423">
              <w:rPr>
                <w:sz w:val="24"/>
                <w:szCs w:val="24"/>
                <w:lang w:val="uk-UA"/>
              </w:rPr>
              <w:t>Під’їзні шляхи до бульвару гр. О.Бобринського</w:t>
            </w:r>
          </w:p>
        </w:tc>
        <w:tc>
          <w:tcPr>
            <w:tcW w:w="2232" w:type="dxa"/>
          </w:tcPr>
          <w:p w:rsidR="00602001" w:rsidRPr="00602001" w:rsidRDefault="00600A66" w:rsidP="002E3423">
            <w:pPr>
              <w:ind w:firstLine="0"/>
              <w:rPr>
                <w:b/>
                <w:sz w:val="24"/>
                <w:szCs w:val="24"/>
                <w:lang w:val="uk-UA"/>
              </w:rPr>
            </w:pPr>
            <w:r w:rsidRPr="002E3423">
              <w:rPr>
                <w:sz w:val="24"/>
                <w:szCs w:val="24"/>
                <w:lang w:val="uk-UA"/>
              </w:rPr>
              <w:t>2 500</w:t>
            </w:r>
          </w:p>
        </w:tc>
      </w:tr>
      <w:tr w:rsidR="00600A66" w:rsidRPr="00602001" w:rsidTr="00602001">
        <w:tc>
          <w:tcPr>
            <w:tcW w:w="817" w:type="dxa"/>
          </w:tcPr>
          <w:p w:rsidR="00600A66" w:rsidRPr="00602001" w:rsidRDefault="00600A66" w:rsidP="002E3423">
            <w:pPr>
              <w:ind w:firstLine="0"/>
              <w:rPr>
                <w:sz w:val="24"/>
                <w:szCs w:val="24"/>
                <w:lang w:val="uk-UA"/>
              </w:rPr>
            </w:pPr>
          </w:p>
        </w:tc>
        <w:tc>
          <w:tcPr>
            <w:tcW w:w="7088" w:type="dxa"/>
          </w:tcPr>
          <w:p w:rsidR="00600A66" w:rsidRPr="00600A66" w:rsidRDefault="00600A66" w:rsidP="002E3423">
            <w:pPr>
              <w:ind w:firstLine="0"/>
              <w:rPr>
                <w:b/>
                <w:sz w:val="24"/>
                <w:szCs w:val="24"/>
                <w:lang w:val="uk-UA"/>
              </w:rPr>
            </w:pPr>
            <w:r w:rsidRPr="00600A66">
              <w:rPr>
                <w:b/>
                <w:sz w:val="24"/>
                <w:szCs w:val="24"/>
                <w:lang w:val="uk-UA"/>
              </w:rPr>
              <w:t>Разом:</w:t>
            </w:r>
          </w:p>
        </w:tc>
        <w:tc>
          <w:tcPr>
            <w:tcW w:w="2232" w:type="dxa"/>
          </w:tcPr>
          <w:p w:rsidR="00600A66" w:rsidRPr="002E3423" w:rsidRDefault="00600A66" w:rsidP="002E3423">
            <w:pPr>
              <w:ind w:firstLine="0"/>
              <w:rPr>
                <w:sz w:val="24"/>
                <w:szCs w:val="24"/>
                <w:lang w:val="uk-UA"/>
              </w:rPr>
            </w:pPr>
            <w:r w:rsidRPr="002E3423">
              <w:rPr>
                <w:b/>
                <w:i/>
                <w:sz w:val="24"/>
                <w:szCs w:val="24"/>
                <w:lang w:val="uk-UA"/>
              </w:rPr>
              <w:t xml:space="preserve"> 94 747</w:t>
            </w:r>
          </w:p>
        </w:tc>
      </w:tr>
    </w:tbl>
    <w:p w:rsidR="002E3423" w:rsidRPr="00602001" w:rsidRDefault="002E3423" w:rsidP="002E3423">
      <w:pPr>
        <w:rPr>
          <w:rFonts w:ascii="Times New Roman" w:hAnsi="Times New Roman"/>
          <w:b/>
          <w:sz w:val="24"/>
          <w:szCs w:val="24"/>
          <w:lang w:val="uk-UA"/>
        </w:rPr>
      </w:pPr>
    </w:p>
    <w:p w:rsidR="002E3423" w:rsidRPr="002E3423" w:rsidRDefault="002E3423" w:rsidP="002E3423">
      <w:pPr>
        <w:rPr>
          <w:rFonts w:ascii="Times New Roman" w:hAnsi="Times New Roman"/>
          <w:sz w:val="24"/>
          <w:szCs w:val="24"/>
          <w:lang w:val="uk-UA"/>
        </w:rPr>
      </w:pPr>
    </w:p>
    <w:p w:rsidR="00185B01" w:rsidRPr="002F10BF" w:rsidRDefault="002E3423" w:rsidP="00600A66">
      <w:pPr>
        <w:rPr>
          <w:rFonts w:ascii="Times New Roman" w:hAnsi="Times New Roman"/>
          <w:b/>
          <w:sz w:val="24"/>
          <w:szCs w:val="24"/>
          <w:lang w:val="uk-UA"/>
        </w:rPr>
      </w:pPr>
      <w:r w:rsidRPr="002E3423">
        <w:rPr>
          <w:rFonts w:ascii="Times New Roman" w:hAnsi="Times New Roman"/>
          <w:sz w:val="24"/>
          <w:szCs w:val="24"/>
          <w:lang w:val="uk-UA"/>
        </w:rPr>
        <w:t xml:space="preserve"> </w:t>
      </w:r>
      <w:r w:rsidR="00185B01" w:rsidRPr="002F10BF">
        <w:rPr>
          <w:rFonts w:ascii="Times New Roman" w:hAnsi="Times New Roman"/>
          <w:b/>
          <w:sz w:val="24"/>
          <w:szCs w:val="24"/>
          <w:lang w:val="uk-UA"/>
        </w:rPr>
        <w:t>Очікувані результати:</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тарифи на житлово-комунальні послуги в розмірі економічно-обґрунтованих витрат на їх виробництво;</w:t>
      </w:r>
    </w:p>
    <w:p w:rsidR="00185B01" w:rsidRPr="002F10BF" w:rsidRDefault="00185B01" w:rsidP="00185B01">
      <w:pPr>
        <w:tabs>
          <w:tab w:val="left" w:pos="360"/>
        </w:tabs>
        <w:ind w:firstLine="709"/>
        <w:rPr>
          <w:rFonts w:ascii="Times New Roman" w:hAnsi="Times New Roman"/>
          <w:sz w:val="24"/>
          <w:szCs w:val="24"/>
          <w:lang w:val="uk-UA"/>
        </w:rPr>
      </w:pPr>
      <w:r w:rsidRPr="002F10BF">
        <w:rPr>
          <w:rFonts w:ascii="Times New Roman" w:hAnsi="Times New Roman"/>
          <w:sz w:val="24"/>
          <w:szCs w:val="24"/>
          <w:lang w:val="uk-UA"/>
        </w:rPr>
        <w:t>диспетчеризація ліфтів житлового фонду, технічне переоснащення та капітальний ремонт ліфтів у житлових будинках;</w:t>
      </w:r>
    </w:p>
    <w:p w:rsidR="00185B01" w:rsidRPr="002F10BF" w:rsidRDefault="00185B01" w:rsidP="00185B01">
      <w:pPr>
        <w:tabs>
          <w:tab w:val="left" w:pos="360"/>
        </w:tabs>
        <w:rPr>
          <w:rFonts w:ascii="Times New Roman" w:hAnsi="Times New Roman"/>
          <w:sz w:val="24"/>
          <w:szCs w:val="24"/>
          <w:lang w:val="uk-UA"/>
        </w:rPr>
      </w:pPr>
      <w:r w:rsidRPr="002F10BF">
        <w:rPr>
          <w:rFonts w:ascii="Times New Roman" w:hAnsi="Times New Roman"/>
          <w:sz w:val="24"/>
          <w:szCs w:val="24"/>
          <w:lang w:val="uk-UA"/>
        </w:rPr>
        <w:tab/>
        <w:t>вчасне відшкодування пільг та субсидій ОСББ на послуги з утримання будинків і споруд та прибудинкових територій;</w:t>
      </w:r>
    </w:p>
    <w:p w:rsidR="00185B01" w:rsidRPr="002F10BF" w:rsidRDefault="00185B01" w:rsidP="00185B01">
      <w:pPr>
        <w:tabs>
          <w:tab w:val="left" w:pos="360"/>
        </w:tabs>
        <w:ind w:firstLine="709"/>
        <w:rPr>
          <w:rFonts w:ascii="Times New Roman" w:hAnsi="Times New Roman"/>
          <w:sz w:val="24"/>
          <w:szCs w:val="24"/>
          <w:lang w:val="uk-UA"/>
        </w:rPr>
      </w:pPr>
      <w:r w:rsidRPr="002F10BF">
        <w:rPr>
          <w:rFonts w:ascii="Times New Roman" w:hAnsi="Times New Roman"/>
          <w:sz w:val="24"/>
          <w:szCs w:val="24"/>
          <w:lang w:val="uk-UA"/>
        </w:rPr>
        <w:t xml:space="preserve">зменшення обсягів побутових відходів для розміщення і остаточного захоронення на міському </w:t>
      </w:r>
      <w:r w:rsidR="00024CA2" w:rsidRPr="002F10BF">
        <w:rPr>
          <w:rFonts w:ascii="Times New Roman" w:hAnsi="Times New Roman"/>
          <w:sz w:val="24"/>
          <w:szCs w:val="24"/>
          <w:lang w:val="uk-UA"/>
        </w:rPr>
        <w:t>сміттєзвалищ</w:t>
      </w:r>
      <w:r w:rsidR="00024CA2">
        <w:rPr>
          <w:rFonts w:ascii="Times New Roman" w:hAnsi="Times New Roman"/>
          <w:sz w:val="24"/>
          <w:szCs w:val="24"/>
          <w:lang w:val="uk-UA"/>
        </w:rPr>
        <w:t>і</w:t>
      </w:r>
      <w:r w:rsidRPr="002F10BF">
        <w:rPr>
          <w:rFonts w:ascii="Times New Roman" w:hAnsi="Times New Roman"/>
          <w:sz w:val="24"/>
          <w:szCs w:val="24"/>
          <w:lang w:val="uk-UA"/>
        </w:rPr>
        <w:t>;</w:t>
      </w:r>
    </w:p>
    <w:p w:rsidR="00185B01" w:rsidRDefault="00185B01" w:rsidP="00185B01">
      <w:pPr>
        <w:tabs>
          <w:tab w:val="left" w:pos="360"/>
        </w:tabs>
        <w:ind w:firstLine="709"/>
        <w:rPr>
          <w:rFonts w:ascii="Times New Roman" w:hAnsi="Times New Roman"/>
          <w:sz w:val="24"/>
          <w:szCs w:val="24"/>
          <w:lang w:val="uk-UA"/>
        </w:rPr>
      </w:pPr>
      <w:r w:rsidRPr="002F10BF">
        <w:rPr>
          <w:rFonts w:ascii="Times New Roman" w:hAnsi="Times New Roman"/>
          <w:sz w:val="24"/>
          <w:szCs w:val="24"/>
          <w:lang w:val="uk-UA"/>
        </w:rPr>
        <w:t>утримання міських територій в літній та зимовий періоди в належному санітарному стані;</w:t>
      </w:r>
    </w:p>
    <w:p w:rsidR="00C62E51" w:rsidRPr="002F10BF" w:rsidRDefault="00C62E51" w:rsidP="00185B01">
      <w:pPr>
        <w:tabs>
          <w:tab w:val="left" w:pos="360"/>
        </w:tabs>
        <w:ind w:firstLine="709"/>
        <w:rPr>
          <w:rFonts w:ascii="Times New Roman" w:hAnsi="Times New Roman"/>
          <w:sz w:val="24"/>
          <w:szCs w:val="24"/>
          <w:lang w:val="uk-UA"/>
        </w:rPr>
      </w:pPr>
      <w:r>
        <w:rPr>
          <w:rFonts w:ascii="Times New Roman" w:hAnsi="Times New Roman"/>
          <w:sz w:val="24"/>
          <w:szCs w:val="24"/>
          <w:lang w:val="uk-UA"/>
        </w:rPr>
        <w:t xml:space="preserve">покращення </w:t>
      </w:r>
      <w:r w:rsidR="005333C3">
        <w:rPr>
          <w:rFonts w:ascii="Times New Roman" w:hAnsi="Times New Roman"/>
          <w:sz w:val="24"/>
          <w:szCs w:val="24"/>
          <w:lang w:val="uk-UA"/>
        </w:rPr>
        <w:t>дорожньо-</w:t>
      </w:r>
      <w:r>
        <w:rPr>
          <w:rFonts w:ascii="Times New Roman" w:hAnsi="Times New Roman"/>
          <w:sz w:val="24"/>
          <w:szCs w:val="24"/>
          <w:lang w:val="uk-UA"/>
        </w:rPr>
        <w:t>транспортної інфраструктури міста;</w:t>
      </w:r>
    </w:p>
    <w:p w:rsidR="00185B01" w:rsidRPr="002F10BF" w:rsidRDefault="00185B01" w:rsidP="00185B01">
      <w:pPr>
        <w:ind w:firstLine="709"/>
        <w:rPr>
          <w:rFonts w:ascii="Times New Roman" w:hAnsi="Times New Roman"/>
          <w:sz w:val="24"/>
          <w:szCs w:val="24"/>
          <w:lang w:val="uk-UA"/>
        </w:rPr>
      </w:pPr>
      <w:r w:rsidRPr="002F10BF">
        <w:rPr>
          <w:rFonts w:ascii="Times New Roman" w:hAnsi="Times New Roman"/>
          <w:sz w:val="24"/>
          <w:szCs w:val="24"/>
          <w:lang w:val="uk-UA"/>
        </w:rPr>
        <w:t>забезпечення населення міста питною водою з якістю відповідно до вимог державного стандарту.</w:t>
      </w:r>
    </w:p>
    <w:p w:rsidR="00856BC4" w:rsidRPr="002F10BF" w:rsidRDefault="00856BC4" w:rsidP="002442BD">
      <w:pPr>
        <w:ind w:firstLine="0"/>
        <w:rPr>
          <w:rFonts w:ascii="Times New Roman" w:hAnsi="Times New Roman"/>
          <w:b/>
          <w:sz w:val="24"/>
          <w:szCs w:val="24"/>
          <w:lang w:val="uk-UA"/>
        </w:rPr>
      </w:pPr>
    </w:p>
    <w:p w:rsidR="001C0D7F" w:rsidRPr="00B5319E" w:rsidRDefault="001C0D7F" w:rsidP="001C0D7F">
      <w:pPr>
        <w:pStyle w:val="21"/>
        <w:widowControl w:val="0"/>
        <w:spacing w:line="240" w:lineRule="auto"/>
        <w:ind w:left="0" w:firstLine="0"/>
        <w:jc w:val="center"/>
        <w:rPr>
          <w:rFonts w:ascii="Cambria" w:hAnsi="Cambria"/>
          <w:b/>
          <w:sz w:val="24"/>
          <w:szCs w:val="24"/>
          <w:lang w:val="uk-UA"/>
        </w:rPr>
      </w:pPr>
      <w:r w:rsidRPr="00B5319E">
        <w:rPr>
          <w:rFonts w:ascii="Cambria" w:hAnsi="Cambria"/>
          <w:b/>
          <w:sz w:val="24"/>
          <w:szCs w:val="24"/>
          <w:lang w:val="uk-UA"/>
        </w:rPr>
        <w:t>1.11 Ринок праці</w:t>
      </w:r>
    </w:p>
    <w:p w:rsidR="001C0D7F" w:rsidRPr="002F10BF" w:rsidRDefault="001C0D7F" w:rsidP="001C0D7F">
      <w:pPr>
        <w:ind w:firstLine="708"/>
        <w:rPr>
          <w:rFonts w:ascii="Times New Roman" w:hAnsi="Times New Roman"/>
          <w:sz w:val="24"/>
          <w:szCs w:val="24"/>
          <w:lang w:val="uk-UA"/>
        </w:rPr>
      </w:pPr>
      <w:r w:rsidRPr="002F10BF">
        <w:rPr>
          <w:rFonts w:ascii="Times New Roman" w:hAnsi="Times New Roman"/>
          <w:b/>
          <w:sz w:val="24"/>
          <w:szCs w:val="24"/>
          <w:lang w:val="uk-UA"/>
        </w:rPr>
        <w:t>Мета:</w:t>
      </w:r>
      <w:r w:rsidRPr="002F10BF">
        <w:rPr>
          <w:rFonts w:ascii="Times New Roman" w:hAnsi="Times New Roman"/>
          <w:sz w:val="24"/>
          <w:szCs w:val="24"/>
          <w:lang w:val="uk-UA"/>
        </w:rPr>
        <w:t xml:space="preserve"> Забезпечення продуктивної зайнятості та ефективного використання трудового потенціалу, недопущення зростання рівня безробіття, збільшення обсягів зайнятості населення.</w:t>
      </w:r>
    </w:p>
    <w:p w:rsidR="001C0D7F" w:rsidRPr="002F10BF" w:rsidRDefault="001C0D7F" w:rsidP="001C0D7F">
      <w:pPr>
        <w:ind w:firstLine="708"/>
        <w:rPr>
          <w:rFonts w:ascii="Times New Roman" w:hAnsi="Times New Roman"/>
          <w:sz w:val="24"/>
          <w:szCs w:val="24"/>
          <w:highlight w:val="yellow"/>
          <w:lang w:val="uk-UA"/>
        </w:rPr>
      </w:pPr>
    </w:p>
    <w:p w:rsidR="001C0D7F" w:rsidRPr="002F10BF" w:rsidRDefault="001C0D7F" w:rsidP="001C0D7F">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sidR="00721F58" w:rsidRPr="00721F58">
        <w:rPr>
          <w:rFonts w:ascii="Times New Roman" w:hAnsi="Times New Roman"/>
          <w:b/>
          <w:color w:val="000000"/>
          <w:sz w:val="24"/>
          <w:szCs w:val="24"/>
          <w:lang w:val="ru-RU"/>
        </w:rPr>
        <w:t>9</w:t>
      </w:r>
      <w:r w:rsidRPr="002F10BF">
        <w:rPr>
          <w:rFonts w:ascii="Times New Roman" w:hAnsi="Times New Roman"/>
          <w:b/>
          <w:color w:val="000000"/>
          <w:sz w:val="24"/>
          <w:szCs w:val="24"/>
          <w:lang w:val="uk-UA"/>
        </w:rPr>
        <w:t xml:space="preserve"> рік:</w:t>
      </w:r>
    </w:p>
    <w:p w:rsidR="001C0D7F" w:rsidRPr="002F10BF" w:rsidRDefault="001C0D7F" w:rsidP="001C0D7F">
      <w:pPr>
        <w:ind w:firstLine="709"/>
        <w:rPr>
          <w:rFonts w:ascii="Times New Roman" w:hAnsi="Times New Roman"/>
          <w:color w:val="000000"/>
          <w:sz w:val="24"/>
          <w:szCs w:val="24"/>
          <w:lang w:val="uk-UA"/>
        </w:rPr>
      </w:pPr>
      <w:r w:rsidRPr="002F10BF">
        <w:rPr>
          <w:rFonts w:ascii="Times New Roman" w:hAnsi="Times New Roman"/>
          <w:color w:val="000000"/>
          <w:sz w:val="24"/>
          <w:szCs w:val="24"/>
          <w:lang w:val="uk-UA"/>
        </w:rPr>
        <w:t>виконання міської програми зайнятості населення;</w:t>
      </w:r>
    </w:p>
    <w:p w:rsidR="001C0D7F" w:rsidRPr="002F10BF" w:rsidRDefault="001C0D7F" w:rsidP="001C0D7F">
      <w:pPr>
        <w:ind w:firstLine="357"/>
        <w:rPr>
          <w:rFonts w:ascii="Times New Roman" w:hAnsi="Times New Roman"/>
          <w:sz w:val="24"/>
          <w:szCs w:val="24"/>
          <w:lang w:val="uk-UA"/>
        </w:rPr>
      </w:pPr>
      <w:r w:rsidRPr="002F10BF">
        <w:rPr>
          <w:rFonts w:ascii="Times New Roman" w:hAnsi="Times New Roman"/>
          <w:sz w:val="24"/>
          <w:szCs w:val="24"/>
          <w:lang w:val="uk-UA"/>
        </w:rPr>
        <w:tab/>
        <w:t>сприяння збереженню існуючих робочих місць та створення нових;</w:t>
      </w:r>
    </w:p>
    <w:p w:rsidR="001C0D7F" w:rsidRPr="002F10BF" w:rsidRDefault="001C0D7F" w:rsidP="001C0D7F">
      <w:pPr>
        <w:ind w:firstLine="709"/>
        <w:rPr>
          <w:rFonts w:ascii="Times New Roman" w:hAnsi="Times New Roman"/>
          <w:sz w:val="24"/>
          <w:szCs w:val="24"/>
          <w:lang w:val="uk-UA"/>
        </w:rPr>
      </w:pPr>
      <w:r w:rsidRPr="002F10BF">
        <w:rPr>
          <w:rFonts w:ascii="Times New Roman" w:hAnsi="Times New Roman"/>
          <w:sz w:val="24"/>
          <w:szCs w:val="24"/>
          <w:lang w:val="uk-UA"/>
        </w:rPr>
        <w:t>працевлаштування незайнятих та безробітних громадян за сприяння служби зайнятості на вільні та новостворені робочі місця, залучення до участі в громадських роботах та інших роботах тимчасового характеру;</w:t>
      </w:r>
    </w:p>
    <w:p w:rsidR="001C0D7F" w:rsidRPr="002F10BF" w:rsidRDefault="001C0D7F" w:rsidP="001C0D7F">
      <w:pPr>
        <w:ind w:firstLine="709"/>
        <w:rPr>
          <w:rFonts w:ascii="Times New Roman" w:hAnsi="Times New Roman"/>
          <w:sz w:val="24"/>
          <w:szCs w:val="24"/>
          <w:lang w:val="uk-UA"/>
        </w:rPr>
      </w:pPr>
      <w:r w:rsidRPr="002F10BF">
        <w:rPr>
          <w:rFonts w:ascii="Times New Roman" w:hAnsi="Times New Roman"/>
          <w:sz w:val="24"/>
          <w:szCs w:val="24"/>
          <w:lang w:val="uk-UA"/>
        </w:rPr>
        <w:t>сприяння розвитку підприємництва та самостійної зайнятості населення, зокрема, шляхом надання консультацій, проведення семінарів з орієнтації на підприємницьку діяльність, відповідної професійної підготовки та надання одноразової виплати допомоги по безробіттю для відкриття власної справи;</w:t>
      </w:r>
    </w:p>
    <w:p w:rsidR="001C0D7F" w:rsidRPr="002F10BF" w:rsidRDefault="001C0D7F" w:rsidP="001C0D7F">
      <w:pPr>
        <w:ind w:firstLine="709"/>
        <w:rPr>
          <w:rFonts w:ascii="Times New Roman" w:hAnsi="Times New Roman"/>
          <w:sz w:val="24"/>
          <w:szCs w:val="24"/>
          <w:lang w:val="uk-UA"/>
        </w:rPr>
      </w:pPr>
      <w:r w:rsidRPr="002F10BF">
        <w:rPr>
          <w:rFonts w:ascii="Times New Roman" w:hAnsi="Times New Roman"/>
          <w:sz w:val="24"/>
          <w:szCs w:val="24"/>
          <w:lang w:val="uk-UA"/>
        </w:rPr>
        <w:t>організація професійного навчання безробітних на замовлення роботодавців, з урахуванням поточної та перспективної потреби на ринку праці;</w:t>
      </w:r>
    </w:p>
    <w:p w:rsidR="001C0D7F" w:rsidRPr="002F10BF" w:rsidRDefault="001C0D7F" w:rsidP="001C0D7F">
      <w:pPr>
        <w:ind w:firstLine="709"/>
        <w:rPr>
          <w:rFonts w:ascii="Times New Roman" w:hAnsi="Times New Roman"/>
          <w:sz w:val="24"/>
          <w:szCs w:val="24"/>
          <w:lang w:val="uk-UA"/>
        </w:rPr>
      </w:pPr>
      <w:r w:rsidRPr="002F10BF">
        <w:rPr>
          <w:rFonts w:ascii="Times New Roman" w:hAnsi="Times New Roman"/>
          <w:sz w:val="24"/>
          <w:szCs w:val="24"/>
          <w:lang w:val="uk-UA"/>
        </w:rPr>
        <w:lastRenderedPageBreak/>
        <w:t>проведення постійного моніторингу обсягів вивільнення працівників та руху робочої сили на підприємствах, в організаціях та установах міста, проведення консультацій на підприємствах, де передбачається, або відбувається масове вивільнення працівників;</w:t>
      </w:r>
    </w:p>
    <w:p w:rsidR="001C0D7F" w:rsidRPr="002F10BF" w:rsidRDefault="001C0D7F" w:rsidP="001C0D7F">
      <w:pPr>
        <w:ind w:firstLine="709"/>
        <w:rPr>
          <w:rFonts w:ascii="Times New Roman" w:hAnsi="Times New Roman"/>
          <w:sz w:val="24"/>
          <w:szCs w:val="24"/>
          <w:lang w:val="uk-UA"/>
        </w:rPr>
      </w:pPr>
      <w:r w:rsidRPr="002F10BF">
        <w:rPr>
          <w:rFonts w:ascii="Times New Roman" w:hAnsi="Times New Roman"/>
          <w:sz w:val="24"/>
          <w:szCs w:val="24"/>
          <w:lang w:val="uk-UA"/>
        </w:rPr>
        <w:t>активізація роботи щодо сприяння зайнятості осіб, які потребують соціального захисту шляхом забезпечення адресного підходу до кожної особи, посилення взаємодії з підприємствами та зацікавленими організаціями.</w:t>
      </w:r>
    </w:p>
    <w:p w:rsidR="001C0D7F" w:rsidRPr="002F10BF" w:rsidRDefault="001C0D7F" w:rsidP="001C0D7F">
      <w:pPr>
        <w:pStyle w:val="21"/>
        <w:widowControl w:val="0"/>
        <w:spacing w:after="0" w:line="240" w:lineRule="auto"/>
        <w:ind w:left="0" w:firstLine="0"/>
        <w:rPr>
          <w:rFonts w:ascii="Times New Roman" w:hAnsi="Times New Roman"/>
          <w:b/>
          <w:sz w:val="24"/>
          <w:szCs w:val="24"/>
          <w:highlight w:val="yellow"/>
          <w:lang w:val="uk-UA"/>
        </w:rPr>
      </w:pPr>
    </w:p>
    <w:p w:rsidR="001C0D7F" w:rsidRPr="002F10BF" w:rsidRDefault="001C0D7F" w:rsidP="001C0D7F">
      <w:pPr>
        <w:pStyle w:val="21"/>
        <w:widowControl w:val="0"/>
        <w:spacing w:line="240" w:lineRule="auto"/>
        <w:ind w:left="0" w:firstLine="0"/>
        <w:jc w:val="center"/>
        <w:rPr>
          <w:rFonts w:ascii="Times New Roman" w:hAnsi="Times New Roman"/>
          <w:b/>
          <w:sz w:val="24"/>
          <w:szCs w:val="24"/>
          <w:lang w:val="uk-UA"/>
        </w:rPr>
      </w:pPr>
      <w:r w:rsidRPr="002F10BF">
        <w:rPr>
          <w:rFonts w:ascii="Times New Roman" w:hAnsi="Times New Roman"/>
          <w:b/>
          <w:sz w:val="24"/>
          <w:szCs w:val="24"/>
          <w:lang w:val="uk-UA"/>
        </w:rPr>
        <w:t>Основні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225"/>
      </w:tblGrid>
      <w:tr w:rsidR="001C0D7F" w:rsidRPr="002F10BF" w:rsidTr="005F100F">
        <w:tc>
          <w:tcPr>
            <w:tcW w:w="6629" w:type="dxa"/>
          </w:tcPr>
          <w:p w:rsidR="001C0D7F" w:rsidRPr="002F10BF" w:rsidRDefault="001C0D7F" w:rsidP="005F100F">
            <w:pPr>
              <w:pStyle w:val="21"/>
              <w:widowControl w:val="0"/>
              <w:spacing w:after="0" w:line="240" w:lineRule="auto"/>
              <w:ind w:left="0" w:firstLine="0"/>
              <w:jc w:val="center"/>
              <w:rPr>
                <w:rFonts w:ascii="Times New Roman" w:hAnsi="Times New Roman"/>
                <w:b/>
                <w:sz w:val="24"/>
                <w:szCs w:val="24"/>
                <w:lang w:val="uk-UA"/>
              </w:rPr>
            </w:pPr>
            <w:r w:rsidRPr="002F10BF">
              <w:rPr>
                <w:rFonts w:ascii="Times New Roman" w:hAnsi="Times New Roman"/>
                <w:b/>
                <w:sz w:val="24"/>
                <w:szCs w:val="24"/>
                <w:lang w:val="uk-UA"/>
              </w:rPr>
              <w:t>Найменування показника</w:t>
            </w:r>
          </w:p>
        </w:tc>
        <w:tc>
          <w:tcPr>
            <w:tcW w:w="3225" w:type="dxa"/>
          </w:tcPr>
          <w:p w:rsidR="001C0D7F" w:rsidRPr="002F10BF" w:rsidRDefault="00A808DD" w:rsidP="00D60DF8">
            <w:pPr>
              <w:pStyle w:val="21"/>
              <w:widowControl w:val="0"/>
              <w:tabs>
                <w:tab w:val="center" w:pos="1684"/>
              </w:tabs>
              <w:spacing w:after="0" w:line="240" w:lineRule="auto"/>
              <w:ind w:left="360" w:firstLine="0"/>
              <w:rPr>
                <w:rFonts w:ascii="Times New Roman" w:hAnsi="Times New Roman"/>
                <w:b/>
                <w:sz w:val="24"/>
                <w:szCs w:val="24"/>
                <w:lang w:val="uk-UA"/>
              </w:rPr>
            </w:pPr>
            <w:r w:rsidRPr="002F10BF">
              <w:rPr>
                <w:rFonts w:ascii="Times New Roman" w:hAnsi="Times New Roman"/>
                <w:b/>
                <w:sz w:val="24"/>
                <w:szCs w:val="24"/>
                <w:lang w:val="uk-UA"/>
              </w:rPr>
              <w:t>201</w:t>
            </w:r>
            <w:r w:rsidR="00D60DF8">
              <w:rPr>
                <w:rFonts w:ascii="Times New Roman" w:hAnsi="Times New Roman"/>
                <w:b/>
                <w:sz w:val="24"/>
                <w:szCs w:val="24"/>
                <w:lang w:val="uk-UA"/>
              </w:rPr>
              <w:t>9</w:t>
            </w:r>
            <w:r w:rsidRPr="002F10BF">
              <w:rPr>
                <w:rFonts w:ascii="Times New Roman" w:hAnsi="Times New Roman"/>
                <w:b/>
                <w:sz w:val="24"/>
                <w:szCs w:val="24"/>
                <w:lang w:val="uk-UA"/>
              </w:rPr>
              <w:t xml:space="preserve"> </w:t>
            </w:r>
            <w:r w:rsidRPr="002F10BF">
              <w:rPr>
                <w:rFonts w:ascii="Times New Roman" w:hAnsi="Times New Roman"/>
                <w:b/>
                <w:sz w:val="24"/>
                <w:szCs w:val="24"/>
                <w:lang w:val="uk-UA"/>
              </w:rPr>
              <w:tab/>
            </w:r>
            <w:r w:rsidR="00E07162" w:rsidRPr="002F10BF">
              <w:rPr>
                <w:rFonts w:ascii="Times New Roman" w:hAnsi="Times New Roman"/>
                <w:b/>
                <w:sz w:val="24"/>
                <w:szCs w:val="24"/>
                <w:lang w:val="uk-UA"/>
              </w:rPr>
              <w:t>(</w:t>
            </w:r>
            <w:r w:rsidR="001C0D7F" w:rsidRPr="002F10BF">
              <w:rPr>
                <w:rFonts w:ascii="Times New Roman" w:hAnsi="Times New Roman"/>
                <w:b/>
                <w:sz w:val="24"/>
                <w:szCs w:val="24"/>
                <w:lang w:val="uk-UA"/>
              </w:rPr>
              <w:t>прогнозні дані)</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1.Чисельність осіб, що перебуватимуть на обліку та отримуватимуть послуги протягом періоду, осіб</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1100</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 xml:space="preserve">2. Чисельність осіб, які матимуть статус безробітного, осіб </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2200</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3. Чисельність працевлаштованих осіб з числа тих, що перебуватимуть на обліку, осіб</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570</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4. Чисельність працевлаштованих осіб з числа зареєстрованих безробітних, осіб</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1150</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5. Чисельність безробітних громадян, які проходитимуть професійну підготовку, перепідготовку та підвищення кваліфікації, осіб</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200</w:t>
            </w:r>
          </w:p>
        </w:tc>
      </w:tr>
      <w:tr w:rsidR="0067493B" w:rsidRPr="002F10BF" w:rsidTr="0067493B">
        <w:tc>
          <w:tcPr>
            <w:tcW w:w="6629" w:type="dxa"/>
          </w:tcPr>
          <w:p w:rsidR="0067493B" w:rsidRPr="002F10BF" w:rsidRDefault="0067493B" w:rsidP="005F100F">
            <w:pPr>
              <w:pStyle w:val="21"/>
              <w:widowControl w:val="0"/>
              <w:spacing w:after="0" w:line="240" w:lineRule="auto"/>
              <w:ind w:left="0" w:firstLine="0"/>
              <w:jc w:val="left"/>
              <w:rPr>
                <w:rFonts w:ascii="Times New Roman" w:hAnsi="Times New Roman"/>
                <w:sz w:val="24"/>
                <w:szCs w:val="24"/>
                <w:lang w:val="uk-UA"/>
              </w:rPr>
            </w:pPr>
            <w:r w:rsidRPr="002F10BF">
              <w:rPr>
                <w:rFonts w:ascii="Times New Roman" w:hAnsi="Times New Roman"/>
                <w:sz w:val="24"/>
                <w:szCs w:val="24"/>
                <w:lang w:val="uk-UA"/>
              </w:rPr>
              <w:t>6. Чисельність осіб, які будуть залучені до участі у громадських та інших роботах тимчасового характеру, осіб</w:t>
            </w:r>
          </w:p>
        </w:tc>
        <w:tc>
          <w:tcPr>
            <w:tcW w:w="3225" w:type="dxa"/>
            <w:vAlign w:val="center"/>
          </w:tcPr>
          <w:p w:rsidR="0067493B" w:rsidRPr="00D60DF8" w:rsidRDefault="0067493B" w:rsidP="0067493B">
            <w:pPr>
              <w:spacing w:after="120"/>
              <w:jc w:val="center"/>
              <w:rPr>
                <w:rFonts w:ascii="Times New Roman" w:hAnsi="Times New Roman"/>
                <w:sz w:val="24"/>
                <w:szCs w:val="24"/>
              </w:rPr>
            </w:pPr>
            <w:r w:rsidRPr="00D60DF8">
              <w:rPr>
                <w:rFonts w:ascii="Times New Roman" w:hAnsi="Times New Roman"/>
                <w:sz w:val="24"/>
                <w:szCs w:val="24"/>
              </w:rPr>
              <w:t>270</w:t>
            </w:r>
          </w:p>
        </w:tc>
      </w:tr>
    </w:tbl>
    <w:p w:rsidR="001C0D7F" w:rsidRPr="002F10BF" w:rsidRDefault="001C0D7F" w:rsidP="004235DF">
      <w:pPr>
        <w:ind w:firstLine="0"/>
        <w:rPr>
          <w:rFonts w:ascii="Times New Roman" w:hAnsi="Times New Roman"/>
          <w:b/>
          <w:sz w:val="24"/>
          <w:szCs w:val="24"/>
          <w:lang w:val="uk-UA"/>
        </w:rPr>
      </w:pPr>
    </w:p>
    <w:p w:rsidR="001C0D7F" w:rsidRPr="002F10BF" w:rsidRDefault="001C0D7F" w:rsidP="001C0D7F">
      <w:pPr>
        <w:ind w:firstLine="709"/>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1C0D7F" w:rsidRPr="002F10BF" w:rsidRDefault="001C0D7F" w:rsidP="001C0D7F">
      <w:pPr>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 xml:space="preserve">недопущення погіршення ситуації у сфері зайнятості населення; </w:t>
      </w:r>
    </w:p>
    <w:p w:rsidR="000075AB" w:rsidRPr="002F10BF" w:rsidRDefault="001C0D7F" w:rsidP="00DB3296">
      <w:pPr>
        <w:rPr>
          <w:rFonts w:ascii="Times New Roman" w:hAnsi="Times New Roman"/>
          <w:sz w:val="24"/>
          <w:szCs w:val="24"/>
          <w:lang w:val="uk-UA"/>
        </w:rPr>
      </w:pPr>
      <w:r w:rsidRPr="002F10BF">
        <w:rPr>
          <w:rFonts w:ascii="Times New Roman" w:hAnsi="Times New Roman"/>
          <w:sz w:val="24"/>
          <w:szCs w:val="24"/>
          <w:lang w:val="uk-UA"/>
        </w:rPr>
        <w:t xml:space="preserve">  </w:t>
      </w:r>
      <w:r w:rsidRPr="002F10BF">
        <w:rPr>
          <w:rFonts w:ascii="Times New Roman" w:hAnsi="Times New Roman"/>
          <w:sz w:val="24"/>
          <w:szCs w:val="24"/>
          <w:lang w:val="uk-UA"/>
        </w:rPr>
        <w:tab/>
        <w:t>створення нових робочих місць та працевлаштування на них безробітних.</w:t>
      </w:r>
    </w:p>
    <w:p w:rsidR="00762787" w:rsidRPr="002F10BF" w:rsidRDefault="00762787" w:rsidP="00DB3296">
      <w:pPr>
        <w:rPr>
          <w:rFonts w:ascii="Times New Roman" w:hAnsi="Times New Roman"/>
          <w:sz w:val="24"/>
          <w:szCs w:val="24"/>
          <w:lang w:val="uk-UA"/>
        </w:rPr>
      </w:pPr>
    </w:p>
    <w:p w:rsidR="00DF169E" w:rsidRDefault="00DF169E" w:rsidP="000075AB">
      <w:pPr>
        <w:pStyle w:val="21"/>
        <w:widowControl w:val="0"/>
        <w:spacing w:line="240" w:lineRule="auto"/>
        <w:ind w:left="0" w:firstLine="709"/>
        <w:jc w:val="center"/>
        <w:rPr>
          <w:rFonts w:ascii="Times New Roman" w:hAnsi="Times New Roman"/>
          <w:b/>
          <w:sz w:val="24"/>
          <w:szCs w:val="24"/>
          <w:lang w:val="uk-UA"/>
        </w:rPr>
      </w:pPr>
    </w:p>
    <w:p w:rsidR="000075AB" w:rsidRPr="002F10BF" w:rsidRDefault="000075AB" w:rsidP="000075AB">
      <w:pPr>
        <w:pStyle w:val="21"/>
        <w:widowControl w:val="0"/>
        <w:spacing w:line="240" w:lineRule="auto"/>
        <w:ind w:left="0" w:firstLine="709"/>
        <w:jc w:val="center"/>
        <w:rPr>
          <w:rFonts w:ascii="Times New Roman" w:hAnsi="Times New Roman"/>
          <w:b/>
          <w:sz w:val="24"/>
          <w:szCs w:val="24"/>
          <w:lang w:val="uk-UA"/>
        </w:rPr>
      </w:pPr>
      <w:r w:rsidRPr="002F10BF">
        <w:rPr>
          <w:rFonts w:ascii="Times New Roman" w:hAnsi="Times New Roman"/>
          <w:b/>
          <w:sz w:val="24"/>
          <w:szCs w:val="24"/>
          <w:lang w:val="uk-UA"/>
        </w:rPr>
        <w:t>1.12 Грошові доходи та заробітна плата</w:t>
      </w:r>
    </w:p>
    <w:p w:rsidR="000075AB" w:rsidRPr="002F10BF" w:rsidRDefault="000075AB" w:rsidP="000075AB">
      <w:pPr>
        <w:pStyle w:val="21"/>
        <w:widowControl w:val="0"/>
        <w:spacing w:after="0" w:line="240" w:lineRule="auto"/>
        <w:ind w:left="0" w:firstLine="708"/>
        <w:rPr>
          <w:rFonts w:ascii="Times New Roman" w:hAnsi="Times New Roman"/>
          <w:sz w:val="24"/>
          <w:szCs w:val="24"/>
          <w:lang w:val="uk-UA"/>
        </w:rPr>
      </w:pPr>
      <w:r w:rsidRPr="002F10BF">
        <w:rPr>
          <w:rFonts w:ascii="Times New Roman" w:hAnsi="Times New Roman"/>
          <w:b/>
          <w:sz w:val="24"/>
          <w:szCs w:val="24"/>
          <w:lang w:val="uk-UA"/>
        </w:rPr>
        <w:t>Мета:</w:t>
      </w:r>
      <w:r w:rsidRPr="002F10BF">
        <w:rPr>
          <w:rFonts w:ascii="Times New Roman" w:hAnsi="Times New Roman"/>
          <w:sz w:val="24"/>
          <w:szCs w:val="24"/>
          <w:lang w:val="uk-UA"/>
        </w:rPr>
        <w:t xml:space="preserve"> підвищення рівня доходів та якості життя населення, скорочення обсягів заборгованості із виплати заробітної плати працівникам підприємств</w:t>
      </w:r>
      <w:r w:rsidR="00A6674A" w:rsidRPr="00A6674A">
        <w:rPr>
          <w:rFonts w:ascii="Times New Roman" w:hAnsi="Times New Roman"/>
          <w:sz w:val="24"/>
          <w:szCs w:val="24"/>
          <w:lang w:val="uk-UA"/>
        </w:rPr>
        <w:t>, установ, організацій міста</w:t>
      </w:r>
      <w:r w:rsidRPr="002F10BF">
        <w:rPr>
          <w:rFonts w:ascii="Times New Roman" w:hAnsi="Times New Roman"/>
          <w:sz w:val="24"/>
          <w:szCs w:val="24"/>
          <w:lang w:val="uk-UA"/>
        </w:rPr>
        <w:t>.</w:t>
      </w:r>
    </w:p>
    <w:p w:rsidR="000075AB" w:rsidRPr="002F10BF" w:rsidRDefault="000075AB" w:rsidP="000075AB">
      <w:pPr>
        <w:ind w:firstLine="0"/>
        <w:rPr>
          <w:rFonts w:ascii="Times New Roman" w:hAnsi="Times New Roman"/>
          <w:b/>
          <w:color w:val="000000"/>
          <w:sz w:val="24"/>
          <w:szCs w:val="24"/>
          <w:highlight w:val="yellow"/>
          <w:lang w:val="uk-UA"/>
        </w:rPr>
      </w:pPr>
    </w:p>
    <w:p w:rsidR="000075AB" w:rsidRDefault="000075AB" w:rsidP="000075AB">
      <w:pPr>
        <w:ind w:firstLine="709"/>
        <w:rPr>
          <w:rFonts w:ascii="Times New Roman" w:hAnsi="Times New Roman"/>
          <w:b/>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Pr="002F10BF">
        <w:rPr>
          <w:rFonts w:ascii="Times New Roman" w:hAnsi="Times New Roman"/>
          <w:b/>
          <w:color w:val="000000"/>
          <w:sz w:val="24"/>
          <w:szCs w:val="24"/>
          <w:lang w:val="uk-UA"/>
        </w:rPr>
        <w:t>на 201</w:t>
      </w:r>
      <w:r w:rsidR="00A6674A">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0C2B8E" w:rsidRPr="000C2B8E" w:rsidRDefault="000C2B8E" w:rsidP="000C2B8E">
      <w:pPr>
        <w:shd w:val="clear" w:color="auto" w:fill="FFFFFF"/>
        <w:autoSpaceDE w:val="0"/>
        <w:autoSpaceDN w:val="0"/>
        <w:adjustRightInd w:val="0"/>
        <w:ind w:firstLine="709"/>
        <w:rPr>
          <w:rFonts w:ascii="Times New Roman" w:hAnsi="Times New Roman"/>
          <w:sz w:val="24"/>
          <w:szCs w:val="24"/>
          <w:lang w:val="ru-RU"/>
        </w:rPr>
      </w:pPr>
      <w:r w:rsidRPr="000C2B8E">
        <w:rPr>
          <w:rFonts w:ascii="Times New Roman" w:hAnsi="Times New Roman"/>
          <w:sz w:val="24"/>
          <w:szCs w:val="24"/>
          <w:lang w:val="uk-UA"/>
        </w:rPr>
        <w:t>підвищення рівня доходів населення, забезпечення рівня державних гарантій у оплаті праці;</w:t>
      </w:r>
    </w:p>
    <w:p w:rsidR="000C2B8E" w:rsidRPr="000C2B8E" w:rsidRDefault="000C2B8E" w:rsidP="000C2B8E">
      <w:pPr>
        <w:shd w:val="clear" w:color="auto" w:fill="FFFFFF"/>
        <w:autoSpaceDE w:val="0"/>
        <w:autoSpaceDN w:val="0"/>
        <w:adjustRightInd w:val="0"/>
        <w:ind w:firstLine="709"/>
        <w:rPr>
          <w:rFonts w:ascii="Times New Roman" w:hAnsi="Times New Roman"/>
          <w:sz w:val="24"/>
          <w:szCs w:val="24"/>
          <w:lang w:val="ru-RU"/>
        </w:rPr>
      </w:pPr>
      <w:r w:rsidRPr="000C2B8E">
        <w:rPr>
          <w:rFonts w:ascii="Times New Roman" w:hAnsi="Times New Roman"/>
          <w:sz w:val="24"/>
          <w:szCs w:val="24"/>
          <w:lang w:val="uk-UA"/>
        </w:rPr>
        <w:t>погашення заборгованості із виплати заробітної плати та недопущення виникнення нової на економічно-активних підприємствах;</w:t>
      </w:r>
    </w:p>
    <w:p w:rsidR="000C2B8E" w:rsidRPr="000C2B8E" w:rsidRDefault="000C2B8E" w:rsidP="000C2B8E">
      <w:pPr>
        <w:shd w:val="clear" w:color="auto" w:fill="FFFFFF"/>
        <w:autoSpaceDE w:val="0"/>
        <w:autoSpaceDN w:val="0"/>
        <w:adjustRightInd w:val="0"/>
        <w:ind w:firstLine="709"/>
        <w:rPr>
          <w:rFonts w:ascii="Times New Roman" w:hAnsi="Times New Roman"/>
          <w:sz w:val="24"/>
          <w:szCs w:val="24"/>
          <w:lang w:val="uk-UA"/>
        </w:rPr>
      </w:pPr>
      <w:r w:rsidRPr="000C2B8E">
        <w:rPr>
          <w:rFonts w:ascii="Times New Roman" w:hAnsi="Times New Roman"/>
          <w:sz w:val="24"/>
          <w:szCs w:val="24"/>
          <w:lang w:val="uk-UA"/>
        </w:rPr>
        <w:t>скорочення боргів по страхових внесках до Пенсійного фонду України.</w:t>
      </w:r>
    </w:p>
    <w:p w:rsidR="000C2B8E" w:rsidRDefault="000C2B8E" w:rsidP="000C2B8E">
      <w:pPr>
        <w:shd w:val="clear" w:color="auto" w:fill="FFFFFF"/>
        <w:autoSpaceDE w:val="0"/>
        <w:autoSpaceDN w:val="0"/>
        <w:adjustRightInd w:val="0"/>
        <w:ind w:firstLine="709"/>
        <w:rPr>
          <w:rFonts w:ascii="Times New Roman" w:eastAsia="Calibri" w:hAnsi="Times New Roman"/>
          <w:sz w:val="24"/>
          <w:szCs w:val="24"/>
          <w:lang w:val="uk-UA"/>
        </w:rPr>
      </w:pPr>
      <w:r w:rsidRPr="000C2B8E">
        <w:rPr>
          <w:rFonts w:ascii="Times New Roman" w:eastAsia="Calibri" w:hAnsi="Times New Roman"/>
          <w:sz w:val="24"/>
          <w:szCs w:val="24"/>
          <w:lang w:val="ru-RU"/>
        </w:rPr>
        <w:t>дотримання норм законодавства в частині мінімальної заробітної плати та з питань легалізації виплати заробітної плати та зайнятості населення</w:t>
      </w:r>
      <w:r w:rsidRPr="000C2B8E">
        <w:rPr>
          <w:rFonts w:ascii="Times New Roman" w:eastAsia="Calibri" w:hAnsi="Times New Roman"/>
          <w:sz w:val="24"/>
          <w:szCs w:val="24"/>
          <w:lang w:val="uk-UA"/>
        </w:rPr>
        <w:t>.</w:t>
      </w:r>
    </w:p>
    <w:p w:rsidR="009062D7" w:rsidRDefault="009062D7" w:rsidP="000C2B8E">
      <w:pPr>
        <w:shd w:val="clear" w:color="auto" w:fill="FFFFFF"/>
        <w:autoSpaceDE w:val="0"/>
        <w:autoSpaceDN w:val="0"/>
        <w:adjustRightInd w:val="0"/>
        <w:ind w:firstLine="709"/>
        <w:rPr>
          <w:rFonts w:ascii="Times New Roman" w:eastAsia="Calibri" w:hAnsi="Times New Roman"/>
          <w:sz w:val="24"/>
          <w:szCs w:val="24"/>
          <w:lang w:val="uk-UA"/>
        </w:rPr>
      </w:pPr>
    </w:p>
    <w:p w:rsidR="009062D7" w:rsidRPr="009062D7" w:rsidRDefault="009062D7" w:rsidP="009062D7">
      <w:pPr>
        <w:shd w:val="clear" w:color="auto" w:fill="FFFFFF"/>
        <w:autoSpaceDE w:val="0"/>
        <w:autoSpaceDN w:val="0"/>
        <w:adjustRightInd w:val="0"/>
        <w:ind w:firstLine="709"/>
        <w:rPr>
          <w:rFonts w:ascii="Times New Roman" w:hAnsi="Times New Roman"/>
          <w:b/>
          <w:sz w:val="24"/>
          <w:szCs w:val="24"/>
          <w:lang w:val="uk-UA"/>
        </w:rPr>
      </w:pPr>
      <w:r w:rsidRPr="009062D7">
        <w:rPr>
          <w:rFonts w:ascii="Times New Roman" w:hAnsi="Times New Roman"/>
          <w:b/>
          <w:sz w:val="24"/>
          <w:szCs w:val="24"/>
          <w:lang w:val="uk-UA"/>
        </w:rPr>
        <w:t>Основні заходи для забезпечення виконання визначених завдань:</w:t>
      </w:r>
    </w:p>
    <w:p w:rsidR="009062D7" w:rsidRPr="009062D7" w:rsidRDefault="009062D7" w:rsidP="000C2B8E">
      <w:pPr>
        <w:shd w:val="clear" w:color="auto" w:fill="FFFFFF"/>
        <w:autoSpaceDE w:val="0"/>
        <w:autoSpaceDN w:val="0"/>
        <w:adjustRightInd w:val="0"/>
        <w:ind w:firstLine="709"/>
        <w:rPr>
          <w:rFonts w:ascii="Times New Roman" w:eastAsia="Calibri" w:hAnsi="Times New Roman"/>
          <w:sz w:val="24"/>
          <w:szCs w:val="24"/>
          <w:lang w:val="uk-UA"/>
        </w:rPr>
      </w:pPr>
    </w:p>
    <w:p w:rsidR="009062D7" w:rsidRPr="009062D7" w:rsidRDefault="009062D7" w:rsidP="009062D7">
      <w:pPr>
        <w:tabs>
          <w:tab w:val="num" w:pos="0"/>
        </w:tabs>
        <w:ind w:firstLine="0"/>
        <w:rPr>
          <w:rFonts w:ascii="Times New Roman" w:hAnsi="Times New Roman"/>
          <w:sz w:val="24"/>
          <w:szCs w:val="24"/>
          <w:lang w:val="uk-UA"/>
        </w:rPr>
      </w:pPr>
      <w:r>
        <w:rPr>
          <w:rFonts w:ascii="Times New Roman" w:hAnsi="Times New Roman"/>
          <w:sz w:val="24"/>
          <w:szCs w:val="24"/>
          <w:lang w:val="uk-UA"/>
        </w:rPr>
        <w:tab/>
      </w:r>
      <w:r w:rsidRPr="009062D7">
        <w:rPr>
          <w:rFonts w:ascii="Times New Roman" w:hAnsi="Times New Roman"/>
          <w:sz w:val="24"/>
          <w:szCs w:val="24"/>
          <w:lang w:val="uk-UA"/>
        </w:rPr>
        <w:t xml:space="preserve">розгляд на засiданнях відповідних комісій і робочих груп питань погашення заборгованостi із виплати заробітної плати (грошового забезпечення), пенсій,  стипендій  та інших соціальних виплат, надходжень до бюджетiв вcix piвнів, підвищення рівня оплати праці та дотримання норм законодавства в частині мінімальної заробітної плати,  легалізації трудових відносин з найманими працівниками з метою детінізації зайнятості населення та легалізації </w:t>
      </w:r>
      <w:r w:rsidRPr="009062D7">
        <w:rPr>
          <w:rFonts w:ascii="Times New Roman" w:hAnsi="Times New Roman"/>
          <w:sz w:val="24"/>
          <w:szCs w:val="24"/>
          <w:lang w:val="uk-UA"/>
        </w:rPr>
        <w:lastRenderedPageBreak/>
        <w:t>заробітної плати  пiдприємствами, установами та організаціями усіх форм власності незалежно від підпорядкування та фізичними особами-підприємцями;</w:t>
      </w:r>
    </w:p>
    <w:p w:rsidR="009062D7" w:rsidRPr="009062D7" w:rsidRDefault="009062D7" w:rsidP="009062D7">
      <w:pPr>
        <w:rPr>
          <w:rFonts w:ascii="Times New Roman" w:hAnsi="Times New Roman"/>
          <w:sz w:val="24"/>
          <w:szCs w:val="24"/>
          <w:lang w:val="uk-UA"/>
        </w:rPr>
      </w:pPr>
      <w:r w:rsidRPr="009062D7">
        <w:rPr>
          <w:rFonts w:ascii="Times New Roman" w:hAnsi="Times New Roman"/>
          <w:sz w:val="24"/>
          <w:szCs w:val="24"/>
          <w:lang w:val="uk-UA"/>
        </w:rPr>
        <w:tab/>
        <w:t>контроль за дотриманням рівня соціальної захищеності найманих працівників та відповідальності роботодавців за використання їх праці;</w:t>
      </w:r>
    </w:p>
    <w:p w:rsidR="009062D7" w:rsidRPr="009062D7" w:rsidRDefault="009062D7" w:rsidP="009062D7">
      <w:pPr>
        <w:ind w:firstLine="540"/>
        <w:rPr>
          <w:rFonts w:ascii="Times New Roman" w:hAnsi="Times New Roman"/>
          <w:sz w:val="24"/>
          <w:szCs w:val="24"/>
          <w:lang w:val="uk-UA"/>
        </w:rPr>
      </w:pPr>
      <w:r w:rsidRPr="009062D7">
        <w:rPr>
          <w:rFonts w:ascii="Times New Roman" w:hAnsi="Times New Roman"/>
          <w:sz w:val="24"/>
          <w:szCs w:val="24"/>
          <w:lang w:val="uk-UA"/>
        </w:rPr>
        <w:t xml:space="preserve">  проведення інформаційно-роз’яснювальної роботи серед населення в частині положень трудового законодавства;</w:t>
      </w:r>
    </w:p>
    <w:p w:rsidR="009062D7" w:rsidRPr="009062D7" w:rsidRDefault="009062D7" w:rsidP="009062D7">
      <w:pPr>
        <w:ind w:firstLine="540"/>
        <w:rPr>
          <w:rFonts w:ascii="Times New Roman" w:hAnsi="Times New Roman"/>
          <w:sz w:val="24"/>
          <w:szCs w:val="24"/>
          <w:lang w:val="uk-UA"/>
        </w:rPr>
      </w:pPr>
      <w:r w:rsidRPr="009062D7">
        <w:rPr>
          <w:rFonts w:ascii="Times New Roman" w:hAnsi="Times New Roman"/>
          <w:sz w:val="24"/>
          <w:szCs w:val="24"/>
          <w:lang w:val="uk-UA"/>
        </w:rPr>
        <w:t xml:space="preserve">  проведення роз’яснювальної роботи серед роботодавців щодо дотримання ними вимог чинного законодавства в частині підвищення рівня оплати праці, дотримання норм мінімальної заробітної плати, легалізації трудових відносин з найманими працівниками;</w:t>
      </w:r>
    </w:p>
    <w:p w:rsidR="009062D7" w:rsidRPr="009062D7" w:rsidRDefault="009062D7" w:rsidP="009062D7">
      <w:pPr>
        <w:ind w:firstLine="540"/>
        <w:rPr>
          <w:rFonts w:ascii="Times New Roman" w:hAnsi="Times New Roman"/>
          <w:sz w:val="24"/>
          <w:szCs w:val="24"/>
          <w:lang w:val="uk-UA"/>
        </w:rPr>
      </w:pPr>
      <w:r w:rsidRPr="009062D7">
        <w:rPr>
          <w:rFonts w:ascii="Times New Roman" w:hAnsi="Times New Roman"/>
          <w:sz w:val="24"/>
          <w:szCs w:val="24"/>
          <w:lang w:val="uk-UA"/>
        </w:rPr>
        <w:tab/>
        <w:t>внесення пропозицій щодо визначення  шляхів,  механізмів та способів вирішення проблемних питань погашення заборгованості із заробітної плати (грошового забезпечення), пенсій, стипендій та інших  соціальних  виплат, надходжень до бюджетiв вcix piвнів, підвищення рівня оплати праці та дотримання норм законодавства в частині мінімальної заробітної плати, легалізації заробітної плати і зайнятості населення.</w:t>
      </w:r>
    </w:p>
    <w:p w:rsidR="000C2B8E" w:rsidRPr="009062D7" w:rsidRDefault="009062D7" w:rsidP="009062D7">
      <w:pPr>
        <w:tabs>
          <w:tab w:val="num" w:pos="0"/>
        </w:tabs>
        <w:rPr>
          <w:rFonts w:ascii="Times New Roman" w:hAnsi="Times New Roman"/>
          <w:b/>
          <w:color w:val="000000"/>
          <w:sz w:val="24"/>
          <w:szCs w:val="24"/>
          <w:lang w:val="uk-UA"/>
        </w:rPr>
      </w:pPr>
      <w:r w:rsidRPr="009062D7">
        <w:rPr>
          <w:rFonts w:ascii="Times New Roman" w:hAnsi="Times New Roman"/>
          <w:sz w:val="24"/>
          <w:szCs w:val="24"/>
          <w:lang w:val="uk-UA"/>
        </w:rPr>
        <w:tab/>
      </w:r>
    </w:p>
    <w:p w:rsidR="000075AB" w:rsidRPr="002F10BF" w:rsidRDefault="000075AB" w:rsidP="000075AB">
      <w:pPr>
        <w:ind w:firstLine="709"/>
        <w:rPr>
          <w:rFonts w:ascii="Times New Roman" w:hAnsi="Times New Roman"/>
          <w:b/>
          <w:sz w:val="24"/>
          <w:szCs w:val="24"/>
          <w:lang w:val="uk-UA"/>
        </w:rPr>
      </w:pPr>
      <w:r w:rsidRPr="002F10BF">
        <w:rPr>
          <w:rFonts w:ascii="Times New Roman" w:hAnsi="Times New Roman"/>
          <w:b/>
          <w:sz w:val="24"/>
          <w:szCs w:val="24"/>
          <w:lang w:val="uk-UA"/>
        </w:rPr>
        <w:t>Очікувані результати:</w:t>
      </w:r>
    </w:p>
    <w:p w:rsidR="000075AB" w:rsidRPr="002F10BF" w:rsidRDefault="000075AB" w:rsidP="000075AB">
      <w:pPr>
        <w:shd w:val="clear" w:color="auto" w:fill="FFFFFF"/>
        <w:autoSpaceDE w:val="0"/>
        <w:ind w:firstLine="709"/>
        <w:rPr>
          <w:rFonts w:ascii="Times New Roman" w:hAnsi="Times New Roman"/>
          <w:sz w:val="24"/>
          <w:szCs w:val="24"/>
          <w:lang w:val="uk-UA"/>
        </w:rPr>
      </w:pPr>
      <w:r w:rsidRPr="002F10BF">
        <w:rPr>
          <w:rFonts w:ascii="Times New Roman" w:hAnsi="Times New Roman"/>
          <w:sz w:val="24"/>
          <w:szCs w:val="24"/>
          <w:lang w:val="uk-UA"/>
        </w:rPr>
        <w:t>підвищення рівня доходів населення, забезпечення рівня державних гарантій у оплаті праці</w:t>
      </w:r>
      <w:bookmarkStart w:id="25" w:name="671"/>
      <w:bookmarkEnd w:id="25"/>
      <w:r w:rsidRPr="002F10BF">
        <w:rPr>
          <w:rFonts w:ascii="Times New Roman" w:hAnsi="Times New Roman"/>
          <w:sz w:val="24"/>
          <w:szCs w:val="24"/>
          <w:lang w:val="uk-UA"/>
        </w:rPr>
        <w:t>;</w:t>
      </w:r>
    </w:p>
    <w:p w:rsidR="000075AB" w:rsidRPr="002F10BF" w:rsidRDefault="000075AB" w:rsidP="000075AB">
      <w:pPr>
        <w:ind w:firstLine="709"/>
        <w:rPr>
          <w:rFonts w:ascii="Times New Roman" w:hAnsi="Times New Roman"/>
          <w:sz w:val="24"/>
          <w:szCs w:val="24"/>
          <w:lang w:val="uk-UA"/>
        </w:rPr>
      </w:pPr>
      <w:r w:rsidRPr="008354F0">
        <w:rPr>
          <w:rFonts w:ascii="Times New Roman" w:hAnsi="Times New Roman"/>
          <w:sz w:val="24"/>
          <w:szCs w:val="24"/>
          <w:lang w:val="uk-UA"/>
        </w:rPr>
        <w:t xml:space="preserve">зменшення </w:t>
      </w:r>
      <w:r w:rsidR="008354F0" w:rsidRPr="008354F0">
        <w:rPr>
          <w:rFonts w:ascii="Times New Roman" w:hAnsi="Times New Roman"/>
          <w:sz w:val="24"/>
          <w:szCs w:val="24"/>
          <w:lang w:val="uk-UA"/>
        </w:rPr>
        <w:t>ті</w:t>
      </w:r>
      <w:r w:rsidRPr="008354F0">
        <w:rPr>
          <w:rFonts w:ascii="Times New Roman" w:hAnsi="Times New Roman"/>
          <w:sz w:val="24"/>
          <w:szCs w:val="24"/>
          <w:lang w:val="uk-UA"/>
        </w:rPr>
        <w:t>нізації</w:t>
      </w:r>
      <w:r w:rsidR="008354F0">
        <w:rPr>
          <w:rFonts w:ascii="Times New Roman" w:hAnsi="Times New Roman"/>
          <w:sz w:val="24"/>
          <w:szCs w:val="24"/>
          <w:lang w:val="uk-UA"/>
        </w:rPr>
        <w:t xml:space="preserve"> </w:t>
      </w:r>
      <w:r w:rsidRPr="002F10BF">
        <w:rPr>
          <w:rFonts w:ascii="Times New Roman" w:hAnsi="Times New Roman"/>
          <w:sz w:val="24"/>
          <w:szCs w:val="24"/>
          <w:lang w:val="uk-UA"/>
        </w:rPr>
        <w:t xml:space="preserve"> заробітної плати;</w:t>
      </w:r>
    </w:p>
    <w:p w:rsidR="000075AB" w:rsidRPr="002F10BF" w:rsidRDefault="000075AB" w:rsidP="000075AB">
      <w:pPr>
        <w:shd w:val="clear" w:color="auto" w:fill="FFFFFF"/>
        <w:autoSpaceDE w:val="0"/>
        <w:ind w:firstLine="709"/>
        <w:rPr>
          <w:rFonts w:ascii="Times New Roman" w:hAnsi="Times New Roman"/>
          <w:bCs/>
          <w:sz w:val="24"/>
          <w:szCs w:val="24"/>
          <w:lang w:val="uk-UA"/>
        </w:rPr>
      </w:pPr>
      <w:r w:rsidRPr="002F10BF">
        <w:rPr>
          <w:rFonts w:ascii="Times New Roman" w:hAnsi="Times New Roman"/>
          <w:bCs/>
          <w:sz w:val="24"/>
          <w:szCs w:val="24"/>
          <w:lang w:val="uk-UA"/>
        </w:rPr>
        <w:t>ліквідація заборгованості із виплати заробітної плати на економічно-активних підприємствах</w:t>
      </w:r>
      <w:r w:rsidR="00631087">
        <w:rPr>
          <w:rFonts w:ascii="Times New Roman" w:hAnsi="Times New Roman"/>
          <w:bCs/>
          <w:sz w:val="24"/>
          <w:szCs w:val="24"/>
          <w:lang w:val="uk-UA"/>
        </w:rPr>
        <w:t xml:space="preserve"> міста</w:t>
      </w:r>
      <w:r w:rsidRPr="002F10BF">
        <w:rPr>
          <w:rFonts w:ascii="Times New Roman" w:hAnsi="Times New Roman"/>
          <w:bCs/>
          <w:sz w:val="24"/>
          <w:szCs w:val="24"/>
          <w:lang w:val="uk-UA"/>
        </w:rPr>
        <w:t>;</w:t>
      </w:r>
    </w:p>
    <w:p w:rsidR="00570649" w:rsidRPr="002F10BF" w:rsidRDefault="00570649" w:rsidP="00570649">
      <w:pPr>
        <w:shd w:val="clear" w:color="auto" w:fill="FFFFFF"/>
        <w:autoSpaceDE w:val="0"/>
        <w:ind w:firstLine="708"/>
        <w:rPr>
          <w:rFonts w:ascii="Times New Roman" w:hAnsi="Times New Roman"/>
          <w:sz w:val="24"/>
          <w:szCs w:val="24"/>
          <w:lang w:val="uk-UA"/>
        </w:rPr>
      </w:pPr>
      <w:r w:rsidRPr="002F10BF">
        <w:rPr>
          <w:rFonts w:ascii="Times New Roman" w:hAnsi="Times New Roman"/>
          <w:bCs/>
          <w:sz w:val="24"/>
          <w:szCs w:val="24"/>
          <w:lang w:val="uk-UA"/>
        </w:rPr>
        <w:t xml:space="preserve">ліквідація заборгованості із виплати заробітної плати на підприємствах - банкрутах: </w:t>
      </w:r>
      <w:r w:rsidRPr="002F10BF">
        <w:rPr>
          <w:rFonts w:ascii="Times New Roman" w:hAnsi="Times New Roman"/>
          <w:sz w:val="24"/>
          <w:szCs w:val="24"/>
          <w:lang w:val="uk-UA"/>
        </w:rPr>
        <w:t>РПЗ «Оризон»,  КЖВП «Наш дім», ДНУ СКБ «Цукор», ДП «Приладобудівний завод «Райдуга».</w:t>
      </w:r>
    </w:p>
    <w:p w:rsidR="00ED5DC8" w:rsidRPr="002F10BF" w:rsidRDefault="00ED5DC8" w:rsidP="00ED5DC8">
      <w:pPr>
        <w:shd w:val="clear" w:color="auto" w:fill="FFFFFF"/>
        <w:autoSpaceDE w:val="0"/>
        <w:ind w:firstLine="709"/>
        <w:rPr>
          <w:rFonts w:ascii="Times New Roman" w:hAnsi="Times New Roman"/>
          <w:sz w:val="24"/>
          <w:szCs w:val="24"/>
          <w:lang w:val="uk-UA"/>
        </w:rPr>
      </w:pPr>
    </w:p>
    <w:p w:rsidR="003B7BB4" w:rsidRPr="002F10BF" w:rsidRDefault="003B7BB4" w:rsidP="003B7BB4">
      <w:pPr>
        <w:spacing w:after="120"/>
        <w:ind w:firstLine="0"/>
        <w:jc w:val="center"/>
        <w:rPr>
          <w:rFonts w:ascii="Times New Roman" w:hAnsi="Times New Roman"/>
          <w:b/>
          <w:sz w:val="24"/>
          <w:szCs w:val="24"/>
          <w:lang w:val="uk-UA"/>
        </w:rPr>
      </w:pPr>
      <w:r w:rsidRPr="005B5C0E">
        <w:rPr>
          <w:rFonts w:ascii="Times New Roman" w:hAnsi="Times New Roman"/>
          <w:b/>
          <w:sz w:val="24"/>
          <w:szCs w:val="24"/>
          <w:lang w:val="uk-UA"/>
        </w:rPr>
        <w:t>1.</w:t>
      </w:r>
      <w:r w:rsidR="00ED5DC8" w:rsidRPr="005B5C0E">
        <w:rPr>
          <w:rFonts w:ascii="Times New Roman" w:hAnsi="Times New Roman"/>
          <w:b/>
          <w:sz w:val="24"/>
          <w:szCs w:val="24"/>
          <w:lang w:val="uk-UA"/>
        </w:rPr>
        <w:t>13</w:t>
      </w:r>
      <w:r w:rsidRPr="005B5C0E">
        <w:rPr>
          <w:rFonts w:ascii="Times New Roman" w:hAnsi="Times New Roman"/>
          <w:b/>
          <w:sz w:val="24"/>
          <w:szCs w:val="24"/>
          <w:lang w:val="uk-UA"/>
        </w:rPr>
        <w:t xml:space="preserve"> Бюджетна політика</w:t>
      </w:r>
    </w:p>
    <w:p w:rsidR="005B5C0E" w:rsidRPr="002F10BF" w:rsidRDefault="003B7BB4" w:rsidP="005B5C0E">
      <w:pPr>
        <w:pStyle w:val="af0"/>
        <w:spacing w:before="0" w:after="0"/>
        <w:ind w:firstLine="708"/>
        <w:rPr>
          <w:rFonts w:ascii="Times New Roman" w:hAnsi="Times New Roman"/>
          <w:color w:val="000000"/>
          <w:sz w:val="24"/>
          <w:szCs w:val="24"/>
          <w:lang w:val="uk-UA"/>
        </w:rPr>
      </w:pPr>
      <w:r w:rsidRPr="002F10BF">
        <w:rPr>
          <w:rFonts w:ascii="Times New Roman" w:hAnsi="Times New Roman"/>
          <w:b/>
          <w:sz w:val="24"/>
          <w:szCs w:val="24"/>
          <w:lang w:val="uk-UA"/>
        </w:rPr>
        <w:t xml:space="preserve">Мета: </w:t>
      </w:r>
      <w:r w:rsidR="005B5C0E" w:rsidRPr="002F10BF">
        <w:rPr>
          <w:rFonts w:ascii="Times New Roman" w:hAnsi="Times New Roman"/>
          <w:color w:val="000000"/>
          <w:sz w:val="24"/>
          <w:szCs w:val="24"/>
          <w:lang w:val="uk-UA"/>
        </w:rPr>
        <w:t>формування достатніх фінансових ресурсів, підвищення ефективності використання бюджетних коштів і посилення бюджетної дисципліни, спрямування коштів на фінансування пріоритетних заходів соціально-економічного розвитку та створення умов для покращення</w:t>
      </w:r>
      <w:r w:rsidR="005B5C0E">
        <w:rPr>
          <w:rFonts w:ascii="Times New Roman" w:hAnsi="Times New Roman"/>
          <w:color w:val="000000"/>
          <w:sz w:val="24"/>
          <w:szCs w:val="24"/>
          <w:lang w:val="uk-UA"/>
        </w:rPr>
        <w:t xml:space="preserve"> ефективної</w:t>
      </w:r>
      <w:r w:rsidR="005B5C0E" w:rsidRPr="002F10BF">
        <w:rPr>
          <w:rFonts w:ascii="Times New Roman" w:hAnsi="Times New Roman"/>
          <w:color w:val="000000"/>
          <w:sz w:val="24"/>
          <w:szCs w:val="24"/>
          <w:lang w:val="uk-UA"/>
        </w:rPr>
        <w:t xml:space="preserve"> діяльності суб'єктів господарювання територіальної громади міста.</w:t>
      </w:r>
    </w:p>
    <w:p w:rsidR="005B5C0E" w:rsidRPr="002F10BF" w:rsidRDefault="005B5C0E" w:rsidP="005108C4">
      <w:pPr>
        <w:pStyle w:val="af0"/>
        <w:spacing w:before="0" w:after="0"/>
        <w:ind w:firstLine="708"/>
        <w:rPr>
          <w:rFonts w:ascii="Times New Roman" w:hAnsi="Times New Roman"/>
          <w:color w:val="000000"/>
          <w:sz w:val="24"/>
          <w:szCs w:val="24"/>
          <w:lang w:val="uk-UA"/>
        </w:rPr>
      </w:pPr>
    </w:p>
    <w:p w:rsidR="003B7BB4" w:rsidRPr="002F10BF" w:rsidRDefault="003B7BB4" w:rsidP="003B7BB4">
      <w:pPr>
        <w:ind w:firstLine="709"/>
        <w:rPr>
          <w:rFonts w:ascii="Times New Roman" w:hAnsi="Times New Roman"/>
          <w:color w:val="000000"/>
          <w:sz w:val="24"/>
          <w:szCs w:val="24"/>
          <w:lang w:val="uk-UA"/>
        </w:rPr>
      </w:pPr>
      <w:r w:rsidRPr="002F10BF">
        <w:rPr>
          <w:rFonts w:ascii="Times New Roman" w:hAnsi="Times New Roman"/>
          <w:b/>
          <w:color w:val="000000"/>
          <w:sz w:val="24"/>
          <w:szCs w:val="24"/>
          <w:lang w:val="uk-UA"/>
        </w:rPr>
        <w:t xml:space="preserve">Цілі </w:t>
      </w:r>
      <w:r w:rsidRPr="002F10BF">
        <w:rPr>
          <w:rFonts w:ascii="Times New Roman" w:hAnsi="Times New Roman"/>
          <w:b/>
          <w:sz w:val="24"/>
          <w:szCs w:val="24"/>
          <w:lang w:val="uk-UA"/>
        </w:rPr>
        <w:t>та завдання</w:t>
      </w:r>
      <w:r w:rsidRPr="002F10BF">
        <w:rPr>
          <w:b/>
          <w:sz w:val="24"/>
          <w:szCs w:val="24"/>
          <w:lang w:val="uk-UA"/>
        </w:rPr>
        <w:t xml:space="preserve"> </w:t>
      </w:r>
      <w:r w:rsidR="00DF69F3" w:rsidRPr="002F10BF">
        <w:rPr>
          <w:rFonts w:ascii="Times New Roman" w:hAnsi="Times New Roman"/>
          <w:b/>
          <w:color w:val="000000"/>
          <w:sz w:val="24"/>
          <w:szCs w:val="24"/>
          <w:lang w:val="uk-UA"/>
        </w:rPr>
        <w:t>на 201</w:t>
      </w:r>
      <w:r w:rsidR="005B5C0E">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w:t>
      </w:r>
    </w:p>
    <w:p w:rsidR="005B5C0E" w:rsidRPr="002F10BF" w:rsidRDefault="005B5C0E" w:rsidP="005B5C0E">
      <w:pPr>
        <w:pStyle w:val="af0"/>
        <w:spacing w:before="0" w:after="0"/>
        <w:ind w:firstLine="708"/>
        <w:rPr>
          <w:rFonts w:ascii="Times New Roman" w:hAnsi="Times New Roman"/>
          <w:color w:val="000000"/>
          <w:sz w:val="24"/>
          <w:szCs w:val="24"/>
          <w:lang w:val="uk-UA"/>
        </w:rPr>
      </w:pPr>
      <w:r w:rsidRPr="00297999">
        <w:rPr>
          <w:rFonts w:ascii="Times New Roman" w:hAnsi="Times New Roman"/>
          <w:color w:val="264969"/>
          <w:sz w:val="24"/>
          <w:szCs w:val="24"/>
          <w:lang w:val="uk-UA"/>
        </w:rPr>
        <w:t>з</w:t>
      </w:r>
      <w:r w:rsidRPr="00297999">
        <w:rPr>
          <w:rFonts w:ascii="Times New Roman" w:hAnsi="Times New Roman"/>
          <w:color w:val="000000"/>
          <w:sz w:val="24"/>
          <w:szCs w:val="24"/>
          <w:lang w:val="uk-UA"/>
        </w:rPr>
        <w:t xml:space="preserve">більшення обсягів надходжень до бюджетів усіх рівнів </w:t>
      </w:r>
      <w:r w:rsidRPr="00297999">
        <w:rPr>
          <w:rFonts w:ascii="Times New Roman" w:hAnsi="Times New Roman"/>
          <w:i/>
          <w:color w:val="000000"/>
          <w:sz w:val="24"/>
          <w:szCs w:val="24"/>
          <w:lang w:val="uk-UA"/>
        </w:rPr>
        <w:t>-</w:t>
      </w:r>
      <w:r w:rsidRPr="00297999">
        <w:rPr>
          <w:rFonts w:ascii="Times New Roman" w:hAnsi="Times New Roman"/>
          <w:i/>
          <w:sz w:val="24"/>
          <w:szCs w:val="24"/>
          <w:lang w:val="uk-UA"/>
        </w:rPr>
        <w:t xml:space="preserve">  державна податкова інспекція</w:t>
      </w:r>
      <w:r w:rsidR="00A21182">
        <w:rPr>
          <w:rFonts w:ascii="Times New Roman" w:hAnsi="Times New Roman"/>
          <w:i/>
          <w:sz w:val="24"/>
          <w:szCs w:val="24"/>
          <w:lang w:val="uk-UA"/>
        </w:rPr>
        <w:t>,</w:t>
      </w:r>
      <w:r w:rsidRPr="00297999">
        <w:rPr>
          <w:rFonts w:ascii="Times New Roman" w:hAnsi="Times New Roman"/>
          <w:i/>
          <w:sz w:val="24"/>
          <w:szCs w:val="24"/>
          <w:lang w:val="uk-UA"/>
        </w:rPr>
        <w:t xml:space="preserve">  управління архітектури, регулювання забудови та земельних відносин міста, </w:t>
      </w:r>
      <w:r w:rsidRPr="00297999">
        <w:rPr>
          <w:rFonts w:ascii="Times New Roman" w:hAnsi="Times New Roman"/>
          <w:i/>
          <w:color w:val="000000"/>
          <w:sz w:val="24"/>
          <w:szCs w:val="24"/>
          <w:lang w:val="uk-UA"/>
        </w:rPr>
        <w:t xml:space="preserve">фінансове управління, </w:t>
      </w:r>
      <w:r w:rsidRPr="00297999">
        <w:rPr>
          <w:rFonts w:ascii="Times New Roman" w:hAnsi="Times New Roman"/>
          <w:i/>
          <w:sz w:val="24"/>
          <w:szCs w:val="24"/>
          <w:lang w:val="uk-UA"/>
        </w:rPr>
        <w:t xml:space="preserve">управління економічного розвитку – </w:t>
      </w:r>
      <w:r w:rsidRPr="00297999">
        <w:rPr>
          <w:rFonts w:ascii="Times New Roman" w:hAnsi="Times New Roman"/>
          <w:i/>
          <w:color w:val="000000"/>
          <w:sz w:val="24"/>
          <w:szCs w:val="24"/>
          <w:lang w:val="uk-UA"/>
        </w:rPr>
        <w:t>протягом року</w:t>
      </w:r>
    </w:p>
    <w:p w:rsidR="005B5C0E" w:rsidRPr="002F10BF" w:rsidRDefault="005B5C0E" w:rsidP="005B5C0E">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забезпечення виконання затверджених показників по надходженнях до бюджетів усіх рівнів; </w:t>
      </w:r>
    </w:p>
    <w:p w:rsidR="005B5C0E" w:rsidRPr="002F10BF" w:rsidRDefault="005B5C0E" w:rsidP="005B5C0E">
      <w:pPr>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активізація роботи, щодо виявлення суб’єктів господарської діяльності, які порушують чинне законодавство у сфері оплати праці (виплата заробітної плати нижче законодавчо встановленого мінімального рівня, відсутність або незначна кількість найманих працівників у суб’єктів підприємницької діяльності, які займаються виробництвом та надають послуги, виплати без нарахування та сплати податків та інше); </w:t>
      </w:r>
    </w:p>
    <w:p w:rsidR="005B5C0E" w:rsidRPr="002F10BF" w:rsidRDefault="005B5C0E" w:rsidP="005B5C0E">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налагодження ефективної роботи по проведенню аукціонів із продажу земельних ділянок не сільськогосподарського призначення, як засобу збільшення надходжень до бюджету розвитку; </w:t>
      </w:r>
    </w:p>
    <w:p w:rsidR="005B5C0E" w:rsidRPr="002F10BF" w:rsidRDefault="005B5C0E" w:rsidP="005B5C0E">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приведення договорів про оренду землі у відповідність до вимог чинного законодавства в частині визначення розміру орендної плати за землю; </w:t>
      </w:r>
    </w:p>
    <w:p w:rsidR="005B5C0E" w:rsidRPr="002F10BF" w:rsidRDefault="005B5C0E" w:rsidP="005B5C0E">
      <w:pPr>
        <w:pStyle w:val="af0"/>
        <w:spacing w:before="0" w:after="0"/>
        <w:rPr>
          <w:rFonts w:ascii="Times New Roman" w:hAnsi="Times New Roman"/>
          <w:sz w:val="24"/>
          <w:szCs w:val="24"/>
          <w:lang w:val="uk-UA"/>
        </w:rPr>
      </w:pPr>
      <w:r w:rsidRPr="002F10BF">
        <w:rPr>
          <w:rFonts w:ascii="Times New Roman" w:hAnsi="Times New Roman"/>
          <w:color w:val="000000"/>
          <w:sz w:val="24"/>
          <w:szCs w:val="24"/>
          <w:lang w:val="uk-UA"/>
        </w:rPr>
        <w:tab/>
      </w:r>
      <w:r w:rsidRPr="002F10BF">
        <w:rPr>
          <w:rFonts w:ascii="Times New Roman" w:hAnsi="Times New Roman"/>
          <w:sz w:val="24"/>
          <w:szCs w:val="24"/>
          <w:lang w:val="uk-UA"/>
        </w:rPr>
        <w:t>посилення контролю за дотриманням чинного законодавства при сплаті податків юридичними особами та їх уповноваженими підрозділами до бюджетів тих територіальних громад, на території яких ці підрозділи розташовані;</w:t>
      </w:r>
    </w:p>
    <w:p w:rsidR="005B5C0E" w:rsidRPr="002F10BF" w:rsidRDefault="005B5C0E" w:rsidP="005B5C0E">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lastRenderedPageBreak/>
        <w:tab/>
        <w:t>проведення роботи, щодо забезпечення своєчасної та в належних розмірах сплати фізичними та юридичними особами податків, зборів та обов'язкових платежів до бюджетів усіх рівнів, а також реструктуризації проблемного податкового боргу;</w:t>
      </w:r>
    </w:p>
    <w:p w:rsidR="005B5C0E" w:rsidRPr="002F10BF" w:rsidRDefault="005B5C0E" w:rsidP="005B5C0E">
      <w:pPr>
        <w:pStyle w:val="af0"/>
        <w:spacing w:before="0" w:after="0"/>
        <w:rPr>
          <w:rFonts w:ascii="Times New Roman" w:hAnsi="Times New Roman"/>
          <w:sz w:val="24"/>
          <w:szCs w:val="24"/>
          <w:lang w:val="uk-UA"/>
        </w:rPr>
      </w:pPr>
      <w:r w:rsidRPr="002F10BF">
        <w:rPr>
          <w:rFonts w:ascii="Times New Roman" w:hAnsi="Times New Roman"/>
          <w:sz w:val="24"/>
          <w:szCs w:val="24"/>
          <w:lang w:val="uk-UA"/>
        </w:rPr>
        <w:tab/>
        <w:t>залучення фінансових ресурсів державного бюджету.</w:t>
      </w:r>
    </w:p>
    <w:p w:rsidR="003B7BB4" w:rsidRPr="002F10BF" w:rsidRDefault="003B7BB4" w:rsidP="003B7BB4">
      <w:pPr>
        <w:pStyle w:val="af0"/>
        <w:spacing w:before="0" w:after="0"/>
        <w:rPr>
          <w:rFonts w:ascii="Times New Roman" w:hAnsi="Times New Roman"/>
          <w:sz w:val="24"/>
          <w:szCs w:val="24"/>
          <w:lang w:val="uk-UA"/>
        </w:rPr>
      </w:pPr>
    </w:p>
    <w:p w:rsidR="003B7BB4" w:rsidRPr="002F10BF" w:rsidRDefault="003B7BB4" w:rsidP="003B7BB4">
      <w:pPr>
        <w:pStyle w:val="af0"/>
        <w:spacing w:before="0" w:after="0"/>
        <w:rPr>
          <w:rFonts w:ascii="Times New Roman" w:hAnsi="Times New Roman"/>
          <w:b/>
          <w:i/>
          <w:color w:val="000000"/>
          <w:sz w:val="24"/>
          <w:szCs w:val="24"/>
          <w:lang w:val="uk-UA"/>
        </w:rPr>
      </w:pPr>
      <w:r w:rsidRPr="002F10BF">
        <w:rPr>
          <w:rFonts w:ascii="Times New Roman" w:hAnsi="Times New Roman"/>
          <w:color w:val="000000"/>
          <w:sz w:val="24"/>
          <w:szCs w:val="24"/>
          <w:lang w:val="uk-UA"/>
        </w:rPr>
        <w:t xml:space="preserve"> </w:t>
      </w:r>
      <w:r w:rsidRPr="002F10BF">
        <w:rPr>
          <w:rFonts w:ascii="Times New Roman" w:hAnsi="Times New Roman"/>
          <w:color w:val="000000"/>
          <w:sz w:val="24"/>
          <w:szCs w:val="24"/>
          <w:lang w:val="uk-UA"/>
        </w:rPr>
        <w:tab/>
      </w:r>
      <w:r w:rsidRPr="002F10BF">
        <w:rPr>
          <w:rFonts w:ascii="Times New Roman" w:hAnsi="Times New Roman"/>
          <w:b/>
          <w:color w:val="000000"/>
          <w:sz w:val="24"/>
          <w:szCs w:val="24"/>
          <w:lang w:val="uk-UA"/>
        </w:rPr>
        <w:t>Основні заходи для забезпечення виконання визначених завдань на 201</w:t>
      </w:r>
      <w:r w:rsidR="005B5C0E">
        <w:rPr>
          <w:rFonts w:ascii="Times New Roman" w:hAnsi="Times New Roman"/>
          <w:b/>
          <w:color w:val="000000"/>
          <w:sz w:val="24"/>
          <w:szCs w:val="24"/>
          <w:lang w:val="uk-UA"/>
        </w:rPr>
        <w:t>9</w:t>
      </w:r>
      <w:r w:rsidRPr="002F10BF">
        <w:rPr>
          <w:rFonts w:ascii="Times New Roman" w:hAnsi="Times New Roman"/>
          <w:b/>
          <w:color w:val="000000"/>
          <w:sz w:val="24"/>
          <w:szCs w:val="24"/>
          <w:lang w:val="uk-UA"/>
        </w:rPr>
        <w:t xml:space="preserve"> рік: </w:t>
      </w:r>
    </w:p>
    <w:p w:rsidR="001B64C4" w:rsidRPr="002F10BF" w:rsidRDefault="003B7BB4" w:rsidP="001B64C4">
      <w:pPr>
        <w:pStyle w:val="af0"/>
        <w:spacing w:before="0" w:after="0"/>
        <w:rPr>
          <w:rFonts w:ascii="Times New Roman" w:hAnsi="Times New Roman"/>
          <w:b/>
          <w:color w:val="000000"/>
          <w:sz w:val="24"/>
          <w:szCs w:val="24"/>
          <w:lang w:val="uk-UA"/>
        </w:rPr>
      </w:pPr>
      <w:r w:rsidRPr="002F10BF">
        <w:rPr>
          <w:rFonts w:ascii="Times New Roman" w:hAnsi="Times New Roman"/>
          <w:color w:val="000000"/>
          <w:sz w:val="24"/>
          <w:szCs w:val="24"/>
          <w:lang w:val="uk-UA"/>
        </w:rPr>
        <w:tab/>
      </w:r>
      <w:r w:rsidR="001B64C4" w:rsidRPr="002F10BF">
        <w:rPr>
          <w:rFonts w:ascii="Times New Roman" w:hAnsi="Times New Roman"/>
          <w:color w:val="000000"/>
          <w:sz w:val="24"/>
          <w:szCs w:val="24"/>
          <w:lang w:val="uk-UA"/>
        </w:rPr>
        <w:t xml:space="preserve">забезпечення врахування у міському бюджеті в повному обсязі потреби в асигнуваннях на оплату праці працівників бюджетних установ відповідно до встановлених чинним законодавством умов оплати праці, на проведення розрахунків за енергоносії та послуги зв’язку, які споживаються бюджетними установами, не допускаючи будь-якої простроченої заборгованості із зазначених видатків; </w:t>
      </w:r>
    </w:p>
    <w:p w:rsidR="001B64C4" w:rsidRPr="002F10BF" w:rsidRDefault="001B64C4" w:rsidP="001B64C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запровадження жорсткого режиму економії бюджетних коштів і першочергового фінансування видатків на виплату заробітної плати працівникам бюджетних установ, оплату спожитих енергоносіїв, комунальних послуг, придбання продуктів харчування та медикаментів; </w:t>
      </w:r>
    </w:p>
    <w:p w:rsidR="001B64C4" w:rsidRPr="002F10BF" w:rsidRDefault="001B64C4" w:rsidP="001B64C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недопущення збільшення штатної чисельності структурних підрозділів апарату виконавчого комітету та міської ради, а також установ і організацій бюджетної сфери; </w:t>
      </w:r>
    </w:p>
    <w:p w:rsidR="001B64C4" w:rsidRPr="002F10BF" w:rsidRDefault="001B64C4" w:rsidP="001B64C4">
      <w:pPr>
        <w:pStyle w:val="af0"/>
        <w:spacing w:before="0" w:after="0"/>
        <w:rPr>
          <w:rFonts w:ascii="Times New Roman" w:hAnsi="Times New Roman"/>
          <w:sz w:val="24"/>
          <w:szCs w:val="24"/>
          <w:lang w:val="uk-UA"/>
        </w:rPr>
      </w:pPr>
      <w:r w:rsidRPr="002F10BF">
        <w:rPr>
          <w:rFonts w:ascii="Times New Roman" w:hAnsi="Times New Roman"/>
          <w:sz w:val="24"/>
          <w:szCs w:val="24"/>
          <w:lang w:val="uk-UA"/>
        </w:rPr>
        <w:tab/>
        <w:t>здійснення контролю за станом дебіторської та кредиторської заборгованості розпорядників коштів міського бюджету;</w:t>
      </w:r>
    </w:p>
    <w:p w:rsidR="001B64C4" w:rsidRPr="002F10BF" w:rsidRDefault="001B64C4" w:rsidP="001B64C4">
      <w:pPr>
        <w:rPr>
          <w:rFonts w:ascii="Times New Roman" w:hAnsi="Times New Roman"/>
          <w:color w:val="000000"/>
          <w:sz w:val="24"/>
          <w:szCs w:val="24"/>
          <w:lang w:val="uk-UA"/>
        </w:rPr>
      </w:pPr>
      <w:r w:rsidRPr="002F10BF">
        <w:rPr>
          <w:rFonts w:ascii="Times New Roman" w:hAnsi="Times New Roman"/>
          <w:color w:val="000000"/>
          <w:sz w:val="24"/>
          <w:szCs w:val="24"/>
          <w:lang w:val="uk-UA"/>
        </w:rPr>
        <w:tab/>
        <w:t>концентрування капітальних видатків на виконання пріоритетних інвестиційних проектів;</w:t>
      </w:r>
    </w:p>
    <w:p w:rsidR="001B64C4" w:rsidRPr="002F10BF" w:rsidRDefault="001B64C4" w:rsidP="001B64C4">
      <w:pPr>
        <w:rPr>
          <w:rFonts w:ascii="Times New Roman" w:hAnsi="Times New Roman"/>
          <w:color w:val="000000"/>
          <w:sz w:val="24"/>
          <w:szCs w:val="24"/>
          <w:lang w:val="uk-UA"/>
        </w:rPr>
      </w:pPr>
      <w:r w:rsidRPr="002F10BF">
        <w:rPr>
          <w:rFonts w:ascii="Times New Roman" w:hAnsi="Times New Roman"/>
          <w:color w:val="000000"/>
          <w:sz w:val="24"/>
          <w:szCs w:val="24"/>
          <w:lang w:val="uk-UA"/>
        </w:rPr>
        <w:tab/>
        <w:t>посилення контролю та підвищення відповідальності розпорядників бюджетних коштів за їх раціональне і цільове використання.</w:t>
      </w:r>
    </w:p>
    <w:p w:rsidR="003B7BB4" w:rsidRPr="002F10BF" w:rsidRDefault="003B7BB4" w:rsidP="005847F3">
      <w:pPr>
        <w:pStyle w:val="af0"/>
        <w:spacing w:before="0" w:after="0"/>
        <w:rPr>
          <w:rFonts w:ascii="Times New Roman" w:hAnsi="Times New Roman"/>
          <w:color w:val="000000"/>
          <w:sz w:val="24"/>
          <w:szCs w:val="24"/>
          <w:lang w:val="uk-UA"/>
        </w:rPr>
      </w:pPr>
    </w:p>
    <w:p w:rsidR="003B7BB4" w:rsidRPr="002F10BF" w:rsidRDefault="003B7BB4" w:rsidP="003B7BB4">
      <w:pPr>
        <w:rPr>
          <w:rFonts w:ascii="Times New Roman" w:hAnsi="Times New Roman"/>
          <w:color w:val="000000"/>
          <w:sz w:val="24"/>
          <w:szCs w:val="24"/>
          <w:lang w:val="uk-UA"/>
        </w:rPr>
      </w:pPr>
    </w:p>
    <w:p w:rsidR="003B7BB4" w:rsidRPr="002F10BF" w:rsidRDefault="003B7BB4" w:rsidP="003B7BB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r>
      <w:r w:rsidRPr="002F10BF">
        <w:rPr>
          <w:rFonts w:ascii="Times New Roman" w:hAnsi="Times New Roman"/>
          <w:b/>
          <w:bCs/>
          <w:color w:val="000000"/>
          <w:sz w:val="24"/>
          <w:szCs w:val="24"/>
          <w:lang w:val="uk-UA"/>
        </w:rPr>
        <w:t xml:space="preserve">Очікувані результати: </w:t>
      </w:r>
    </w:p>
    <w:p w:rsidR="003B7BB4" w:rsidRPr="002F10BF" w:rsidRDefault="003B7BB4" w:rsidP="003B7BB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збільшення надходжень до бюджету міста; </w:t>
      </w:r>
    </w:p>
    <w:p w:rsidR="003B7BB4" w:rsidRPr="002F10BF" w:rsidRDefault="003B7BB4" w:rsidP="003B7BB4">
      <w:pPr>
        <w:pStyle w:val="af0"/>
        <w:spacing w:before="0" w:after="0"/>
        <w:rPr>
          <w:rFonts w:ascii="Times New Roman" w:hAnsi="Times New Roman"/>
          <w:color w:val="000000"/>
          <w:sz w:val="24"/>
          <w:szCs w:val="24"/>
          <w:lang w:val="uk-UA"/>
        </w:rPr>
      </w:pPr>
      <w:r w:rsidRPr="002F10BF">
        <w:rPr>
          <w:rFonts w:ascii="Times New Roman" w:hAnsi="Times New Roman"/>
          <w:color w:val="000000"/>
          <w:sz w:val="24"/>
          <w:szCs w:val="24"/>
          <w:lang w:val="uk-UA"/>
        </w:rPr>
        <w:tab/>
        <w:t xml:space="preserve">підвищення ефективності використання бюджетних коштів; </w:t>
      </w:r>
    </w:p>
    <w:p w:rsidR="003B7BB4" w:rsidRPr="002F10BF" w:rsidRDefault="003B7BB4" w:rsidP="003B7BB4">
      <w:pPr>
        <w:tabs>
          <w:tab w:val="left" w:pos="-5760"/>
        </w:tabs>
        <w:spacing w:before="40" w:after="40"/>
        <w:rPr>
          <w:rFonts w:ascii="Times New Roman" w:hAnsi="Times New Roman"/>
          <w:b/>
          <w:sz w:val="24"/>
          <w:szCs w:val="24"/>
          <w:lang w:val="uk-UA"/>
        </w:rPr>
      </w:pPr>
      <w:r w:rsidRPr="002F10BF">
        <w:rPr>
          <w:rFonts w:ascii="Times New Roman" w:hAnsi="Times New Roman"/>
          <w:color w:val="000000"/>
          <w:sz w:val="24"/>
          <w:szCs w:val="24"/>
          <w:lang w:val="uk-UA"/>
        </w:rPr>
        <w:t xml:space="preserve"> </w:t>
      </w:r>
      <w:r w:rsidRPr="002F10BF">
        <w:rPr>
          <w:rFonts w:ascii="Times New Roman" w:hAnsi="Times New Roman"/>
          <w:color w:val="000000"/>
          <w:sz w:val="24"/>
          <w:szCs w:val="24"/>
          <w:lang w:val="uk-UA"/>
        </w:rPr>
        <w:tab/>
        <w:t>покращення платіжної дисципліни та скорочення податкового боргу.</w:t>
      </w:r>
    </w:p>
    <w:p w:rsidR="00856BC4" w:rsidRDefault="00856BC4" w:rsidP="00856BC4">
      <w:pPr>
        <w:ind w:left="7090" w:firstLine="709"/>
        <w:rPr>
          <w:rFonts w:ascii="Times New Roman" w:hAnsi="Times New Roman"/>
          <w:b/>
          <w:sz w:val="28"/>
          <w:szCs w:val="28"/>
          <w:lang w:val="uk-UA"/>
        </w:rPr>
      </w:pPr>
    </w:p>
    <w:p w:rsidR="00856BC4" w:rsidRDefault="00856BC4" w:rsidP="00856BC4">
      <w:pPr>
        <w:pStyle w:val="21"/>
        <w:widowControl w:val="0"/>
        <w:spacing w:after="0" w:line="240" w:lineRule="auto"/>
        <w:ind w:left="0" w:firstLine="708"/>
        <w:rPr>
          <w:rFonts w:ascii="Times New Roman" w:hAnsi="Times New Roman"/>
          <w:b/>
          <w:sz w:val="28"/>
          <w:szCs w:val="2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069" w:firstLine="0"/>
        <w:jc w:val="right"/>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A21182" w:rsidRDefault="00A21182" w:rsidP="00DF169E">
      <w:pPr>
        <w:pStyle w:val="21"/>
        <w:widowControl w:val="0"/>
        <w:spacing w:after="0" w:line="240" w:lineRule="auto"/>
        <w:ind w:left="1789" w:firstLine="0"/>
        <w:jc w:val="center"/>
        <w:rPr>
          <w:rFonts w:ascii="Times New Roman" w:hAnsi="Times New Roman"/>
          <w:b/>
          <w:sz w:val="48"/>
          <w:szCs w:val="48"/>
          <w:lang w:val="uk-UA"/>
        </w:rPr>
      </w:pPr>
    </w:p>
    <w:p w:rsidR="00A21182" w:rsidRDefault="00A21182"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DF169E" w:rsidRDefault="00DF169E" w:rsidP="00DF169E">
      <w:pPr>
        <w:pStyle w:val="21"/>
        <w:widowControl w:val="0"/>
        <w:spacing w:after="0" w:line="240" w:lineRule="auto"/>
        <w:ind w:left="1789" w:firstLine="0"/>
        <w:jc w:val="center"/>
        <w:rPr>
          <w:rFonts w:ascii="Times New Roman" w:hAnsi="Times New Roman"/>
          <w:b/>
          <w:sz w:val="48"/>
          <w:szCs w:val="48"/>
          <w:lang w:val="uk-UA"/>
        </w:rPr>
      </w:pPr>
    </w:p>
    <w:p w:rsidR="00A3018F" w:rsidRPr="00A3018F" w:rsidRDefault="00A3018F" w:rsidP="006F5410">
      <w:pPr>
        <w:pStyle w:val="21"/>
        <w:widowControl w:val="0"/>
        <w:numPr>
          <w:ilvl w:val="0"/>
          <w:numId w:val="8"/>
        </w:numPr>
        <w:spacing w:after="0" w:line="240" w:lineRule="auto"/>
        <w:jc w:val="right"/>
        <w:rPr>
          <w:rFonts w:ascii="Times New Roman" w:hAnsi="Times New Roman"/>
          <w:b/>
          <w:sz w:val="48"/>
          <w:szCs w:val="48"/>
          <w:lang w:val="uk-UA"/>
        </w:rPr>
      </w:pPr>
      <w:r w:rsidRPr="00A3018F">
        <w:rPr>
          <w:rFonts w:ascii="Times New Roman" w:hAnsi="Times New Roman"/>
          <w:b/>
          <w:sz w:val="48"/>
          <w:szCs w:val="48"/>
          <w:lang w:val="uk-UA"/>
        </w:rPr>
        <w:lastRenderedPageBreak/>
        <w:t>Гуманітарний розвиток</w:t>
      </w:r>
    </w:p>
    <w:p w:rsidR="00A3018F" w:rsidRPr="00A3018F" w:rsidRDefault="00A3018F" w:rsidP="000075AB">
      <w:pPr>
        <w:pStyle w:val="21"/>
        <w:widowControl w:val="0"/>
        <w:tabs>
          <w:tab w:val="left" w:pos="3660"/>
          <w:tab w:val="center" w:pos="5855"/>
        </w:tabs>
        <w:spacing w:after="0" w:line="240" w:lineRule="auto"/>
        <w:ind w:left="1792" w:firstLine="0"/>
        <w:jc w:val="left"/>
        <w:rPr>
          <w:rFonts w:ascii="Times New Roman" w:hAnsi="Times New Roman"/>
          <w:b/>
          <w:sz w:val="48"/>
          <w:szCs w:val="48"/>
          <w:u w:val="thick"/>
          <w:lang w:val="uk-UA"/>
        </w:rPr>
      </w:pPr>
      <w:r>
        <w:rPr>
          <w:rFonts w:ascii="Times New Roman" w:hAnsi="Times New Roman"/>
          <w:b/>
          <w:sz w:val="48"/>
          <w:szCs w:val="48"/>
          <w:u w:val="thick"/>
          <w:lang w:val="uk-UA"/>
        </w:rPr>
        <w:tab/>
      </w:r>
      <w:r>
        <w:rPr>
          <w:rFonts w:ascii="Times New Roman" w:hAnsi="Times New Roman"/>
          <w:b/>
          <w:sz w:val="48"/>
          <w:szCs w:val="48"/>
          <w:u w:val="thick"/>
          <w:lang w:val="uk-UA"/>
        </w:rPr>
        <w:tab/>
        <w:t xml:space="preserve">            </w:t>
      </w:r>
      <w:r w:rsidRPr="00A3018F">
        <w:rPr>
          <w:rFonts w:ascii="Times New Roman" w:hAnsi="Times New Roman"/>
          <w:b/>
          <w:sz w:val="48"/>
          <w:szCs w:val="48"/>
          <w:u w:val="thick"/>
          <w:lang w:val="uk-UA"/>
        </w:rPr>
        <w:t xml:space="preserve">                                                    </w:t>
      </w:r>
    </w:p>
    <w:p w:rsidR="00A3018F" w:rsidRDefault="00A3018F" w:rsidP="00A3018F">
      <w:pPr>
        <w:pStyle w:val="21"/>
        <w:widowControl w:val="0"/>
        <w:spacing w:after="0" w:line="240" w:lineRule="auto"/>
        <w:ind w:left="1789" w:firstLine="0"/>
        <w:jc w:val="center"/>
        <w:rPr>
          <w:rFonts w:ascii="Times New Roman" w:hAnsi="Times New Roman"/>
          <w:b/>
          <w:sz w:val="28"/>
          <w:szCs w:val="28"/>
          <w:u w:val="thick"/>
          <w:lang w:val="uk-UA"/>
        </w:rPr>
      </w:pPr>
    </w:p>
    <w:p w:rsidR="00372B20" w:rsidRPr="000075AB" w:rsidRDefault="000075AB" w:rsidP="00302B8E">
      <w:pPr>
        <w:pStyle w:val="21"/>
        <w:widowControl w:val="0"/>
        <w:spacing w:after="0" w:line="240" w:lineRule="auto"/>
        <w:ind w:left="1789" w:firstLine="0"/>
        <w:rPr>
          <w:rFonts w:ascii="Times New Roman" w:hAnsi="Times New Roman"/>
          <w:sz w:val="28"/>
          <w:szCs w:val="28"/>
          <w:lang w:val="uk-UA"/>
        </w:rPr>
      </w:pPr>
      <w:r w:rsidRPr="000075AB">
        <w:rPr>
          <w:rFonts w:ascii="Times New Roman" w:hAnsi="Times New Roman"/>
          <w:sz w:val="28"/>
          <w:szCs w:val="28"/>
          <w:lang w:val="uk-UA"/>
        </w:rPr>
        <w:t>Гуманітарний розвиток</w:t>
      </w:r>
      <w:r>
        <w:rPr>
          <w:rFonts w:ascii="Times New Roman" w:hAnsi="Times New Roman"/>
          <w:sz w:val="28"/>
          <w:szCs w:val="28"/>
          <w:lang w:val="uk-UA"/>
        </w:rPr>
        <w:t xml:space="preserve"> – процес удосконалення суспільства шляхом наближення до потреб людини в усіх сферах суспільного життя, створення умов для максимального розкриття для творчо-продуктивного потенціалу  самореалізації кожної особистості відповідно до її духовних і матеріальних потреб та інтересів.</w:t>
      </w:r>
    </w:p>
    <w:p w:rsidR="00372B20" w:rsidRDefault="00372B20" w:rsidP="00A3018F">
      <w:pPr>
        <w:pStyle w:val="21"/>
        <w:widowControl w:val="0"/>
        <w:spacing w:after="0" w:line="240" w:lineRule="auto"/>
        <w:ind w:left="1789" w:firstLine="0"/>
        <w:jc w:val="center"/>
        <w:rPr>
          <w:rFonts w:ascii="Times New Roman" w:hAnsi="Times New Roman"/>
          <w:b/>
          <w:sz w:val="28"/>
          <w:szCs w:val="28"/>
          <w:u w:val="thick"/>
          <w:lang w:val="uk-UA"/>
        </w:rPr>
      </w:pPr>
    </w:p>
    <w:p w:rsidR="00372B20" w:rsidRDefault="00372B20" w:rsidP="00A3018F">
      <w:pPr>
        <w:pStyle w:val="21"/>
        <w:widowControl w:val="0"/>
        <w:spacing w:after="0" w:line="240" w:lineRule="auto"/>
        <w:ind w:left="1789" w:firstLine="0"/>
        <w:jc w:val="center"/>
        <w:rPr>
          <w:rFonts w:ascii="Times New Roman" w:hAnsi="Times New Roman"/>
          <w:b/>
          <w:sz w:val="28"/>
          <w:szCs w:val="28"/>
          <w:u w:val="thick"/>
          <w:lang w:val="uk-UA"/>
        </w:rPr>
      </w:pPr>
    </w:p>
    <w:p w:rsidR="00372B20" w:rsidRDefault="00372B20"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A21182" w:rsidRDefault="00A21182"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0075AB" w:rsidRDefault="000075AB" w:rsidP="00A3018F">
      <w:pPr>
        <w:pStyle w:val="21"/>
        <w:widowControl w:val="0"/>
        <w:spacing w:after="0" w:line="240" w:lineRule="auto"/>
        <w:ind w:left="1789" w:firstLine="0"/>
        <w:jc w:val="center"/>
        <w:rPr>
          <w:rFonts w:ascii="Times New Roman" w:hAnsi="Times New Roman"/>
          <w:b/>
          <w:sz w:val="28"/>
          <w:szCs w:val="28"/>
          <w:u w:val="thick"/>
          <w:lang w:val="uk-UA"/>
        </w:rPr>
      </w:pPr>
    </w:p>
    <w:p w:rsidR="00BF6046" w:rsidRDefault="00BF6046" w:rsidP="002D7C8C">
      <w:pPr>
        <w:spacing w:after="120"/>
        <w:ind w:firstLine="709"/>
        <w:jc w:val="center"/>
        <w:rPr>
          <w:rFonts w:ascii="Cambria" w:hAnsi="Cambria"/>
          <w:b/>
          <w:sz w:val="24"/>
          <w:szCs w:val="24"/>
          <w:lang w:val="uk-UA"/>
        </w:rPr>
      </w:pPr>
    </w:p>
    <w:p w:rsidR="002D7C8C" w:rsidRPr="005345AB" w:rsidRDefault="002D7C8C" w:rsidP="002D7C8C">
      <w:pPr>
        <w:spacing w:after="120"/>
        <w:ind w:firstLine="709"/>
        <w:jc w:val="center"/>
        <w:rPr>
          <w:rFonts w:ascii="Cambria" w:hAnsi="Cambria"/>
          <w:b/>
          <w:sz w:val="24"/>
          <w:szCs w:val="24"/>
          <w:lang w:val="uk-UA"/>
        </w:rPr>
      </w:pPr>
      <w:r w:rsidRPr="005345AB">
        <w:rPr>
          <w:rFonts w:ascii="Cambria" w:hAnsi="Cambria"/>
          <w:b/>
          <w:sz w:val="24"/>
          <w:szCs w:val="24"/>
          <w:lang w:val="uk-UA"/>
        </w:rPr>
        <w:lastRenderedPageBreak/>
        <w:t>2.1 Освіта, молодіжна, сімейна політика, розвиток фізичної культури і спорту</w:t>
      </w:r>
    </w:p>
    <w:p w:rsidR="002D7C8C" w:rsidRPr="005345AB" w:rsidRDefault="002D7C8C" w:rsidP="002D7C8C">
      <w:pPr>
        <w:spacing w:after="120"/>
        <w:ind w:firstLine="709"/>
        <w:rPr>
          <w:rFonts w:ascii="Times New Roman" w:hAnsi="Times New Roman"/>
          <w:b/>
          <w:sz w:val="24"/>
          <w:szCs w:val="24"/>
          <w:lang w:val="uk-UA"/>
        </w:rPr>
      </w:pPr>
      <w:r w:rsidRPr="005345AB">
        <w:rPr>
          <w:rFonts w:ascii="Times New Roman" w:hAnsi="Times New Roman"/>
          <w:b/>
          <w:sz w:val="24"/>
          <w:szCs w:val="24"/>
          <w:lang w:val="uk-UA"/>
        </w:rPr>
        <w:t>Освіта</w:t>
      </w:r>
    </w:p>
    <w:p w:rsidR="002D7C8C" w:rsidRDefault="002D7C8C" w:rsidP="002D7C8C">
      <w:pPr>
        <w:pStyle w:val="32"/>
        <w:ind w:left="0" w:firstLine="709"/>
        <w:rPr>
          <w:rFonts w:ascii="Times New Roman" w:hAnsi="Times New Roman"/>
          <w:sz w:val="24"/>
          <w:szCs w:val="24"/>
          <w:lang w:val="uk-UA"/>
        </w:rPr>
      </w:pPr>
      <w:r w:rsidRPr="005345AB">
        <w:rPr>
          <w:rFonts w:ascii="Times New Roman" w:hAnsi="Times New Roman"/>
          <w:b/>
          <w:sz w:val="24"/>
          <w:szCs w:val="24"/>
          <w:lang w:val="uk-UA"/>
        </w:rPr>
        <w:t>Мета:</w:t>
      </w:r>
      <w:r w:rsidRPr="005345AB">
        <w:rPr>
          <w:rFonts w:ascii="Times New Roman" w:hAnsi="Times New Roman"/>
          <w:sz w:val="24"/>
          <w:szCs w:val="24"/>
          <w:lang w:val="uk-UA"/>
        </w:rPr>
        <w:t xml:space="preserve"> забезпечення високої якості освіти, відповідності її потребам особистості та суспільства.</w:t>
      </w:r>
    </w:p>
    <w:p w:rsidR="002D7C8C" w:rsidRPr="005345AB" w:rsidRDefault="002D7C8C" w:rsidP="002D7C8C">
      <w:pPr>
        <w:ind w:firstLine="709"/>
        <w:rPr>
          <w:rFonts w:ascii="Times New Roman" w:hAnsi="Times New Roman"/>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46621A">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725160" w:rsidRPr="00725160" w:rsidRDefault="00725160" w:rsidP="00725160">
      <w:pPr>
        <w:ind w:firstLine="709"/>
        <w:rPr>
          <w:rFonts w:ascii="Times New Roman" w:hAnsi="Times New Roman"/>
          <w:snapToGrid w:val="0"/>
          <w:sz w:val="24"/>
          <w:szCs w:val="24"/>
          <w:lang w:val="uk-UA"/>
        </w:rPr>
      </w:pPr>
      <w:r w:rsidRPr="00725160">
        <w:rPr>
          <w:snapToGrid w:val="0"/>
          <w:szCs w:val="28"/>
          <w:lang w:val="uk-UA"/>
        </w:rPr>
        <w:t xml:space="preserve"> </w:t>
      </w:r>
      <w:r w:rsidR="007125E1">
        <w:rPr>
          <w:snapToGrid w:val="0"/>
          <w:szCs w:val="28"/>
          <w:lang w:val="uk-UA"/>
        </w:rPr>
        <w:t>з</w:t>
      </w:r>
      <w:r w:rsidRPr="00725160">
        <w:rPr>
          <w:rFonts w:ascii="Times New Roman" w:hAnsi="Times New Roman"/>
          <w:snapToGrid w:val="0"/>
          <w:sz w:val="24"/>
          <w:szCs w:val="24"/>
          <w:lang w:val="uk-UA"/>
        </w:rPr>
        <w:t>абезпечення рівного доступу до  отримання якісної дошкільної, загальної середньої та позашкільної  освіти</w:t>
      </w:r>
      <w:r w:rsidR="007125E1">
        <w:rPr>
          <w:rFonts w:ascii="Times New Roman" w:hAnsi="Times New Roman"/>
          <w:snapToGrid w:val="0"/>
          <w:sz w:val="24"/>
          <w:szCs w:val="24"/>
          <w:lang w:val="uk-UA"/>
        </w:rPr>
        <w:t>;</w:t>
      </w:r>
    </w:p>
    <w:p w:rsidR="00725160" w:rsidRPr="00725160" w:rsidRDefault="00725160" w:rsidP="00725160">
      <w:pPr>
        <w:ind w:firstLine="709"/>
        <w:rPr>
          <w:rFonts w:ascii="Times New Roman" w:hAnsi="Times New Roman"/>
          <w:sz w:val="24"/>
          <w:szCs w:val="24"/>
          <w:lang w:val="ru-RU"/>
        </w:rPr>
      </w:pPr>
      <w:r w:rsidRPr="007125E1">
        <w:rPr>
          <w:rFonts w:ascii="Times New Roman" w:hAnsi="Times New Roman"/>
          <w:snapToGrid w:val="0"/>
          <w:sz w:val="24"/>
          <w:szCs w:val="24"/>
          <w:lang w:val="uk-UA"/>
        </w:rPr>
        <w:t xml:space="preserve"> </w:t>
      </w:r>
      <w:r w:rsidR="007125E1">
        <w:rPr>
          <w:rFonts w:ascii="Times New Roman" w:hAnsi="Times New Roman"/>
          <w:snapToGrid w:val="0"/>
          <w:sz w:val="24"/>
          <w:szCs w:val="24"/>
          <w:lang w:val="uk-UA"/>
        </w:rPr>
        <w:t>у</w:t>
      </w:r>
      <w:r w:rsidRPr="00725160">
        <w:rPr>
          <w:rFonts w:ascii="Times New Roman" w:hAnsi="Times New Roman"/>
          <w:sz w:val="24"/>
          <w:szCs w:val="24"/>
          <w:lang w:val="ru-RU"/>
        </w:rPr>
        <w:t xml:space="preserve">провадження новітніх технологій  в освітній </w:t>
      </w:r>
      <w:r w:rsidR="007125E1" w:rsidRPr="00BE575D">
        <w:rPr>
          <w:rFonts w:ascii="Times New Roman" w:hAnsi="Times New Roman"/>
          <w:sz w:val="24"/>
          <w:szCs w:val="24"/>
          <w:lang w:val="ru-RU"/>
        </w:rPr>
        <w:t>процес;</w:t>
      </w:r>
      <w:r w:rsidRPr="00725160">
        <w:rPr>
          <w:rFonts w:ascii="Times New Roman" w:hAnsi="Times New Roman"/>
          <w:sz w:val="24"/>
          <w:szCs w:val="24"/>
          <w:lang w:val="ru-RU"/>
        </w:rPr>
        <w:t xml:space="preserve"> </w:t>
      </w:r>
    </w:p>
    <w:p w:rsidR="00725160" w:rsidRPr="00725160" w:rsidRDefault="00725160" w:rsidP="00725160">
      <w:pPr>
        <w:ind w:firstLine="709"/>
        <w:rPr>
          <w:rFonts w:ascii="Times New Roman" w:hAnsi="Times New Roman"/>
          <w:snapToGrid w:val="0"/>
          <w:sz w:val="24"/>
          <w:szCs w:val="24"/>
          <w:lang w:val="ru-RU"/>
        </w:rPr>
      </w:pPr>
      <w:r w:rsidRPr="00725160">
        <w:rPr>
          <w:rFonts w:ascii="Times New Roman" w:hAnsi="Times New Roman"/>
          <w:snapToGrid w:val="0"/>
          <w:sz w:val="24"/>
          <w:szCs w:val="24"/>
          <w:lang w:val="ru-RU"/>
        </w:rPr>
        <w:t xml:space="preserve"> </w:t>
      </w:r>
      <w:r w:rsidR="007125E1">
        <w:rPr>
          <w:rFonts w:ascii="Times New Roman" w:hAnsi="Times New Roman"/>
          <w:snapToGrid w:val="0"/>
          <w:sz w:val="24"/>
          <w:szCs w:val="24"/>
          <w:lang w:val="ru-RU"/>
        </w:rPr>
        <w:t>в</w:t>
      </w:r>
      <w:r w:rsidRPr="00725160">
        <w:rPr>
          <w:rFonts w:ascii="Times New Roman" w:hAnsi="Times New Roman"/>
          <w:snapToGrid w:val="0"/>
          <w:sz w:val="24"/>
          <w:szCs w:val="24"/>
          <w:lang w:val="ru-RU"/>
        </w:rPr>
        <w:t>иховання дітей на засадах національних та загальнокультурних цінностях, формування національної свідомості, почуття патріотизму, поваги до державних символів</w:t>
      </w:r>
      <w:r w:rsidR="007125E1">
        <w:rPr>
          <w:rFonts w:ascii="Times New Roman" w:hAnsi="Times New Roman"/>
          <w:snapToGrid w:val="0"/>
          <w:sz w:val="24"/>
          <w:szCs w:val="24"/>
          <w:lang w:val="ru-RU"/>
        </w:rPr>
        <w:t>;</w:t>
      </w:r>
    </w:p>
    <w:p w:rsidR="00725160" w:rsidRPr="00725160" w:rsidRDefault="00725160" w:rsidP="00725160">
      <w:pPr>
        <w:pStyle w:val="26"/>
        <w:tabs>
          <w:tab w:val="left" w:pos="0"/>
        </w:tabs>
        <w:spacing w:line="240" w:lineRule="auto"/>
        <w:ind w:firstLine="709"/>
        <w:rPr>
          <w:rFonts w:ascii="Times New Roman" w:hAnsi="Times New Roman"/>
          <w:sz w:val="24"/>
          <w:szCs w:val="24"/>
          <w:lang w:val="ru-RU"/>
        </w:rPr>
      </w:pPr>
      <w:r w:rsidRPr="00725160">
        <w:rPr>
          <w:rFonts w:ascii="Times New Roman" w:hAnsi="Times New Roman"/>
          <w:snapToGrid w:val="0"/>
          <w:sz w:val="24"/>
          <w:szCs w:val="24"/>
          <w:lang w:val="ru-RU"/>
        </w:rPr>
        <w:t xml:space="preserve"> </w:t>
      </w:r>
      <w:r w:rsidR="007125E1">
        <w:rPr>
          <w:rFonts w:ascii="Times New Roman" w:hAnsi="Times New Roman"/>
          <w:snapToGrid w:val="0"/>
          <w:sz w:val="24"/>
          <w:szCs w:val="24"/>
          <w:lang w:val="ru-RU"/>
        </w:rPr>
        <w:t>у</w:t>
      </w:r>
      <w:r w:rsidRPr="00725160">
        <w:rPr>
          <w:rFonts w:ascii="Times New Roman" w:hAnsi="Times New Roman"/>
          <w:sz w:val="24"/>
          <w:szCs w:val="24"/>
          <w:lang w:val="ru-RU"/>
        </w:rPr>
        <w:t>провадження інклюзивного навчання у закладах освіти, забезпечення безперешкодного доступу дітей з особливими освітніми потребами до будівель і приміщень закладів освіти</w:t>
      </w:r>
      <w:r w:rsidR="007125E1">
        <w:rPr>
          <w:rFonts w:ascii="Times New Roman" w:hAnsi="Times New Roman"/>
          <w:sz w:val="24"/>
          <w:szCs w:val="24"/>
          <w:lang w:val="ru-RU"/>
        </w:rPr>
        <w:t>;</w:t>
      </w:r>
    </w:p>
    <w:p w:rsidR="00725160" w:rsidRPr="00725160" w:rsidRDefault="007125E1" w:rsidP="00725160">
      <w:pPr>
        <w:pStyle w:val="26"/>
        <w:tabs>
          <w:tab w:val="left" w:pos="0"/>
        </w:tabs>
        <w:spacing w:line="240" w:lineRule="auto"/>
        <w:ind w:firstLine="709"/>
        <w:rPr>
          <w:rFonts w:ascii="Times New Roman" w:hAnsi="Times New Roman"/>
          <w:sz w:val="24"/>
          <w:szCs w:val="24"/>
          <w:lang w:val="ru-RU"/>
        </w:rPr>
      </w:pPr>
      <w:r>
        <w:rPr>
          <w:rFonts w:ascii="Times New Roman" w:hAnsi="Times New Roman"/>
          <w:snapToGrid w:val="0"/>
          <w:sz w:val="24"/>
          <w:szCs w:val="24"/>
          <w:lang w:val="ru-RU"/>
        </w:rPr>
        <w:t>с</w:t>
      </w:r>
      <w:r w:rsidR="00725160" w:rsidRPr="00725160">
        <w:rPr>
          <w:rFonts w:ascii="Times New Roman" w:hAnsi="Times New Roman"/>
          <w:snapToGrid w:val="0"/>
          <w:sz w:val="24"/>
          <w:szCs w:val="24"/>
          <w:lang w:val="ru-RU"/>
        </w:rPr>
        <w:t xml:space="preserve">творення умов </w:t>
      </w:r>
      <w:r w:rsidR="00725160" w:rsidRPr="00725160">
        <w:rPr>
          <w:rFonts w:ascii="Times New Roman" w:hAnsi="Times New Roman"/>
          <w:sz w:val="24"/>
          <w:szCs w:val="24"/>
          <w:lang w:val="ru-RU"/>
        </w:rPr>
        <w:t>для впровадження Нової української школи,  забезпечення профільного навчання, індивідуальної освітньої траєкторії розвитку учнів відповідно до їх особистісних потреб, інтересів та здібностей</w:t>
      </w:r>
      <w:r>
        <w:rPr>
          <w:rFonts w:ascii="Times New Roman" w:hAnsi="Times New Roman"/>
          <w:sz w:val="24"/>
          <w:szCs w:val="24"/>
          <w:lang w:val="ru-RU"/>
        </w:rPr>
        <w:t>;</w:t>
      </w:r>
    </w:p>
    <w:p w:rsidR="00725160" w:rsidRPr="00725160" w:rsidRDefault="00725160" w:rsidP="00725160">
      <w:pPr>
        <w:pStyle w:val="26"/>
        <w:tabs>
          <w:tab w:val="left" w:pos="0"/>
        </w:tabs>
        <w:spacing w:line="240" w:lineRule="auto"/>
        <w:rPr>
          <w:rFonts w:ascii="Times New Roman" w:hAnsi="Times New Roman"/>
          <w:sz w:val="24"/>
          <w:szCs w:val="24"/>
          <w:lang w:val="ru-RU"/>
        </w:rPr>
      </w:pPr>
      <w:r w:rsidRPr="00725160">
        <w:rPr>
          <w:rFonts w:ascii="Times New Roman" w:hAnsi="Times New Roman"/>
          <w:sz w:val="24"/>
          <w:szCs w:val="24"/>
          <w:lang w:val="ru-RU"/>
        </w:rPr>
        <w:t xml:space="preserve">        </w:t>
      </w:r>
      <w:r w:rsidR="007125E1">
        <w:rPr>
          <w:rFonts w:ascii="Times New Roman" w:hAnsi="Times New Roman"/>
          <w:sz w:val="24"/>
          <w:szCs w:val="24"/>
          <w:lang w:val="ru-RU"/>
        </w:rPr>
        <w:t>с</w:t>
      </w:r>
      <w:r w:rsidRPr="00725160">
        <w:rPr>
          <w:rFonts w:ascii="Times New Roman" w:hAnsi="Times New Roman"/>
          <w:sz w:val="24"/>
          <w:szCs w:val="24"/>
          <w:lang w:val="ru-RU"/>
        </w:rPr>
        <w:t>прияння розвитку матеріально-технічної бази закладів, навчальної бази кабінетів практичної спрямованості (фізики, хімії, біології, математики) з метою формування ключових компетентностей учнів</w:t>
      </w:r>
      <w:r w:rsidR="007125E1">
        <w:rPr>
          <w:rFonts w:ascii="Times New Roman" w:hAnsi="Times New Roman"/>
          <w:sz w:val="24"/>
          <w:szCs w:val="24"/>
          <w:lang w:val="ru-RU"/>
        </w:rPr>
        <w:t>;</w:t>
      </w:r>
    </w:p>
    <w:p w:rsidR="00725160" w:rsidRPr="00725160" w:rsidRDefault="00725160" w:rsidP="00725160">
      <w:pPr>
        <w:ind w:firstLine="709"/>
        <w:rPr>
          <w:rFonts w:ascii="Times New Roman" w:hAnsi="Times New Roman"/>
          <w:sz w:val="24"/>
          <w:szCs w:val="24"/>
          <w:lang w:val="ru-RU"/>
        </w:rPr>
      </w:pPr>
      <w:r w:rsidRPr="00725160">
        <w:rPr>
          <w:rFonts w:ascii="Times New Roman" w:hAnsi="Times New Roman"/>
          <w:sz w:val="24"/>
          <w:szCs w:val="24"/>
          <w:lang w:val="ru-RU"/>
        </w:rPr>
        <w:t xml:space="preserve"> </w:t>
      </w:r>
      <w:r w:rsidR="007125E1">
        <w:rPr>
          <w:rFonts w:ascii="Times New Roman" w:hAnsi="Times New Roman"/>
          <w:sz w:val="24"/>
          <w:szCs w:val="24"/>
          <w:lang w:val="ru-RU"/>
        </w:rPr>
        <w:t>с</w:t>
      </w:r>
      <w:r w:rsidRPr="00725160">
        <w:rPr>
          <w:rFonts w:ascii="Times New Roman" w:hAnsi="Times New Roman"/>
          <w:sz w:val="24"/>
          <w:szCs w:val="24"/>
          <w:lang w:val="ru-RU"/>
        </w:rPr>
        <w:t>творення умов  для безперервного зростання рівня педагогічної майстерності вчителів, їх самоосвітньої діяльності, с</w:t>
      </w:r>
      <w:r w:rsidRPr="00725160">
        <w:rPr>
          <w:rFonts w:ascii="Times New Roman" w:hAnsi="Times New Roman"/>
          <w:snapToGrid w:val="0"/>
          <w:sz w:val="24"/>
          <w:szCs w:val="24"/>
          <w:lang w:val="ru-RU"/>
        </w:rPr>
        <w:t>прияння систематичному підвищенню кваліфікації педагогічних працівників з урахуванням модернізації дошкільної, загальної середньої, позашкільної освіти</w:t>
      </w:r>
      <w:r w:rsidR="007125E1">
        <w:rPr>
          <w:rFonts w:ascii="Times New Roman" w:hAnsi="Times New Roman"/>
          <w:snapToGrid w:val="0"/>
          <w:sz w:val="24"/>
          <w:szCs w:val="24"/>
          <w:lang w:val="ru-RU"/>
        </w:rPr>
        <w:t>;</w:t>
      </w:r>
    </w:p>
    <w:p w:rsidR="00725160" w:rsidRPr="00725160" w:rsidRDefault="007125E1" w:rsidP="007125E1">
      <w:pPr>
        <w:pStyle w:val="af6"/>
        <w:ind w:left="0" w:firstLine="709"/>
        <w:rPr>
          <w:rFonts w:ascii="Times New Roman" w:hAnsi="Times New Roman"/>
          <w:sz w:val="24"/>
          <w:szCs w:val="24"/>
          <w:lang w:val="uk-UA"/>
        </w:rPr>
      </w:pPr>
      <w:r>
        <w:rPr>
          <w:rFonts w:ascii="Times New Roman" w:hAnsi="Times New Roman"/>
          <w:sz w:val="24"/>
          <w:szCs w:val="24"/>
          <w:lang w:val="uk-UA"/>
        </w:rPr>
        <w:t>р</w:t>
      </w:r>
      <w:r w:rsidR="00725160" w:rsidRPr="00725160">
        <w:rPr>
          <w:rFonts w:ascii="Times New Roman" w:hAnsi="Times New Roman"/>
          <w:sz w:val="24"/>
          <w:szCs w:val="24"/>
          <w:lang w:val="uk-UA"/>
        </w:rPr>
        <w:t>озвиток державно-громадського характеру управління навчальним закладом, громадсько  активного стилю діяльності школи (взаємодія з громадою, надання освітніх послуг для її членів; залучення батьків, громадських організацій до розв’язання соціальних та інших проблем навчального закладу і громади)</w:t>
      </w:r>
      <w:r>
        <w:rPr>
          <w:rFonts w:ascii="Times New Roman" w:hAnsi="Times New Roman"/>
          <w:sz w:val="24"/>
          <w:szCs w:val="24"/>
          <w:lang w:val="uk-UA"/>
        </w:rPr>
        <w:t>;</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в</w:t>
      </w:r>
      <w:r w:rsidR="00725160" w:rsidRPr="00725160">
        <w:rPr>
          <w:rFonts w:ascii="Times New Roman" w:hAnsi="Times New Roman"/>
          <w:snapToGrid w:val="0"/>
          <w:sz w:val="24"/>
          <w:szCs w:val="24"/>
          <w:lang w:val="ru-RU"/>
        </w:rPr>
        <w:t>иконання норм харчування у закладах дошкільної, загальної середньої освіти</w:t>
      </w:r>
      <w:r>
        <w:rPr>
          <w:rFonts w:ascii="Times New Roman" w:hAnsi="Times New Roman"/>
          <w:snapToGrid w:val="0"/>
          <w:sz w:val="24"/>
          <w:szCs w:val="24"/>
          <w:lang w:val="ru-RU"/>
        </w:rPr>
        <w:t>;</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н</w:t>
      </w:r>
      <w:r w:rsidR="00725160" w:rsidRPr="00725160">
        <w:rPr>
          <w:rFonts w:ascii="Times New Roman" w:hAnsi="Times New Roman"/>
          <w:snapToGrid w:val="0"/>
          <w:sz w:val="24"/>
          <w:szCs w:val="24"/>
          <w:lang w:val="ru-RU"/>
        </w:rPr>
        <w:t>адання платних освітніх послуг у закладах освіти відповідно до чинного законодавства</w:t>
      </w:r>
      <w:r>
        <w:rPr>
          <w:rFonts w:ascii="Times New Roman" w:hAnsi="Times New Roman"/>
          <w:snapToGrid w:val="0"/>
          <w:sz w:val="24"/>
          <w:szCs w:val="24"/>
          <w:lang w:val="ru-RU"/>
        </w:rPr>
        <w:t>;</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в</w:t>
      </w:r>
      <w:r w:rsidR="00725160" w:rsidRPr="00725160">
        <w:rPr>
          <w:rFonts w:ascii="Times New Roman" w:hAnsi="Times New Roman"/>
          <w:snapToGrid w:val="0"/>
          <w:sz w:val="24"/>
          <w:szCs w:val="24"/>
          <w:lang w:val="ru-RU"/>
        </w:rPr>
        <w:t>ивчення, узагальнення, поширення кращого досвіду з питань  дошкільної, загальної середньої, позашкільної освіти</w:t>
      </w:r>
      <w:r>
        <w:rPr>
          <w:rFonts w:ascii="Times New Roman" w:hAnsi="Times New Roman"/>
          <w:snapToGrid w:val="0"/>
          <w:sz w:val="24"/>
          <w:szCs w:val="24"/>
          <w:lang w:val="ru-RU"/>
        </w:rPr>
        <w:t>;</w:t>
      </w:r>
      <w:r w:rsidR="00725160" w:rsidRPr="00725160">
        <w:rPr>
          <w:rFonts w:ascii="Times New Roman" w:hAnsi="Times New Roman"/>
          <w:snapToGrid w:val="0"/>
          <w:sz w:val="24"/>
          <w:szCs w:val="24"/>
          <w:lang w:val="ru-RU"/>
        </w:rPr>
        <w:t xml:space="preserve"> </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о</w:t>
      </w:r>
      <w:r w:rsidR="00725160" w:rsidRPr="00725160">
        <w:rPr>
          <w:rFonts w:ascii="Times New Roman" w:hAnsi="Times New Roman"/>
          <w:snapToGrid w:val="0"/>
          <w:sz w:val="24"/>
          <w:szCs w:val="24"/>
          <w:lang w:val="ru-RU"/>
        </w:rPr>
        <w:t>хоплення 60% дітей позашкільною освітою</w:t>
      </w:r>
      <w:r>
        <w:rPr>
          <w:rFonts w:ascii="Times New Roman" w:hAnsi="Times New Roman"/>
          <w:snapToGrid w:val="0"/>
          <w:sz w:val="24"/>
          <w:szCs w:val="24"/>
          <w:lang w:val="ru-RU"/>
        </w:rPr>
        <w:t>;</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о</w:t>
      </w:r>
      <w:r w:rsidR="00725160" w:rsidRPr="00725160">
        <w:rPr>
          <w:rFonts w:ascii="Times New Roman" w:hAnsi="Times New Roman"/>
          <w:snapToGrid w:val="0"/>
          <w:sz w:val="24"/>
          <w:szCs w:val="24"/>
          <w:lang w:val="ru-RU"/>
        </w:rPr>
        <w:t xml:space="preserve">здоровлення дітей пільгових категорій та дітей,  які опинилися </w:t>
      </w:r>
      <w:r>
        <w:rPr>
          <w:rFonts w:ascii="Times New Roman" w:hAnsi="Times New Roman"/>
          <w:snapToGrid w:val="0"/>
          <w:sz w:val="24"/>
          <w:szCs w:val="24"/>
          <w:lang w:val="ru-RU"/>
        </w:rPr>
        <w:t>у складних життєвих обставинах;</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п</w:t>
      </w:r>
      <w:r w:rsidR="00725160" w:rsidRPr="00725160">
        <w:rPr>
          <w:rFonts w:ascii="Times New Roman" w:hAnsi="Times New Roman"/>
          <w:snapToGrid w:val="0"/>
          <w:sz w:val="24"/>
          <w:szCs w:val="24"/>
          <w:lang w:val="ru-RU"/>
        </w:rPr>
        <w:t>родовження проведення капітальних ремонтів закладів освіти</w:t>
      </w:r>
      <w:r>
        <w:rPr>
          <w:rFonts w:ascii="Times New Roman" w:hAnsi="Times New Roman"/>
          <w:snapToGrid w:val="0"/>
          <w:sz w:val="24"/>
          <w:szCs w:val="24"/>
          <w:lang w:val="ru-RU"/>
        </w:rPr>
        <w:t>;</w:t>
      </w:r>
      <w:r w:rsidR="00725160" w:rsidRPr="00725160">
        <w:rPr>
          <w:rFonts w:ascii="Times New Roman" w:hAnsi="Times New Roman"/>
          <w:snapToGrid w:val="0"/>
          <w:sz w:val="24"/>
          <w:szCs w:val="24"/>
          <w:lang w:val="ru-RU"/>
        </w:rPr>
        <w:t xml:space="preserve"> </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z w:val="24"/>
          <w:szCs w:val="24"/>
          <w:lang w:val="ru-RU"/>
        </w:rPr>
        <w:t>о</w:t>
      </w:r>
      <w:r w:rsidR="00725160" w:rsidRPr="00725160">
        <w:rPr>
          <w:rFonts w:ascii="Times New Roman" w:hAnsi="Times New Roman"/>
          <w:sz w:val="24"/>
          <w:szCs w:val="24"/>
          <w:lang w:val="ru-RU"/>
        </w:rPr>
        <w:t>формлення державних актів на право користування землею закладами освіти</w:t>
      </w:r>
      <w:r>
        <w:rPr>
          <w:rFonts w:ascii="Times New Roman" w:hAnsi="Times New Roman"/>
          <w:sz w:val="24"/>
          <w:szCs w:val="24"/>
          <w:lang w:val="ru-RU"/>
        </w:rPr>
        <w:t>;</w:t>
      </w:r>
    </w:p>
    <w:p w:rsidR="00725160" w:rsidRPr="00725160" w:rsidRDefault="007125E1" w:rsidP="00725160">
      <w:pPr>
        <w:ind w:firstLine="709"/>
        <w:rPr>
          <w:rFonts w:ascii="Times New Roman" w:hAnsi="Times New Roman"/>
          <w:snapToGrid w:val="0"/>
          <w:sz w:val="24"/>
          <w:szCs w:val="24"/>
          <w:lang w:val="ru-RU"/>
        </w:rPr>
      </w:pPr>
      <w:r>
        <w:rPr>
          <w:rFonts w:ascii="Times New Roman" w:hAnsi="Times New Roman"/>
          <w:snapToGrid w:val="0"/>
          <w:sz w:val="24"/>
          <w:szCs w:val="24"/>
          <w:lang w:val="ru-RU"/>
        </w:rPr>
        <w:t>з</w:t>
      </w:r>
      <w:r w:rsidR="00725160" w:rsidRPr="00725160">
        <w:rPr>
          <w:rFonts w:ascii="Times New Roman" w:hAnsi="Times New Roman"/>
          <w:snapToGrid w:val="0"/>
          <w:sz w:val="24"/>
          <w:szCs w:val="24"/>
          <w:lang w:val="ru-RU"/>
        </w:rPr>
        <w:t>абезпечення закладів освіти первинними засобами пожежогасіння, встановлення протипожежної системи сигналізації, оброблення  дерев’яних конструкцій горищних приміщень вогнезахисним розчином.</w:t>
      </w:r>
    </w:p>
    <w:p w:rsidR="002D7C8C" w:rsidRPr="00725160" w:rsidRDefault="002D7C8C" w:rsidP="00725160">
      <w:pPr>
        <w:ind w:firstLine="709"/>
        <w:rPr>
          <w:rFonts w:ascii="Times New Roman" w:hAnsi="Times New Roman"/>
          <w:snapToGrid w:val="0"/>
          <w:sz w:val="24"/>
          <w:szCs w:val="24"/>
          <w:lang w:val="ru-RU"/>
        </w:rPr>
      </w:pPr>
    </w:p>
    <w:p w:rsidR="002D7C8C" w:rsidRDefault="002D7C8C" w:rsidP="002D7C8C">
      <w:pPr>
        <w:ind w:firstLine="709"/>
        <w:rPr>
          <w:rFonts w:ascii="Times New Roman" w:hAnsi="Times New Roman"/>
          <w:b/>
          <w:snapToGrid w:val="0"/>
          <w:sz w:val="24"/>
          <w:szCs w:val="24"/>
          <w:lang w:val="uk-UA"/>
        </w:rPr>
      </w:pPr>
      <w:r w:rsidRPr="005345AB">
        <w:rPr>
          <w:rFonts w:ascii="Times New Roman" w:hAnsi="Times New Roman"/>
          <w:b/>
          <w:snapToGrid w:val="0"/>
          <w:sz w:val="24"/>
          <w:szCs w:val="24"/>
          <w:lang w:val="uk-UA"/>
        </w:rPr>
        <w:t>Очікувані результати:</w:t>
      </w:r>
      <w:r w:rsidR="00410976" w:rsidRPr="005345AB">
        <w:rPr>
          <w:rFonts w:ascii="Times New Roman" w:hAnsi="Times New Roman"/>
          <w:b/>
          <w:snapToGrid w:val="0"/>
          <w:sz w:val="24"/>
          <w:szCs w:val="24"/>
          <w:lang w:val="uk-UA"/>
        </w:rPr>
        <w:t xml:space="preserve"> </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 xml:space="preserve">підвищення якості, доступності освіти; </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розвиток творчих здібностей учнів, вихованців;</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формування в учнів ключових компетентностей відповідно до Концепції Нової української школи;</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запровадження інноваційних технологій в освітній процес;</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поліпшення санітарно-гігієнічних умов навчання та виховання дітей;</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стовідсоткове охоплення дітей шкільного віку відпочинковими та оздоровчими послугами;</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покращання навчально-матеріальної бази закладів освіти;</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забезпечення інтеграції дітей з особливими освітніми потребами у загальноосвітній простір;</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lastRenderedPageBreak/>
        <w:t xml:space="preserve">вільний доступ учасників освітнього процесу до  мережі Інтернет </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удосконалення управлінської діяльності;</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 xml:space="preserve">підвищення фахової майстерності педагогів; </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виконання норм харчування дітей, покращання якості харчування;</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створення безпечних умов учасників освітнього процесу;</w:t>
      </w:r>
    </w:p>
    <w:p w:rsidR="00370A87" w:rsidRPr="00370A87" w:rsidRDefault="00370A87" w:rsidP="00370A87">
      <w:pPr>
        <w:ind w:left="360" w:firstLine="0"/>
        <w:rPr>
          <w:rFonts w:ascii="Times New Roman" w:hAnsi="Times New Roman"/>
          <w:snapToGrid w:val="0"/>
          <w:sz w:val="24"/>
          <w:szCs w:val="24"/>
          <w:lang w:val="ru-RU"/>
        </w:rPr>
      </w:pPr>
      <w:r w:rsidRPr="00370A87">
        <w:rPr>
          <w:rFonts w:ascii="Times New Roman" w:hAnsi="Times New Roman"/>
          <w:snapToGrid w:val="0"/>
          <w:sz w:val="24"/>
          <w:szCs w:val="24"/>
          <w:lang w:val="ru-RU"/>
        </w:rPr>
        <w:t>поліпшення здоров’я дітей, їх фізичного розвитку.</w:t>
      </w:r>
    </w:p>
    <w:p w:rsidR="0046621A" w:rsidRPr="0046621A" w:rsidRDefault="0046621A" w:rsidP="0046621A">
      <w:pPr>
        <w:ind w:firstLine="709"/>
        <w:rPr>
          <w:snapToGrid w:val="0"/>
          <w:szCs w:val="28"/>
          <w:lang w:val="ru-RU"/>
        </w:rPr>
      </w:pPr>
    </w:p>
    <w:p w:rsidR="002D7C8C" w:rsidRPr="005345AB" w:rsidRDefault="002D7C8C" w:rsidP="002D7C8C">
      <w:pPr>
        <w:ind w:firstLine="708"/>
        <w:rPr>
          <w:rFonts w:ascii="Times New Roman" w:hAnsi="Times New Roman"/>
          <w:b/>
          <w:snapToGrid w:val="0"/>
          <w:sz w:val="24"/>
          <w:szCs w:val="24"/>
          <w:lang w:val="uk-UA"/>
        </w:rPr>
      </w:pPr>
      <w:r w:rsidRPr="005345AB">
        <w:rPr>
          <w:rFonts w:ascii="Times New Roman" w:hAnsi="Times New Roman"/>
          <w:b/>
          <w:snapToGrid w:val="0"/>
          <w:sz w:val="24"/>
          <w:szCs w:val="24"/>
          <w:lang w:val="uk-UA"/>
        </w:rPr>
        <w:t>Галузь державної молодіжної, сімейної та спортивної політики</w:t>
      </w:r>
    </w:p>
    <w:p w:rsidR="002D7C8C" w:rsidRPr="005345AB" w:rsidRDefault="002D7C8C" w:rsidP="002D7C8C">
      <w:pPr>
        <w:ind w:firstLine="708"/>
        <w:rPr>
          <w:rFonts w:ascii="Times New Roman" w:hAnsi="Times New Roman"/>
          <w:snapToGrid w:val="0"/>
          <w:sz w:val="24"/>
          <w:szCs w:val="24"/>
          <w:lang w:val="uk-UA"/>
        </w:rPr>
      </w:pPr>
      <w:r w:rsidRPr="005345AB">
        <w:rPr>
          <w:rFonts w:ascii="Times New Roman" w:hAnsi="Times New Roman"/>
          <w:b/>
          <w:snapToGrid w:val="0"/>
          <w:sz w:val="24"/>
          <w:szCs w:val="24"/>
          <w:lang w:val="uk-UA"/>
        </w:rPr>
        <w:t>Мета:</w:t>
      </w:r>
      <w:r w:rsidRPr="005345AB">
        <w:rPr>
          <w:rFonts w:ascii="Times New Roman" w:hAnsi="Times New Roman"/>
          <w:snapToGrid w:val="0"/>
          <w:sz w:val="24"/>
          <w:szCs w:val="24"/>
          <w:lang w:val="uk-UA"/>
        </w:rPr>
        <w:t xml:space="preserve"> реалізація основних засад державної молодіжної, сімейної та спортивної політики.</w:t>
      </w:r>
    </w:p>
    <w:p w:rsidR="002D7C8C" w:rsidRPr="005345AB" w:rsidRDefault="002D7C8C" w:rsidP="002D7C8C">
      <w:pPr>
        <w:ind w:firstLine="0"/>
        <w:rPr>
          <w:rFonts w:ascii="Times New Roman" w:hAnsi="Times New Roman"/>
          <w:sz w:val="24"/>
          <w:szCs w:val="24"/>
          <w:lang w:val="ru-RU"/>
        </w:rPr>
      </w:pPr>
    </w:p>
    <w:p w:rsidR="00257AAD" w:rsidRPr="005345AB" w:rsidRDefault="00257AAD" w:rsidP="00257AAD">
      <w:pPr>
        <w:ind w:firstLine="709"/>
        <w:rPr>
          <w:rFonts w:ascii="Times New Roman" w:hAnsi="Times New Roman"/>
          <w:b/>
          <w:sz w:val="24"/>
          <w:szCs w:val="24"/>
          <w:lang w:val="uk-UA"/>
        </w:rPr>
      </w:pPr>
      <w:r w:rsidRPr="005345AB">
        <w:rPr>
          <w:rFonts w:ascii="Times New Roman" w:hAnsi="Times New Roman"/>
          <w:b/>
          <w:sz w:val="24"/>
          <w:szCs w:val="24"/>
          <w:lang w:val="uk-UA"/>
        </w:rPr>
        <w:t>Основні завдання у галузі сімейної політики та оздоровлення дітей:</w:t>
      </w:r>
    </w:p>
    <w:p w:rsidR="000826F8" w:rsidRPr="000826F8" w:rsidRDefault="000826F8" w:rsidP="000826F8">
      <w:pPr>
        <w:ind w:firstLine="708"/>
        <w:rPr>
          <w:rFonts w:ascii="Times New Roman" w:hAnsi="Times New Roman"/>
          <w:sz w:val="24"/>
          <w:szCs w:val="24"/>
          <w:lang w:val="uk-UA"/>
        </w:rPr>
      </w:pPr>
      <w:r>
        <w:rPr>
          <w:rFonts w:ascii="Times New Roman" w:hAnsi="Times New Roman"/>
          <w:sz w:val="24"/>
          <w:szCs w:val="24"/>
          <w:lang w:val="uk-UA"/>
        </w:rPr>
        <w:t>р</w:t>
      </w:r>
      <w:r w:rsidRPr="000826F8">
        <w:rPr>
          <w:rFonts w:ascii="Times New Roman" w:hAnsi="Times New Roman"/>
          <w:sz w:val="24"/>
          <w:szCs w:val="24"/>
          <w:lang w:val="uk-UA"/>
        </w:rPr>
        <w:t>еалізація державної політики щодо соціального захисту багатодітних, малозабезпеч</w:t>
      </w:r>
      <w:r>
        <w:rPr>
          <w:rFonts w:ascii="Times New Roman" w:hAnsi="Times New Roman"/>
          <w:sz w:val="24"/>
          <w:szCs w:val="24"/>
          <w:lang w:val="uk-UA"/>
        </w:rPr>
        <w:t>ених сімей та дітей з цих сімей;</w:t>
      </w:r>
    </w:p>
    <w:p w:rsidR="000826F8" w:rsidRPr="000826F8" w:rsidRDefault="000826F8" w:rsidP="000826F8">
      <w:pPr>
        <w:ind w:firstLine="708"/>
        <w:rPr>
          <w:rFonts w:ascii="Times New Roman" w:hAnsi="Times New Roman"/>
          <w:sz w:val="24"/>
          <w:szCs w:val="24"/>
          <w:lang w:val="uk-UA"/>
        </w:rPr>
      </w:pPr>
      <w:r>
        <w:rPr>
          <w:rFonts w:ascii="Times New Roman" w:hAnsi="Times New Roman"/>
          <w:sz w:val="24"/>
          <w:szCs w:val="24"/>
          <w:lang w:val="uk-UA"/>
        </w:rPr>
        <w:t>з</w:t>
      </w:r>
      <w:r w:rsidRPr="000826F8">
        <w:rPr>
          <w:rFonts w:ascii="Times New Roman" w:hAnsi="Times New Roman"/>
          <w:sz w:val="24"/>
          <w:szCs w:val="24"/>
          <w:lang w:val="uk-UA"/>
        </w:rPr>
        <w:t>абезпечення єдиного обліку багатодітних сімей м. Сміла, оформлення  та видачі посвідчень багатодітної сім’ї та дітей з багатодітної сім’</w:t>
      </w:r>
      <w:r>
        <w:rPr>
          <w:rFonts w:ascii="Times New Roman" w:hAnsi="Times New Roman"/>
          <w:sz w:val="24"/>
          <w:szCs w:val="24"/>
          <w:lang w:val="uk-UA"/>
        </w:rPr>
        <w:t>ї;</w:t>
      </w:r>
    </w:p>
    <w:p w:rsidR="000826F8" w:rsidRPr="000826F8" w:rsidRDefault="000826F8" w:rsidP="000826F8">
      <w:pPr>
        <w:ind w:firstLine="708"/>
        <w:rPr>
          <w:rFonts w:ascii="Times New Roman" w:hAnsi="Times New Roman"/>
          <w:sz w:val="24"/>
          <w:szCs w:val="24"/>
          <w:lang w:val="ru-RU"/>
        </w:rPr>
      </w:pPr>
      <w:r>
        <w:rPr>
          <w:rFonts w:ascii="Times New Roman" w:hAnsi="Times New Roman"/>
          <w:sz w:val="24"/>
          <w:szCs w:val="24"/>
          <w:lang w:val="ru-RU"/>
        </w:rPr>
        <w:t>з</w:t>
      </w:r>
      <w:r w:rsidRPr="000826F8">
        <w:rPr>
          <w:rFonts w:ascii="Times New Roman" w:hAnsi="Times New Roman"/>
          <w:sz w:val="24"/>
          <w:szCs w:val="24"/>
          <w:lang w:val="ru-RU"/>
        </w:rPr>
        <w:t>дійснення профілактичної роботи щодо попередження насильства в сім’ї, насильства за ознакою статті та жорсткого поводження з дітьми, протидії</w:t>
      </w:r>
      <w:r>
        <w:rPr>
          <w:rFonts w:ascii="Times New Roman" w:hAnsi="Times New Roman"/>
          <w:sz w:val="24"/>
          <w:szCs w:val="24"/>
          <w:lang w:val="ru-RU"/>
        </w:rPr>
        <w:t xml:space="preserve"> торгівлі людьми (дітьми);</w:t>
      </w:r>
    </w:p>
    <w:p w:rsidR="000826F8" w:rsidRPr="000826F8" w:rsidRDefault="000826F8" w:rsidP="000826F8">
      <w:pPr>
        <w:ind w:firstLine="708"/>
        <w:rPr>
          <w:rFonts w:ascii="Times New Roman" w:hAnsi="Times New Roman"/>
          <w:sz w:val="24"/>
          <w:szCs w:val="24"/>
          <w:lang w:val="ru-RU"/>
        </w:rPr>
      </w:pPr>
      <w:r>
        <w:rPr>
          <w:rFonts w:ascii="Times New Roman" w:hAnsi="Times New Roman"/>
          <w:sz w:val="24"/>
          <w:szCs w:val="24"/>
          <w:lang w:val="ru-RU"/>
        </w:rPr>
        <w:t>п</w:t>
      </w:r>
      <w:r w:rsidRPr="000826F8">
        <w:rPr>
          <w:rFonts w:ascii="Times New Roman" w:hAnsi="Times New Roman"/>
          <w:sz w:val="24"/>
          <w:szCs w:val="24"/>
          <w:lang w:val="ru-RU"/>
        </w:rPr>
        <w:t>ідготовка  міських  програм та заходів з протидії торгівлі людьми  та підтримки сім’ї до 2020 року</w:t>
      </w:r>
      <w:r>
        <w:rPr>
          <w:rFonts w:ascii="Times New Roman" w:hAnsi="Times New Roman"/>
          <w:sz w:val="24"/>
          <w:szCs w:val="24"/>
          <w:lang w:val="ru-RU"/>
        </w:rPr>
        <w:t>;</w:t>
      </w:r>
      <w:r w:rsidRPr="000826F8">
        <w:rPr>
          <w:rFonts w:ascii="Times New Roman" w:hAnsi="Times New Roman"/>
          <w:sz w:val="24"/>
          <w:szCs w:val="24"/>
          <w:lang w:val="ru-RU"/>
        </w:rPr>
        <w:t xml:space="preserve"> </w:t>
      </w:r>
    </w:p>
    <w:p w:rsidR="000826F8" w:rsidRPr="000826F8" w:rsidRDefault="000826F8" w:rsidP="000826F8">
      <w:pPr>
        <w:ind w:firstLine="708"/>
        <w:rPr>
          <w:rFonts w:ascii="Times New Roman" w:hAnsi="Times New Roman"/>
          <w:sz w:val="24"/>
          <w:szCs w:val="24"/>
          <w:lang w:val="ru-RU"/>
        </w:rPr>
      </w:pPr>
      <w:r>
        <w:rPr>
          <w:rFonts w:ascii="Times New Roman" w:hAnsi="Times New Roman"/>
          <w:sz w:val="24"/>
          <w:szCs w:val="24"/>
          <w:lang w:val="ru-RU"/>
        </w:rPr>
        <w:t>з</w:t>
      </w:r>
      <w:r w:rsidRPr="000826F8">
        <w:rPr>
          <w:rFonts w:ascii="Times New Roman" w:hAnsi="Times New Roman"/>
          <w:sz w:val="24"/>
          <w:szCs w:val="24"/>
          <w:lang w:val="ru-RU"/>
        </w:rPr>
        <w:t xml:space="preserve">дійснення заходів із забезпечення рівних прав і </w:t>
      </w:r>
      <w:r>
        <w:rPr>
          <w:rFonts w:ascii="Times New Roman" w:hAnsi="Times New Roman"/>
          <w:sz w:val="24"/>
          <w:szCs w:val="24"/>
          <w:lang w:val="ru-RU"/>
        </w:rPr>
        <w:t>можливостей жінок та чоловіків;</w:t>
      </w:r>
    </w:p>
    <w:p w:rsidR="000826F8" w:rsidRPr="000826F8" w:rsidRDefault="000826F8" w:rsidP="000826F8">
      <w:pPr>
        <w:ind w:firstLine="709"/>
        <w:rPr>
          <w:rFonts w:ascii="Times New Roman" w:hAnsi="Times New Roman"/>
          <w:sz w:val="24"/>
          <w:szCs w:val="24"/>
          <w:lang w:val="ru-RU"/>
        </w:rPr>
      </w:pPr>
      <w:r>
        <w:rPr>
          <w:rFonts w:ascii="Times New Roman" w:hAnsi="Times New Roman"/>
          <w:sz w:val="24"/>
          <w:szCs w:val="24"/>
          <w:lang w:val="ru-RU"/>
        </w:rPr>
        <w:t>п</w:t>
      </w:r>
      <w:r w:rsidRPr="000826F8">
        <w:rPr>
          <w:rFonts w:ascii="Times New Roman" w:hAnsi="Times New Roman"/>
          <w:sz w:val="24"/>
          <w:szCs w:val="24"/>
          <w:lang w:val="ru-RU"/>
        </w:rPr>
        <w:t>родовження роботи щодо присвоєння почесного звання України «Мати-героїня» багатодітним жінкам м. Сміла</w:t>
      </w:r>
      <w:r>
        <w:rPr>
          <w:rFonts w:ascii="Times New Roman" w:hAnsi="Times New Roman"/>
          <w:sz w:val="24"/>
          <w:szCs w:val="24"/>
          <w:lang w:val="ru-RU"/>
        </w:rPr>
        <w:t>;</w:t>
      </w:r>
    </w:p>
    <w:p w:rsidR="000826F8" w:rsidRPr="000826F8" w:rsidRDefault="000826F8" w:rsidP="000826F8">
      <w:pPr>
        <w:ind w:firstLine="709"/>
        <w:rPr>
          <w:rFonts w:ascii="Times New Roman" w:hAnsi="Times New Roman"/>
          <w:sz w:val="24"/>
          <w:szCs w:val="24"/>
          <w:lang w:val="ru-RU"/>
        </w:rPr>
      </w:pPr>
      <w:r>
        <w:rPr>
          <w:rFonts w:ascii="Times New Roman" w:hAnsi="Times New Roman"/>
          <w:sz w:val="24"/>
          <w:szCs w:val="24"/>
          <w:lang w:val="ru-RU"/>
        </w:rPr>
        <w:t>з</w:t>
      </w:r>
      <w:r w:rsidRPr="000826F8">
        <w:rPr>
          <w:rFonts w:ascii="Times New Roman" w:hAnsi="Times New Roman"/>
          <w:sz w:val="24"/>
          <w:szCs w:val="24"/>
          <w:lang w:val="ru-RU"/>
        </w:rPr>
        <w:t>абезпечення  75% охоплення дітей шкільного віку відпочинковими та оздоровчими послугами під час літньої оздоровчої кампанії, 20%  охопл</w:t>
      </w:r>
      <w:r>
        <w:rPr>
          <w:rFonts w:ascii="Times New Roman" w:hAnsi="Times New Roman"/>
          <w:sz w:val="24"/>
          <w:szCs w:val="24"/>
          <w:lang w:val="ru-RU"/>
        </w:rPr>
        <w:t xml:space="preserve">ення дітей оздоровчими </w:t>
      </w:r>
      <w:r w:rsidRPr="00BE575D">
        <w:rPr>
          <w:rFonts w:ascii="Times New Roman" w:hAnsi="Times New Roman"/>
          <w:sz w:val="24"/>
          <w:szCs w:val="24"/>
          <w:lang w:val="ru-RU"/>
        </w:rPr>
        <w:t>послугам</w:t>
      </w:r>
      <w:r w:rsidR="00BE575D" w:rsidRPr="00BE575D">
        <w:rPr>
          <w:rFonts w:ascii="Times New Roman" w:hAnsi="Times New Roman"/>
          <w:sz w:val="24"/>
          <w:szCs w:val="24"/>
          <w:lang w:val="ru-RU"/>
        </w:rPr>
        <w:t>и</w:t>
      </w:r>
      <w:r w:rsidRPr="00BE575D">
        <w:rPr>
          <w:rFonts w:ascii="Times New Roman" w:hAnsi="Times New Roman"/>
          <w:sz w:val="24"/>
          <w:szCs w:val="24"/>
          <w:lang w:val="ru-RU"/>
        </w:rPr>
        <w:t>;.</w:t>
      </w:r>
      <w:r w:rsidRPr="000826F8">
        <w:rPr>
          <w:rFonts w:ascii="Times New Roman" w:hAnsi="Times New Roman"/>
          <w:sz w:val="24"/>
          <w:szCs w:val="24"/>
          <w:lang w:val="ru-RU"/>
        </w:rPr>
        <w:t xml:space="preserve"> </w:t>
      </w:r>
    </w:p>
    <w:p w:rsidR="000826F8" w:rsidRPr="000826F8" w:rsidRDefault="000826F8" w:rsidP="000826F8">
      <w:pPr>
        <w:ind w:firstLine="708"/>
        <w:rPr>
          <w:rFonts w:ascii="Times New Roman" w:hAnsi="Times New Roman"/>
          <w:sz w:val="24"/>
          <w:szCs w:val="24"/>
          <w:lang w:val="ru-RU"/>
        </w:rPr>
      </w:pPr>
      <w:r>
        <w:rPr>
          <w:rFonts w:ascii="Times New Roman" w:hAnsi="Times New Roman"/>
          <w:sz w:val="24"/>
          <w:szCs w:val="24"/>
          <w:lang w:val="ru-RU"/>
        </w:rPr>
        <w:t>з</w:t>
      </w:r>
      <w:r w:rsidRPr="000826F8">
        <w:rPr>
          <w:rFonts w:ascii="Times New Roman" w:hAnsi="Times New Roman"/>
          <w:sz w:val="24"/>
          <w:szCs w:val="24"/>
          <w:lang w:val="ru-RU"/>
        </w:rPr>
        <w:t>більшення видатків з місцевого бюджету на проведення оздоровчої кампанії дітей та учнівської молоді у 2019 році</w:t>
      </w:r>
      <w:r>
        <w:rPr>
          <w:rFonts w:ascii="Times New Roman" w:hAnsi="Times New Roman"/>
          <w:sz w:val="24"/>
          <w:szCs w:val="24"/>
          <w:lang w:val="ru-RU"/>
        </w:rPr>
        <w:t>;</w:t>
      </w:r>
    </w:p>
    <w:p w:rsidR="000826F8" w:rsidRPr="000826F8" w:rsidRDefault="000826F8" w:rsidP="000826F8">
      <w:pPr>
        <w:ind w:firstLine="708"/>
        <w:rPr>
          <w:rFonts w:ascii="Times New Roman" w:hAnsi="Times New Roman"/>
          <w:sz w:val="24"/>
          <w:szCs w:val="24"/>
          <w:lang w:val="ru-RU"/>
        </w:rPr>
      </w:pPr>
      <w:r>
        <w:rPr>
          <w:rFonts w:ascii="Times New Roman" w:hAnsi="Times New Roman"/>
          <w:sz w:val="24"/>
          <w:szCs w:val="24"/>
          <w:lang w:val="ru-RU"/>
        </w:rPr>
        <w:t>з</w:t>
      </w:r>
      <w:r w:rsidRPr="000826F8">
        <w:rPr>
          <w:rFonts w:ascii="Times New Roman" w:hAnsi="Times New Roman"/>
          <w:sz w:val="24"/>
          <w:szCs w:val="24"/>
          <w:lang w:val="ru-RU"/>
        </w:rPr>
        <w:t>абезпечення оздоровлення в МДЦ «Артек», УДЦ «Молода гвардія» дітей соціально незахищених категорій.</w:t>
      </w:r>
    </w:p>
    <w:p w:rsidR="00082B1F" w:rsidRPr="000826F8" w:rsidRDefault="00082B1F" w:rsidP="00257AAD">
      <w:pPr>
        <w:ind w:firstLine="708"/>
        <w:rPr>
          <w:rFonts w:ascii="Times New Roman" w:hAnsi="Times New Roman"/>
          <w:sz w:val="24"/>
          <w:szCs w:val="24"/>
          <w:lang w:val="ru-RU"/>
        </w:rPr>
      </w:pPr>
    </w:p>
    <w:p w:rsidR="002D7C8C" w:rsidRPr="005345AB" w:rsidRDefault="002D7C8C" w:rsidP="002D7C8C">
      <w:pPr>
        <w:ind w:firstLine="709"/>
        <w:rPr>
          <w:rFonts w:ascii="Times New Roman" w:hAnsi="Times New Roman"/>
          <w:b/>
          <w:sz w:val="24"/>
          <w:szCs w:val="24"/>
          <w:lang w:val="uk-UA"/>
        </w:rPr>
      </w:pPr>
      <w:r w:rsidRPr="005345AB">
        <w:rPr>
          <w:rFonts w:ascii="Times New Roman" w:hAnsi="Times New Roman"/>
          <w:b/>
          <w:sz w:val="24"/>
          <w:szCs w:val="24"/>
          <w:lang w:val="uk-UA"/>
        </w:rPr>
        <w:t>Основні завдання в галузі молодіжної політики:</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с</w:t>
      </w:r>
      <w:r w:rsidRPr="00556734">
        <w:rPr>
          <w:rFonts w:ascii="Times New Roman" w:hAnsi="Times New Roman"/>
          <w:sz w:val="24"/>
          <w:szCs w:val="24"/>
          <w:lang w:val="ru-RU"/>
        </w:rPr>
        <w:t>прияння розвитку молодіжного муніципального самоврядування; фінансова підтримка дитячих та юнацьких громадських організацій</w:t>
      </w:r>
      <w:r>
        <w:rPr>
          <w:rFonts w:ascii="Times New Roman" w:hAnsi="Times New Roman"/>
          <w:sz w:val="24"/>
          <w:szCs w:val="24"/>
          <w:lang w:val="ru-RU"/>
        </w:rPr>
        <w:t>;</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п</w:t>
      </w:r>
      <w:r w:rsidRPr="00556734">
        <w:rPr>
          <w:rFonts w:ascii="Times New Roman" w:hAnsi="Times New Roman"/>
          <w:sz w:val="24"/>
          <w:szCs w:val="24"/>
          <w:lang w:val="ru-RU"/>
        </w:rPr>
        <w:t>ередбачити видатки з місцевого бюджету на реалізацію міської програми забезпечення молоді житлом. Сприяння у  наданні пільгових кредитів молодим сім’ям та одиноким молодим громадянам на будівництво (реконструкцію) та придбання житла</w:t>
      </w:r>
      <w:r>
        <w:rPr>
          <w:rFonts w:ascii="Times New Roman" w:hAnsi="Times New Roman"/>
          <w:sz w:val="24"/>
          <w:szCs w:val="24"/>
          <w:lang w:val="ru-RU"/>
        </w:rPr>
        <w:t>;</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с</w:t>
      </w:r>
      <w:r w:rsidRPr="00556734">
        <w:rPr>
          <w:rFonts w:ascii="Times New Roman" w:hAnsi="Times New Roman"/>
          <w:sz w:val="24"/>
          <w:szCs w:val="24"/>
          <w:lang w:val="ru-RU"/>
        </w:rPr>
        <w:t>прияння розвитку підприємницьких ініціатив молоді</w:t>
      </w:r>
      <w:r>
        <w:rPr>
          <w:rFonts w:ascii="Times New Roman" w:hAnsi="Times New Roman"/>
          <w:sz w:val="24"/>
          <w:szCs w:val="24"/>
          <w:lang w:val="ru-RU"/>
        </w:rPr>
        <w:t>;</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з</w:t>
      </w:r>
      <w:r w:rsidRPr="00556734">
        <w:rPr>
          <w:rFonts w:ascii="Times New Roman" w:hAnsi="Times New Roman"/>
          <w:sz w:val="24"/>
          <w:szCs w:val="24"/>
          <w:lang w:val="ru-RU"/>
        </w:rPr>
        <w:t>дійснення просвітницької та профілактичної роботи серед молоді щодо попередження асоціальних явищ, запобігання розповсюдженню соціально небезпечних хвороб у молодіжному середовищі шляхом проведення молодіжних масових акцій, тренінгів, молодіжних фес</w:t>
      </w:r>
      <w:r>
        <w:rPr>
          <w:rFonts w:ascii="Times New Roman" w:hAnsi="Times New Roman"/>
          <w:sz w:val="24"/>
          <w:szCs w:val="24"/>
          <w:lang w:val="ru-RU"/>
        </w:rPr>
        <w:t>тивалів, альтернативних заходів;</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с</w:t>
      </w:r>
      <w:r w:rsidRPr="00556734">
        <w:rPr>
          <w:rFonts w:ascii="Times New Roman" w:hAnsi="Times New Roman"/>
          <w:sz w:val="24"/>
          <w:szCs w:val="24"/>
          <w:lang w:val="ru-RU"/>
        </w:rPr>
        <w:t>прияння розвитку творчих здібностей та обдарувань дітей і молоді, відзначення талановитої молоді стипендіями міського голови</w:t>
      </w:r>
      <w:r>
        <w:rPr>
          <w:rFonts w:ascii="Times New Roman" w:hAnsi="Times New Roman"/>
          <w:sz w:val="24"/>
          <w:szCs w:val="24"/>
          <w:lang w:val="ru-RU"/>
        </w:rPr>
        <w:t>;</w:t>
      </w:r>
      <w:r w:rsidRPr="00556734">
        <w:rPr>
          <w:rFonts w:ascii="Times New Roman" w:hAnsi="Times New Roman"/>
          <w:sz w:val="24"/>
          <w:szCs w:val="24"/>
          <w:lang w:val="ru-RU"/>
        </w:rPr>
        <w:t xml:space="preserve"> </w:t>
      </w:r>
    </w:p>
    <w:p w:rsidR="00556734" w:rsidRPr="00556734" w:rsidRDefault="00556734" w:rsidP="00556734">
      <w:pPr>
        <w:ind w:firstLine="709"/>
        <w:rPr>
          <w:rFonts w:ascii="Times New Roman" w:hAnsi="Times New Roman"/>
          <w:sz w:val="24"/>
          <w:szCs w:val="24"/>
          <w:lang w:val="ru-RU"/>
        </w:rPr>
      </w:pPr>
      <w:r>
        <w:rPr>
          <w:rFonts w:ascii="Times New Roman" w:hAnsi="Times New Roman"/>
          <w:sz w:val="24"/>
          <w:szCs w:val="24"/>
          <w:lang w:val="ru-RU"/>
        </w:rPr>
        <w:t>о</w:t>
      </w:r>
      <w:r w:rsidRPr="00556734">
        <w:rPr>
          <w:rFonts w:ascii="Times New Roman" w:hAnsi="Times New Roman"/>
          <w:sz w:val="24"/>
          <w:szCs w:val="24"/>
          <w:lang w:val="ru-RU"/>
        </w:rPr>
        <w:t>рганізація та проведення заходів серед молоді з національно-патріотичного, екологічного, художньо-естетичного виховання.</w:t>
      </w:r>
    </w:p>
    <w:p w:rsidR="00175A9C" w:rsidRPr="005345AB" w:rsidRDefault="00175A9C" w:rsidP="002D7C8C">
      <w:pPr>
        <w:ind w:firstLine="709"/>
        <w:rPr>
          <w:rFonts w:ascii="Times New Roman" w:hAnsi="Times New Roman"/>
          <w:sz w:val="24"/>
          <w:szCs w:val="24"/>
          <w:lang w:val="ru-RU"/>
        </w:rPr>
      </w:pPr>
    </w:p>
    <w:p w:rsidR="002D7C8C" w:rsidRPr="005345AB" w:rsidRDefault="002D7C8C" w:rsidP="002D7C8C">
      <w:pPr>
        <w:ind w:firstLine="709"/>
        <w:rPr>
          <w:rFonts w:ascii="Times New Roman" w:hAnsi="Times New Roman"/>
          <w:sz w:val="24"/>
          <w:szCs w:val="24"/>
          <w:lang w:val="uk-UA"/>
        </w:rPr>
      </w:pPr>
      <w:r w:rsidRPr="005345AB">
        <w:rPr>
          <w:rFonts w:ascii="Times New Roman" w:hAnsi="Times New Roman"/>
          <w:b/>
          <w:sz w:val="24"/>
          <w:szCs w:val="24"/>
          <w:lang w:val="uk-UA"/>
        </w:rPr>
        <w:t>Основні завдання в галузі фізичної культури і спорту:</w:t>
      </w:r>
    </w:p>
    <w:p w:rsidR="00556734" w:rsidRPr="00556734" w:rsidRDefault="002D7C8C" w:rsidP="00556734">
      <w:pPr>
        <w:rPr>
          <w:rFonts w:ascii="Times New Roman" w:hAnsi="Times New Roman"/>
          <w:sz w:val="24"/>
          <w:szCs w:val="24"/>
          <w:lang w:val="uk-UA"/>
        </w:rPr>
      </w:pPr>
      <w:r w:rsidRPr="005345AB">
        <w:rPr>
          <w:lang w:val="uk-UA"/>
        </w:rPr>
        <w:tab/>
      </w:r>
      <w:r w:rsidR="00556734" w:rsidRPr="00556734">
        <w:rPr>
          <w:rFonts w:ascii="Times New Roman" w:hAnsi="Times New Roman"/>
          <w:sz w:val="24"/>
          <w:szCs w:val="24"/>
          <w:lang w:val="uk-UA"/>
        </w:rPr>
        <w:t>підтримка діяльності  Дитячо-юнацької спортивної школи «Олімп» та спортивних клубів;</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t>організація та проведення спортивно-масових заходів із залученням широких верств населення, зокрема, дітей та молоді;</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lastRenderedPageBreak/>
        <w:t>збереження та зміцнення матеріально-технічної спортивної бази шляхом проведення капітальних та поточних ремонтів;</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t>залучення  інвесторів для реалізації проектів у сфері фізичної культури і спорту.</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t>розвиток дитячо-юнацького, аматорського спорту, спорту вищих досягнень, спорту ветеранів;</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t>розвиток олімпійських і неолімпійських видів спорту;</w:t>
      </w:r>
    </w:p>
    <w:p w:rsidR="00556734" w:rsidRPr="00556734" w:rsidRDefault="00556734" w:rsidP="00556734">
      <w:pPr>
        <w:rPr>
          <w:rFonts w:ascii="Times New Roman" w:hAnsi="Times New Roman"/>
          <w:sz w:val="24"/>
          <w:szCs w:val="24"/>
          <w:lang w:val="ru-RU"/>
        </w:rPr>
      </w:pPr>
      <w:r w:rsidRPr="00556734">
        <w:rPr>
          <w:rFonts w:ascii="Times New Roman" w:hAnsi="Times New Roman"/>
          <w:sz w:val="24"/>
          <w:szCs w:val="24"/>
          <w:lang w:val="ru-RU"/>
        </w:rPr>
        <w:t>реалізація міських програм у галузі спорту.</w:t>
      </w:r>
    </w:p>
    <w:p w:rsidR="002D7C8C" w:rsidRPr="005345AB" w:rsidRDefault="002D7C8C" w:rsidP="002D7C8C">
      <w:pPr>
        <w:pStyle w:val="26"/>
        <w:spacing w:after="0" w:line="240" w:lineRule="auto"/>
        <w:ind w:firstLine="709"/>
        <w:rPr>
          <w:rFonts w:ascii="Times New Roman" w:hAnsi="Times New Roman"/>
          <w:sz w:val="24"/>
          <w:szCs w:val="24"/>
          <w:lang w:val="uk-UA"/>
        </w:rPr>
      </w:pPr>
    </w:p>
    <w:p w:rsidR="002D7C8C" w:rsidRDefault="002D7C8C" w:rsidP="002D7C8C">
      <w:pPr>
        <w:ind w:firstLine="709"/>
        <w:rPr>
          <w:rFonts w:ascii="Times New Roman" w:hAnsi="Times New Roman"/>
          <w:b/>
          <w:snapToGrid w:val="0"/>
          <w:sz w:val="24"/>
          <w:szCs w:val="24"/>
          <w:lang w:val="uk-UA"/>
        </w:rPr>
      </w:pPr>
      <w:r w:rsidRPr="005345AB">
        <w:rPr>
          <w:rFonts w:ascii="Times New Roman" w:hAnsi="Times New Roman"/>
          <w:b/>
          <w:snapToGrid w:val="0"/>
          <w:sz w:val="24"/>
          <w:szCs w:val="24"/>
          <w:lang w:val="uk-UA"/>
        </w:rPr>
        <w:t>Очікувані результати:</w:t>
      </w:r>
    </w:p>
    <w:p w:rsidR="00C54ACD" w:rsidRPr="00C54ACD" w:rsidRDefault="00C54ACD" w:rsidP="00BB7E7A">
      <w:pPr>
        <w:rPr>
          <w:rFonts w:ascii="Times New Roman" w:hAnsi="Times New Roman"/>
          <w:sz w:val="24"/>
          <w:szCs w:val="24"/>
          <w:lang w:val="uk-UA"/>
        </w:rPr>
      </w:pPr>
      <w:r w:rsidRPr="00C54ACD">
        <w:rPr>
          <w:rFonts w:ascii="Times New Roman" w:hAnsi="Times New Roman"/>
          <w:sz w:val="24"/>
          <w:szCs w:val="24"/>
          <w:lang w:val="uk-UA"/>
        </w:rPr>
        <w:t>реалізація державної спортивної, сімейної, молодіжної політики та політики у сфері оздоровлення дітей;</w:t>
      </w:r>
    </w:p>
    <w:p w:rsidR="00C54ACD" w:rsidRPr="00C54ACD" w:rsidRDefault="00C54ACD" w:rsidP="00BB7E7A">
      <w:pPr>
        <w:rPr>
          <w:rFonts w:ascii="Times New Roman" w:hAnsi="Times New Roman"/>
          <w:sz w:val="24"/>
          <w:szCs w:val="24"/>
          <w:lang w:val="ru-RU"/>
        </w:rPr>
      </w:pPr>
      <w:r w:rsidRPr="00C54ACD">
        <w:rPr>
          <w:rFonts w:ascii="Times New Roman" w:hAnsi="Times New Roman"/>
          <w:sz w:val="24"/>
          <w:szCs w:val="24"/>
          <w:lang w:val="ru-RU"/>
        </w:rPr>
        <w:t>збільшення показників охоплення дітей та учнівської молоді оздоровчими та відпочинковими послугами у 2019 році;</w:t>
      </w:r>
    </w:p>
    <w:p w:rsidR="00C54ACD" w:rsidRPr="00C54ACD" w:rsidRDefault="00C54ACD" w:rsidP="00BB7E7A">
      <w:pPr>
        <w:rPr>
          <w:rFonts w:ascii="Times New Roman" w:hAnsi="Times New Roman"/>
          <w:sz w:val="24"/>
          <w:szCs w:val="24"/>
          <w:lang w:val="ru-RU"/>
        </w:rPr>
      </w:pPr>
      <w:r w:rsidRPr="00C54ACD">
        <w:rPr>
          <w:rFonts w:ascii="Times New Roman" w:hAnsi="Times New Roman"/>
          <w:sz w:val="24"/>
          <w:szCs w:val="24"/>
          <w:lang w:val="ru-RU"/>
        </w:rPr>
        <w:t>забезпечення соціального захисту дітей із багатодітних, малозабезпечених сімей;</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упровадження нових форм молодіжного муніципального самоврядування;</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залучення дітей та молоді до систематичних занять фізичною культурою та спортом;</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розвиток творчих і спортивних здібностей дітей та молоді;</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охоплення дітей шкільного віку фізкультурно-спортивними послугами;</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покращання навчально-матеріальної бази спортивних організацій міста;</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 xml:space="preserve">підвищення фахової майстерності учителів </w:t>
      </w:r>
      <w:r w:rsidRPr="00BE575D">
        <w:rPr>
          <w:rFonts w:ascii="Times New Roman" w:hAnsi="Times New Roman"/>
          <w:sz w:val="24"/>
          <w:szCs w:val="24"/>
          <w:lang w:val="ru-RU"/>
        </w:rPr>
        <w:t>фізично</w:t>
      </w:r>
      <w:r w:rsidR="00BE575D" w:rsidRPr="00BE575D">
        <w:rPr>
          <w:rFonts w:ascii="Times New Roman" w:hAnsi="Times New Roman"/>
          <w:sz w:val="24"/>
          <w:szCs w:val="24"/>
          <w:lang w:val="ru-RU"/>
        </w:rPr>
        <w:t>го</w:t>
      </w:r>
      <w:r w:rsidRPr="00BE575D">
        <w:rPr>
          <w:rFonts w:ascii="Times New Roman" w:hAnsi="Times New Roman"/>
          <w:sz w:val="24"/>
          <w:szCs w:val="24"/>
          <w:lang w:val="ru-RU"/>
        </w:rPr>
        <w:t xml:space="preserve"> виховання</w:t>
      </w:r>
      <w:r w:rsidRPr="00C54ACD">
        <w:rPr>
          <w:rFonts w:ascii="Times New Roman" w:hAnsi="Times New Roman"/>
          <w:sz w:val="24"/>
          <w:szCs w:val="24"/>
          <w:lang w:val="ru-RU"/>
        </w:rPr>
        <w:t xml:space="preserve"> та тренерів-викладачів;</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поліпшення здоров’я дітей, їх фізичного розвитку;</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розвиток пріоритетних видів спорту (легка атлетика, веслування, гімнастика спортивна, футбол, східні єдиноборства,  шахи, настільний теніс, вільна боротьба);</w:t>
      </w:r>
    </w:p>
    <w:p w:rsidR="00C54ACD" w:rsidRPr="00C54ACD" w:rsidRDefault="00C54ACD" w:rsidP="00C54ACD">
      <w:pPr>
        <w:ind w:left="360" w:firstLine="0"/>
        <w:rPr>
          <w:rFonts w:ascii="Times New Roman" w:hAnsi="Times New Roman"/>
          <w:sz w:val="24"/>
          <w:szCs w:val="24"/>
          <w:lang w:val="ru-RU"/>
        </w:rPr>
      </w:pPr>
      <w:r w:rsidRPr="00C54ACD">
        <w:rPr>
          <w:rFonts w:ascii="Times New Roman" w:hAnsi="Times New Roman"/>
          <w:sz w:val="24"/>
          <w:szCs w:val="24"/>
          <w:lang w:val="ru-RU"/>
        </w:rPr>
        <w:t xml:space="preserve">збереження та зміцнення існуючої матеріально-технічної спортивної бази міста. </w:t>
      </w:r>
    </w:p>
    <w:p w:rsidR="00C54ACD" w:rsidRPr="00C54ACD" w:rsidRDefault="00C54ACD" w:rsidP="002D7C8C">
      <w:pPr>
        <w:ind w:firstLine="709"/>
        <w:rPr>
          <w:rFonts w:ascii="Times New Roman" w:hAnsi="Times New Roman"/>
          <w:b/>
          <w:snapToGrid w:val="0"/>
          <w:sz w:val="24"/>
          <w:szCs w:val="24"/>
          <w:lang w:val="ru-RU"/>
        </w:rPr>
      </w:pPr>
    </w:p>
    <w:p w:rsidR="00856BC4" w:rsidRPr="005345AB" w:rsidRDefault="00856BC4" w:rsidP="00856BC4">
      <w:pPr>
        <w:rPr>
          <w:rFonts w:ascii="Times New Roman" w:hAnsi="Times New Roman"/>
          <w:bCs/>
          <w:sz w:val="24"/>
          <w:szCs w:val="24"/>
          <w:highlight w:val="yellow"/>
          <w:lang w:val="uk-UA"/>
        </w:rPr>
      </w:pPr>
    </w:p>
    <w:p w:rsidR="00F5316E" w:rsidRPr="005345AB" w:rsidRDefault="00F5316E" w:rsidP="00F5316E">
      <w:pPr>
        <w:spacing w:after="120"/>
        <w:ind w:firstLine="709"/>
        <w:jc w:val="center"/>
        <w:rPr>
          <w:rFonts w:ascii="Times New Roman" w:hAnsi="Times New Roman"/>
          <w:b/>
          <w:sz w:val="24"/>
          <w:szCs w:val="24"/>
          <w:lang w:val="uk-UA"/>
        </w:rPr>
      </w:pPr>
      <w:r w:rsidRPr="005345AB">
        <w:rPr>
          <w:rFonts w:ascii="Times New Roman" w:hAnsi="Times New Roman"/>
          <w:b/>
          <w:sz w:val="24"/>
          <w:szCs w:val="24"/>
          <w:lang w:val="uk-UA"/>
        </w:rPr>
        <w:t>2.2 Соціальна робота з сім’ями, дітьми та молоддю</w:t>
      </w:r>
    </w:p>
    <w:p w:rsidR="00F5316E" w:rsidRPr="005345AB" w:rsidRDefault="00F5316E" w:rsidP="00F5316E">
      <w:pPr>
        <w:pStyle w:val="a6"/>
        <w:spacing w:after="0"/>
        <w:ind w:firstLine="709"/>
        <w:rPr>
          <w:rFonts w:ascii="Times New Roman" w:hAnsi="Times New Roman"/>
          <w:sz w:val="24"/>
          <w:szCs w:val="24"/>
          <w:lang w:val="uk-UA"/>
        </w:rPr>
      </w:pPr>
      <w:r w:rsidRPr="005345AB">
        <w:rPr>
          <w:rFonts w:ascii="Times New Roman" w:hAnsi="Times New Roman"/>
          <w:b/>
          <w:sz w:val="24"/>
          <w:szCs w:val="24"/>
          <w:lang w:val="uk-UA"/>
        </w:rPr>
        <w:t>Мета:</w:t>
      </w:r>
      <w:r w:rsidRPr="005345AB">
        <w:rPr>
          <w:rFonts w:ascii="Times New Roman" w:hAnsi="Times New Roman"/>
          <w:sz w:val="24"/>
          <w:szCs w:val="24"/>
          <w:lang w:val="uk-UA"/>
        </w:rPr>
        <w:t xml:space="preserve"> пропаганда сімейних цінностей, виховання відповідального батьківства і материнства, патріотизму, створення сприятливих умов соціалізації дітей та молоді.</w:t>
      </w:r>
      <w:r w:rsidRPr="005345AB">
        <w:rPr>
          <w:sz w:val="24"/>
          <w:szCs w:val="24"/>
          <w:lang w:val="uk-UA"/>
        </w:rPr>
        <w:t xml:space="preserve"> </w:t>
      </w:r>
      <w:r w:rsidRPr="005345AB">
        <w:rPr>
          <w:rFonts w:ascii="Times New Roman" w:hAnsi="Times New Roman"/>
          <w:sz w:val="24"/>
          <w:szCs w:val="24"/>
          <w:lang w:val="uk-UA"/>
        </w:rPr>
        <w:t>Забезпечення соціальними послугами учасників АТО та  членів їхніх сімей.</w:t>
      </w:r>
    </w:p>
    <w:p w:rsidR="0006508B" w:rsidRDefault="0006508B" w:rsidP="0006508B">
      <w:pPr>
        <w:pStyle w:val="a6"/>
        <w:rPr>
          <w:lang w:val="uk-UA"/>
        </w:rPr>
      </w:pPr>
      <w:r w:rsidRPr="007E6CA5">
        <w:rPr>
          <w:lang w:val="uk-UA"/>
        </w:rPr>
        <w:t xml:space="preserve"> </w:t>
      </w:r>
    </w:p>
    <w:p w:rsidR="00F5316E" w:rsidRPr="005345AB" w:rsidRDefault="00F5316E" w:rsidP="00F5316E">
      <w:pPr>
        <w:ind w:firstLine="709"/>
        <w:rPr>
          <w:rFonts w:ascii="Times New Roman" w:hAnsi="Times New Roman"/>
          <w:b/>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F46CFF">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715FE8" w:rsidRPr="00BE575D" w:rsidRDefault="00715FE8" w:rsidP="00D12CDA">
      <w:pPr>
        <w:rPr>
          <w:rFonts w:ascii="Times New Roman" w:hAnsi="Times New Roman"/>
          <w:sz w:val="24"/>
          <w:szCs w:val="24"/>
          <w:lang w:val="uk-UA"/>
        </w:rPr>
      </w:pPr>
      <w:r w:rsidRPr="00BE575D">
        <w:rPr>
          <w:rFonts w:ascii="Times New Roman" w:hAnsi="Times New Roman"/>
          <w:sz w:val="24"/>
          <w:szCs w:val="24"/>
          <w:lang w:val="uk-UA"/>
        </w:rPr>
        <w:t>загиблих  воїнів АТО;</w:t>
      </w:r>
    </w:p>
    <w:p w:rsidR="00F5316E" w:rsidRPr="00BE575D" w:rsidRDefault="00F5316E" w:rsidP="00D12CDA">
      <w:pPr>
        <w:rPr>
          <w:rFonts w:ascii="Times New Roman" w:hAnsi="Times New Roman"/>
          <w:sz w:val="24"/>
          <w:szCs w:val="24"/>
          <w:lang w:val="uk-UA"/>
        </w:rPr>
      </w:pPr>
      <w:r w:rsidRPr="00BE575D">
        <w:rPr>
          <w:rFonts w:ascii="Times New Roman" w:hAnsi="Times New Roman"/>
          <w:sz w:val="24"/>
          <w:szCs w:val="24"/>
          <w:lang w:val="uk-UA"/>
        </w:rPr>
        <w:t>соціальна підтримка внутрішньо переміщених осіб та сімей з дітьми;</w:t>
      </w:r>
    </w:p>
    <w:p w:rsidR="00F5316E" w:rsidRPr="00BE575D" w:rsidRDefault="00F5316E" w:rsidP="00D12CDA">
      <w:pPr>
        <w:rPr>
          <w:rFonts w:ascii="Times New Roman" w:hAnsi="Times New Roman"/>
          <w:sz w:val="24"/>
          <w:szCs w:val="24"/>
          <w:lang w:val="uk-UA"/>
        </w:rPr>
      </w:pPr>
      <w:r w:rsidRPr="00BE575D">
        <w:rPr>
          <w:rFonts w:ascii="Times New Roman" w:hAnsi="Times New Roman"/>
          <w:sz w:val="24"/>
          <w:szCs w:val="24"/>
          <w:lang w:val="uk-UA"/>
        </w:rPr>
        <w:t xml:space="preserve">соціальна інтеграція осіб </w:t>
      </w:r>
      <w:r w:rsidR="00C56F81" w:rsidRPr="00BE575D">
        <w:rPr>
          <w:rFonts w:ascii="Times New Roman" w:hAnsi="Times New Roman"/>
          <w:sz w:val="24"/>
          <w:szCs w:val="24"/>
          <w:lang w:val="uk-UA"/>
        </w:rPr>
        <w:t xml:space="preserve">соціальна та психологічна реабілітація  учасників АТО та членів їх родин пріоритет – соціальна робота з сім’ями </w:t>
      </w:r>
      <w:r w:rsidRPr="00BE575D">
        <w:rPr>
          <w:rFonts w:ascii="Times New Roman" w:hAnsi="Times New Roman"/>
          <w:sz w:val="24"/>
          <w:szCs w:val="24"/>
          <w:lang w:val="uk-UA"/>
        </w:rPr>
        <w:t>з числа дітей-сиріт та дітей, позбавлених</w:t>
      </w:r>
      <w:r w:rsidR="00D12CDA" w:rsidRPr="00BE575D">
        <w:rPr>
          <w:rFonts w:ascii="Times New Roman" w:hAnsi="Times New Roman"/>
          <w:sz w:val="24"/>
          <w:szCs w:val="24"/>
          <w:lang w:val="uk-UA"/>
        </w:rPr>
        <w:t xml:space="preserve"> </w:t>
      </w:r>
      <w:r w:rsidRPr="00BE575D">
        <w:rPr>
          <w:rFonts w:ascii="Times New Roman" w:hAnsi="Times New Roman"/>
          <w:sz w:val="24"/>
          <w:szCs w:val="24"/>
          <w:lang w:val="uk-UA"/>
        </w:rPr>
        <w:t>батьківського  піклування,</w:t>
      </w:r>
      <w:r w:rsidR="00790E07" w:rsidRPr="00BE575D">
        <w:rPr>
          <w:rFonts w:ascii="Times New Roman" w:hAnsi="Times New Roman"/>
          <w:sz w:val="24"/>
          <w:szCs w:val="24"/>
          <w:lang w:val="uk-UA"/>
        </w:rPr>
        <w:t xml:space="preserve"> </w:t>
      </w:r>
      <w:r w:rsidRPr="00BE575D">
        <w:rPr>
          <w:rFonts w:ascii="Times New Roman" w:hAnsi="Times New Roman"/>
          <w:sz w:val="24"/>
          <w:szCs w:val="24"/>
          <w:lang w:val="uk-UA"/>
        </w:rPr>
        <w:t>підготовка їх до самостійного життя;</w:t>
      </w:r>
    </w:p>
    <w:p w:rsidR="00F5316E" w:rsidRPr="00BE575D" w:rsidRDefault="00F5316E" w:rsidP="00D12CDA">
      <w:pPr>
        <w:rPr>
          <w:rFonts w:ascii="Times New Roman" w:hAnsi="Times New Roman"/>
          <w:sz w:val="24"/>
          <w:szCs w:val="24"/>
          <w:lang w:val="uk-UA"/>
        </w:rPr>
      </w:pPr>
      <w:r w:rsidRPr="00BE575D">
        <w:rPr>
          <w:rFonts w:ascii="Times New Roman" w:hAnsi="Times New Roman"/>
          <w:sz w:val="24"/>
          <w:szCs w:val="24"/>
          <w:lang w:val="uk-UA"/>
        </w:rPr>
        <w:t>соціальний супровід прийомних сімей та дитячих будинків сімейного типу;</w:t>
      </w:r>
    </w:p>
    <w:p w:rsidR="00F5316E" w:rsidRPr="00BE575D" w:rsidRDefault="00F5316E" w:rsidP="00D12CDA">
      <w:pPr>
        <w:rPr>
          <w:rFonts w:ascii="Times New Roman" w:hAnsi="Times New Roman"/>
          <w:sz w:val="24"/>
          <w:szCs w:val="24"/>
          <w:lang w:val="uk-UA"/>
        </w:rPr>
      </w:pPr>
      <w:r w:rsidRPr="00BE575D">
        <w:rPr>
          <w:rFonts w:ascii="Times New Roman" w:hAnsi="Times New Roman"/>
          <w:sz w:val="24"/>
          <w:szCs w:val="24"/>
          <w:lang w:val="uk-UA"/>
        </w:rPr>
        <w:t>с</w:t>
      </w:r>
      <w:r w:rsidRPr="00BE575D">
        <w:rPr>
          <w:rFonts w:ascii="Times New Roman" w:hAnsi="Times New Roman"/>
          <w:color w:val="000000"/>
          <w:sz w:val="24"/>
          <w:szCs w:val="24"/>
          <w:lang w:val="uk-UA"/>
        </w:rPr>
        <w:t>оціальна робота з сім'ями,  дітьми/особами, які потрапили в складні</w:t>
      </w:r>
      <w:r w:rsidR="00D12CDA" w:rsidRPr="00BE575D">
        <w:rPr>
          <w:rFonts w:ascii="Times New Roman" w:hAnsi="Times New Roman"/>
          <w:color w:val="000000"/>
          <w:sz w:val="24"/>
          <w:szCs w:val="24"/>
          <w:lang w:val="uk-UA"/>
        </w:rPr>
        <w:t xml:space="preserve"> </w:t>
      </w:r>
      <w:r w:rsidRPr="00BE575D">
        <w:rPr>
          <w:rFonts w:ascii="Times New Roman" w:hAnsi="Times New Roman"/>
          <w:color w:val="000000"/>
          <w:sz w:val="24"/>
          <w:szCs w:val="24"/>
          <w:lang w:val="uk-UA"/>
        </w:rPr>
        <w:t xml:space="preserve">життєві обставини, в тому числі </w:t>
      </w:r>
      <w:r w:rsidRPr="00BE575D">
        <w:rPr>
          <w:rFonts w:ascii="Times New Roman" w:hAnsi="Times New Roman"/>
          <w:sz w:val="24"/>
          <w:szCs w:val="24"/>
          <w:lang w:val="uk-UA"/>
        </w:rPr>
        <w:t xml:space="preserve">сімей, діти яких навчаються в </w:t>
      </w:r>
      <w:r w:rsidR="002E51A9" w:rsidRPr="00BE575D">
        <w:rPr>
          <w:rFonts w:ascii="Times New Roman" w:hAnsi="Times New Roman"/>
          <w:sz w:val="24"/>
          <w:szCs w:val="24"/>
          <w:lang w:val="uk-UA"/>
        </w:rPr>
        <w:t xml:space="preserve">інтернатних </w:t>
      </w:r>
      <w:r w:rsidRPr="00BE575D">
        <w:rPr>
          <w:rFonts w:ascii="Times New Roman" w:hAnsi="Times New Roman"/>
          <w:sz w:val="24"/>
          <w:szCs w:val="24"/>
          <w:lang w:val="uk-UA"/>
        </w:rPr>
        <w:t>закладах за заявою батьків;</w:t>
      </w:r>
    </w:p>
    <w:p w:rsidR="00F5316E" w:rsidRPr="00BE575D" w:rsidRDefault="00F5316E" w:rsidP="00D12CDA">
      <w:pPr>
        <w:rPr>
          <w:rFonts w:ascii="Times New Roman" w:hAnsi="Times New Roman"/>
          <w:sz w:val="24"/>
          <w:szCs w:val="24"/>
          <w:lang w:val="ru-RU"/>
        </w:rPr>
      </w:pPr>
      <w:r w:rsidRPr="00BE575D">
        <w:rPr>
          <w:rFonts w:ascii="Times New Roman" w:hAnsi="Times New Roman"/>
          <w:sz w:val="24"/>
          <w:szCs w:val="24"/>
          <w:lang w:val="uk-UA"/>
        </w:rPr>
        <w:t>соціальна робота з дітьми та молоддю з особливими потребами</w:t>
      </w:r>
      <w:r w:rsidRPr="00BE575D">
        <w:rPr>
          <w:rFonts w:ascii="Times New Roman" w:hAnsi="Times New Roman"/>
          <w:sz w:val="24"/>
          <w:szCs w:val="24"/>
          <w:lang w:val="ru-RU"/>
        </w:rPr>
        <w:t>;</w:t>
      </w:r>
    </w:p>
    <w:p w:rsidR="00F5316E" w:rsidRPr="00BE575D" w:rsidRDefault="00F5316E" w:rsidP="00D12CDA">
      <w:pPr>
        <w:rPr>
          <w:rFonts w:ascii="Times New Roman" w:hAnsi="Times New Roman"/>
          <w:sz w:val="24"/>
          <w:szCs w:val="24"/>
          <w:lang w:val="uk-UA"/>
        </w:rPr>
      </w:pPr>
      <w:r w:rsidRPr="00BE575D">
        <w:rPr>
          <w:rFonts w:ascii="Times New Roman" w:hAnsi="Times New Roman"/>
          <w:sz w:val="24"/>
          <w:szCs w:val="24"/>
          <w:lang w:val="uk-UA"/>
        </w:rPr>
        <w:t>соціальна адаптація та соціальний супровід неповнолітніх та молоді, які</w:t>
      </w:r>
      <w:r w:rsidR="002E51A9" w:rsidRPr="00BE575D">
        <w:rPr>
          <w:rFonts w:ascii="Times New Roman" w:hAnsi="Times New Roman"/>
          <w:sz w:val="24"/>
          <w:szCs w:val="24"/>
          <w:lang w:val="uk-UA"/>
        </w:rPr>
        <w:t xml:space="preserve"> </w:t>
      </w:r>
      <w:r w:rsidRPr="00BE575D">
        <w:rPr>
          <w:rFonts w:ascii="Times New Roman" w:hAnsi="Times New Roman"/>
          <w:sz w:val="24"/>
          <w:szCs w:val="24"/>
          <w:lang w:val="uk-UA"/>
        </w:rPr>
        <w:t>засуджені до покарань у вигляді позбавлення волі з випробуванням іспитовим строком, а також тих, хто звільнився з установ виконання покарань.</w:t>
      </w:r>
    </w:p>
    <w:p w:rsidR="00715FE8" w:rsidRPr="00BE575D" w:rsidRDefault="002E51A9" w:rsidP="002E51A9">
      <w:pPr>
        <w:rPr>
          <w:rFonts w:ascii="Times New Roman" w:hAnsi="Times New Roman"/>
          <w:sz w:val="24"/>
          <w:szCs w:val="24"/>
          <w:lang w:val="uk-UA"/>
        </w:rPr>
      </w:pPr>
      <w:r w:rsidRPr="00BE575D">
        <w:rPr>
          <w:sz w:val="24"/>
          <w:szCs w:val="24"/>
          <w:lang w:val="uk-UA"/>
        </w:rPr>
        <w:t>п</w:t>
      </w:r>
      <w:r w:rsidRPr="00BE575D">
        <w:rPr>
          <w:rFonts w:ascii="Times New Roman" w:hAnsi="Times New Roman"/>
          <w:sz w:val="24"/>
          <w:szCs w:val="24"/>
          <w:lang w:val="uk-UA"/>
        </w:rPr>
        <w:t>опуляризація та підвищення авторитету волонтерської діяльності;</w:t>
      </w:r>
    </w:p>
    <w:p w:rsidR="002E51A9" w:rsidRPr="002E51A9" w:rsidRDefault="002E51A9" w:rsidP="002E51A9">
      <w:pPr>
        <w:rPr>
          <w:rFonts w:ascii="Times New Roman" w:hAnsi="Times New Roman"/>
          <w:sz w:val="24"/>
          <w:szCs w:val="24"/>
          <w:lang w:val="uk-UA"/>
        </w:rPr>
      </w:pPr>
      <w:r>
        <w:rPr>
          <w:rFonts w:ascii="Times New Roman" w:hAnsi="Times New Roman"/>
          <w:sz w:val="24"/>
          <w:szCs w:val="24"/>
          <w:lang w:val="uk-UA"/>
        </w:rPr>
        <w:t>ф</w:t>
      </w:r>
      <w:r w:rsidRPr="002E51A9">
        <w:rPr>
          <w:rFonts w:ascii="Times New Roman" w:hAnsi="Times New Roman"/>
          <w:sz w:val="24"/>
          <w:szCs w:val="24"/>
          <w:lang w:val="uk-UA"/>
        </w:rPr>
        <w:t xml:space="preserve">ормування у молоді лідерських якостей і навичок участі у сферах суспільного життя, виховання активної життєвої позиції, відповідальності та обов’язку, обізнаності з питань громадської діяльності; </w:t>
      </w:r>
    </w:p>
    <w:p w:rsidR="002E51A9" w:rsidRPr="002E51A9" w:rsidRDefault="002E51A9" w:rsidP="002E51A9">
      <w:pPr>
        <w:rPr>
          <w:rFonts w:ascii="Times New Roman" w:hAnsi="Times New Roman"/>
          <w:sz w:val="24"/>
          <w:szCs w:val="24"/>
          <w:lang w:val="uk-UA"/>
        </w:rPr>
      </w:pPr>
      <w:r>
        <w:rPr>
          <w:rFonts w:ascii="Times New Roman" w:hAnsi="Times New Roman"/>
          <w:sz w:val="24"/>
          <w:szCs w:val="24"/>
          <w:lang w:val="uk-UA"/>
        </w:rPr>
        <w:t>с</w:t>
      </w:r>
      <w:r w:rsidRPr="002E51A9">
        <w:rPr>
          <w:rFonts w:ascii="Times New Roman" w:hAnsi="Times New Roman"/>
          <w:sz w:val="24"/>
          <w:szCs w:val="24"/>
          <w:lang w:val="uk-UA"/>
        </w:rPr>
        <w:t>оціальна підтримка та зняття бар’єрів соціальної ізоляції дітей та молоді із інвалідністю;</w:t>
      </w:r>
    </w:p>
    <w:p w:rsidR="002E51A9" w:rsidRPr="002E51A9" w:rsidRDefault="002E51A9" w:rsidP="002E51A9">
      <w:pPr>
        <w:rPr>
          <w:rFonts w:ascii="Times New Roman" w:hAnsi="Times New Roman"/>
          <w:sz w:val="24"/>
          <w:szCs w:val="24"/>
          <w:lang w:val="uk-UA"/>
        </w:rPr>
      </w:pPr>
      <w:r>
        <w:rPr>
          <w:rFonts w:ascii="Times New Roman" w:hAnsi="Times New Roman"/>
          <w:sz w:val="24"/>
          <w:szCs w:val="24"/>
          <w:lang w:val="uk-UA"/>
        </w:rPr>
        <w:lastRenderedPageBreak/>
        <w:t>п</w:t>
      </w:r>
      <w:r w:rsidRPr="002E51A9">
        <w:rPr>
          <w:rFonts w:ascii="Times New Roman" w:hAnsi="Times New Roman"/>
          <w:sz w:val="24"/>
          <w:szCs w:val="24"/>
          <w:lang w:val="uk-UA"/>
        </w:rPr>
        <w:t>ідвищення рівня обізнаності дітей та молоді щодо проблематики соціально небезпечних хвороб;</w:t>
      </w:r>
    </w:p>
    <w:p w:rsidR="002E51A9" w:rsidRPr="002E51A9" w:rsidRDefault="002E51A9" w:rsidP="002E51A9">
      <w:pPr>
        <w:rPr>
          <w:rFonts w:ascii="Times New Roman" w:hAnsi="Times New Roman"/>
          <w:sz w:val="24"/>
          <w:szCs w:val="24"/>
          <w:lang w:val="uk-UA"/>
        </w:rPr>
      </w:pPr>
      <w:r>
        <w:rPr>
          <w:rFonts w:ascii="Times New Roman" w:hAnsi="Times New Roman"/>
          <w:sz w:val="24"/>
          <w:szCs w:val="24"/>
          <w:lang w:val="uk-UA"/>
        </w:rPr>
        <w:t>п</w:t>
      </w:r>
      <w:r w:rsidRPr="002E51A9">
        <w:rPr>
          <w:rFonts w:ascii="Times New Roman" w:hAnsi="Times New Roman"/>
          <w:sz w:val="24"/>
          <w:szCs w:val="24"/>
          <w:lang w:val="uk-UA"/>
        </w:rPr>
        <w:t>рофілактика сексуального насильства над дітьми шляхом проведення інте</w:t>
      </w:r>
      <w:r>
        <w:rPr>
          <w:rFonts w:ascii="Times New Roman" w:hAnsi="Times New Roman"/>
          <w:sz w:val="24"/>
          <w:szCs w:val="24"/>
          <w:lang w:val="uk-UA"/>
        </w:rPr>
        <w:t>р</w:t>
      </w:r>
      <w:r w:rsidRPr="002E51A9">
        <w:rPr>
          <w:rFonts w:ascii="Times New Roman" w:hAnsi="Times New Roman"/>
          <w:sz w:val="24"/>
          <w:szCs w:val="24"/>
          <w:lang w:val="uk-UA"/>
        </w:rPr>
        <w:t xml:space="preserve">активних ігор для дітей  «Навчи дитину захищатися». </w:t>
      </w:r>
    </w:p>
    <w:p w:rsidR="002E51A9" w:rsidRDefault="002E51A9" w:rsidP="00752D93">
      <w:pPr>
        <w:pStyle w:val="a6"/>
        <w:spacing w:after="0"/>
        <w:ind w:firstLine="0"/>
        <w:rPr>
          <w:rFonts w:ascii="Times New Roman" w:hAnsi="Times New Roman"/>
          <w:sz w:val="24"/>
          <w:szCs w:val="24"/>
          <w:lang w:val="uk-UA"/>
        </w:rPr>
      </w:pPr>
    </w:p>
    <w:p w:rsidR="00F5316E" w:rsidRPr="005345AB" w:rsidRDefault="00F5316E" w:rsidP="00F5316E">
      <w:pPr>
        <w:pStyle w:val="a6"/>
        <w:spacing w:after="0"/>
        <w:ind w:left="720" w:hanging="360"/>
        <w:rPr>
          <w:rFonts w:ascii="Times New Roman" w:hAnsi="Times New Roman"/>
          <w:sz w:val="24"/>
          <w:szCs w:val="24"/>
          <w:u w:val="single"/>
          <w:lang w:val="uk-UA"/>
        </w:rPr>
      </w:pPr>
      <w:r w:rsidRPr="005345AB">
        <w:rPr>
          <w:rFonts w:ascii="Times New Roman" w:hAnsi="Times New Roman"/>
          <w:sz w:val="24"/>
          <w:szCs w:val="24"/>
          <w:lang w:val="uk-UA"/>
        </w:rPr>
        <w:t xml:space="preserve">   </w:t>
      </w:r>
    </w:p>
    <w:p w:rsidR="00F5316E" w:rsidRPr="005345AB" w:rsidRDefault="00F5316E" w:rsidP="00F5316E">
      <w:pPr>
        <w:ind w:firstLine="709"/>
        <w:rPr>
          <w:rFonts w:ascii="Times New Roman" w:hAnsi="Times New Roman"/>
          <w:b/>
          <w:sz w:val="24"/>
          <w:szCs w:val="24"/>
          <w:lang w:val="uk-UA"/>
        </w:rPr>
      </w:pPr>
      <w:r w:rsidRPr="005345AB">
        <w:rPr>
          <w:rFonts w:ascii="Times New Roman" w:hAnsi="Times New Roman"/>
          <w:b/>
          <w:sz w:val="24"/>
          <w:szCs w:val="24"/>
          <w:lang w:val="uk-UA"/>
        </w:rPr>
        <w:t>Очікувані результати:</w:t>
      </w:r>
    </w:p>
    <w:p w:rsidR="002E51A9" w:rsidRPr="00A62A37" w:rsidRDefault="00A62A37" w:rsidP="00A62A37">
      <w:pPr>
        <w:pStyle w:val="a6"/>
        <w:tabs>
          <w:tab w:val="left" w:pos="660"/>
        </w:tabs>
        <w:suppressAutoHyphens/>
        <w:spacing w:after="0" w:line="252" w:lineRule="auto"/>
        <w:rPr>
          <w:rFonts w:ascii="Times New Roman" w:hAnsi="Times New Roman"/>
          <w:sz w:val="24"/>
          <w:szCs w:val="24"/>
          <w:u w:val="single"/>
          <w:lang w:val="uk-UA"/>
        </w:rPr>
      </w:pPr>
      <w:r>
        <w:rPr>
          <w:rFonts w:ascii="Times New Roman" w:hAnsi="Times New Roman"/>
          <w:sz w:val="24"/>
          <w:szCs w:val="24"/>
          <w:lang w:val="uk-UA"/>
        </w:rPr>
        <w:t>н</w:t>
      </w:r>
      <w:r w:rsidR="002E51A9" w:rsidRPr="00A62A37">
        <w:rPr>
          <w:rFonts w:ascii="Times New Roman" w:hAnsi="Times New Roman"/>
          <w:sz w:val="24"/>
          <w:szCs w:val="24"/>
          <w:lang w:val="uk-UA"/>
        </w:rPr>
        <w:t>адання соціально – психологічних послуг родинам учасників АТО (збільшення на 30%)</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u w:val="single"/>
          <w:lang w:val="ru-RU"/>
        </w:rPr>
      </w:pPr>
      <w:r>
        <w:rPr>
          <w:rFonts w:ascii="Times New Roman" w:hAnsi="Times New Roman"/>
          <w:sz w:val="24"/>
          <w:szCs w:val="24"/>
          <w:lang w:val="uk-UA"/>
        </w:rPr>
        <w:t>п</w:t>
      </w:r>
      <w:r w:rsidR="002E51A9" w:rsidRPr="00A62A37">
        <w:rPr>
          <w:rFonts w:ascii="Times New Roman" w:hAnsi="Times New Roman"/>
          <w:sz w:val="24"/>
          <w:szCs w:val="24"/>
          <w:lang w:val="uk-UA"/>
        </w:rPr>
        <w:t>роведення  групової терапевтичної роботи з учасниками АТО та членами їх сімей</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u w:val="single"/>
          <w:lang w:val="ru-RU"/>
        </w:rPr>
      </w:pPr>
      <w:r>
        <w:rPr>
          <w:rFonts w:ascii="Times New Roman" w:hAnsi="Times New Roman"/>
          <w:sz w:val="24"/>
          <w:szCs w:val="24"/>
          <w:lang w:val="uk-UA"/>
        </w:rPr>
        <w:t>п</w:t>
      </w:r>
      <w:r w:rsidR="002E51A9" w:rsidRPr="00A62A37">
        <w:rPr>
          <w:rFonts w:ascii="Times New Roman" w:hAnsi="Times New Roman"/>
          <w:sz w:val="24"/>
          <w:szCs w:val="24"/>
          <w:lang w:val="uk-UA"/>
        </w:rPr>
        <w:t>роведення групових занять для дружин воїнів АТО</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о</w:t>
      </w:r>
      <w:r w:rsidR="002E51A9" w:rsidRPr="00A62A37">
        <w:rPr>
          <w:rFonts w:ascii="Times New Roman" w:hAnsi="Times New Roman"/>
          <w:sz w:val="24"/>
          <w:szCs w:val="24"/>
          <w:lang w:val="uk-UA"/>
        </w:rPr>
        <w:t>здоровлення дітей, батьки яких брали участь в АТО</w:t>
      </w:r>
      <w:r>
        <w:rPr>
          <w:rFonts w:ascii="Times New Roman" w:hAnsi="Times New Roman"/>
          <w:sz w:val="24"/>
          <w:szCs w:val="24"/>
          <w:lang w:val="uk-UA"/>
        </w:rPr>
        <w:t>;</w:t>
      </w:r>
      <w:r w:rsidR="002E51A9" w:rsidRPr="00A62A37">
        <w:rPr>
          <w:rFonts w:ascii="Times New Roman" w:hAnsi="Times New Roman"/>
          <w:sz w:val="24"/>
          <w:szCs w:val="24"/>
          <w:lang w:val="uk-UA"/>
        </w:rPr>
        <w:t xml:space="preserve"> </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с</w:t>
      </w:r>
      <w:r w:rsidR="002E51A9" w:rsidRPr="00A62A37">
        <w:rPr>
          <w:rFonts w:ascii="Times New Roman" w:hAnsi="Times New Roman"/>
          <w:sz w:val="24"/>
          <w:szCs w:val="24"/>
          <w:lang w:val="uk-UA"/>
        </w:rPr>
        <w:t>творення постійно-діючого курсу та залучення до корекційної програ</w:t>
      </w:r>
      <w:r>
        <w:rPr>
          <w:rFonts w:ascii="Times New Roman" w:hAnsi="Times New Roman"/>
          <w:sz w:val="24"/>
          <w:szCs w:val="24"/>
          <w:lang w:val="uk-UA"/>
        </w:rPr>
        <w:t>ми осіб, які вчинили насильство;</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о</w:t>
      </w:r>
      <w:r w:rsidR="002E51A9" w:rsidRPr="00A62A37">
        <w:rPr>
          <w:rFonts w:ascii="Times New Roman" w:hAnsi="Times New Roman"/>
          <w:sz w:val="24"/>
          <w:szCs w:val="24"/>
          <w:lang w:val="uk-UA"/>
        </w:rPr>
        <w:t>хоплення соціальними послугами членів родин, в яких скоєно насилля</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с</w:t>
      </w:r>
      <w:r w:rsidR="002E51A9" w:rsidRPr="00A62A37">
        <w:rPr>
          <w:rFonts w:ascii="Times New Roman" w:hAnsi="Times New Roman"/>
          <w:sz w:val="24"/>
          <w:szCs w:val="24"/>
          <w:lang w:val="uk-UA"/>
        </w:rPr>
        <w:t>оціальна підтримка осіб з числа ВПО, залучення дітей</w:t>
      </w:r>
      <w:r>
        <w:rPr>
          <w:rFonts w:ascii="Times New Roman" w:hAnsi="Times New Roman"/>
          <w:sz w:val="24"/>
          <w:szCs w:val="24"/>
          <w:lang w:val="uk-UA"/>
        </w:rPr>
        <w:t xml:space="preserve"> </w:t>
      </w:r>
      <w:r w:rsidR="002E51A9" w:rsidRPr="00A62A37">
        <w:rPr>
          <w:rFonts w:ascii="Times New Roman" w:hAnsi="Times New Roman"/>
          <w:sz w:val="24"/>
          <w:szCs w:val="24"/>
          <w:lang w:val="uk-UA"/>
        </w:rPr>
        <w:t xml:space="preserve">та їх батьків до арт – терапевтичних занять. </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с</w:t>
      </w:r>
      <w:r w:rsidR="002E51A9" w:rsidRPr="00A62A37">
        <w:rPr>
          <w:rFonts w:ascii="Times New Roman" w:hAnsi="Times New Roman"/>
          <w:sz w:val="24"/>
          <w:szCs w:val="24"/>
          <w:lang w:val="uk-UA"/>
        </w:rPr>
        <w:t>прияння в наданні дітям з сімей ВПО статусу дитини, яка постраждала внаслідок воєнних дій та збройних конфліктів</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ru-RU"/>
        </w:rPr>
      </w:pPr>
      <w:r>
        <w:rPr>
          <w:rFonts w:ascii="Times New Roman" w:hAnsi="Times New Roman"/>
          <w:sz w:val="24"/>
          <w:szCs w:val="24"/>
          <w:lang w:val="uk-UA"/>
        </w:rPr>
        <w:t>з</w:t>
      </w:r>
      <w:r w:rsidR="002E51A9" w:rsidRPr="00A62A37">
        <w:rPr>
          <w:rFonts w:ascii="Times New Roman" w:hAnsi="Times New Roman"/>
          <w:sz w:val="24"/>
          <w:szCs w:val="24"/>
          <w:lang w:val="uk-UA"/>
        </w:rPr>
        <w:t>більшення кількості перевірок соціальної допомоги родинам при народженні дитини та</w:t>
      </w:r>
      <w:r>
        <w:rPr>
          <w:rFonts w:ascii="Times New Roman" w:hAnsi="Times New Roman"/>
          <w:sz w:val="24"/>
          <w:szCs w:val="24"/>
          <w:lang w:val="uk-UA"/>
        </w:rPr>
        <w:t xml:space="preserve"> виплат одиноким матерям на 25%;</w:t>
      </w:r>
      <w:r w:rsidR="002E51A9" w:rsidRPr="00A62A37">
        <w:rPr>
          <w:rFonts w:ascii="Times New Roman" w:hAnsi="Times New Roman"/>
          <w:sz w:val="24"/>
          <w:szCs w:val="24"/>
          <w:lang w:val="uk-UA"/>
        </w:rPr>
        <w:t xml:space="preserve"> </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з</w:t>
      </w:r>
      <w:r w:rsidR="002E51A9" w:rsidRPr="00A62A37">
        <w:rPr>
          <w:rFonts w:ascii="Times New Roman" w:hAnsi="Times New Roman"/>
          <w:sz w:val="24"/>
          <w:szCs w:val="24"/>
          <w:lang w:val="uk-UA"/>
        </w:rPr>
        <w:t>більшення  кількості  проведених тренінгових курсів "Батьківство в радість»</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о</w:t>
      </w:r>
      <w:r w:rsidR="002E51A9" w:rsidRPr="00A62A37">
        <w:rPr>
          <w:rFonts w:ascii="Times New Roman" w:hAnsi="Times New Roman"/>
          <w:sz w:val="24"/>
          <w:szCs w:val="24"/>
          <w:lang w:val="uk-UA"/>
        </w:rPr>
        <w:t>хоплення понад 100 дітей дошкільного віку інтерактивними іграми «Навчи дитину захищ</w:t>
      </w:r>
      <w:r>
        <w:rPr>
          <w:rFonts w:ascii="Times New Roman" w:hAnsi="Times New Roman"/>
          <w:sz w:val="24"/>
          <w:szCs w:val="24"/>
          <w:lang w:val="uk-UA"/>
        </w:rPr>
        <w:t>а</w:t>
      </w:r>
      <w:r w:rsidR="002E51A9" w:rsidRPr="00A62A37">
        <w:rPr>
          <w:rFonts w:ascii="Times New Roman" w:hAnsi="Times New Roman"/>
          <w:sz w:val="24"/>
          <w:szCs w:val="24"/>
          <w:lang w:val="uk-UA"/>
        </w:rPr>
        <w:t>тися» направлених на формува</w:t>
      </w:r>
      <w:r>
        <w:rPr>
          <w:rFonts w:ascii="Times New Roman" w:hAnsi="Times New Roman"/>
          <w:sz w:val="24"/>
          <w:szCs w:val="24"/>
          <w:lang w:val="uk-UA"/>
        </w:rPr>
        <w:t>ння в дітей безпечної поведінки;</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color w:val="000000"/>
          <w:sz w:val="24"/>
          <w:szCs w:val="24"/>
          <w:lang w:val="uk-UA"/>
        </w:rPr>
        <w:t>с</w:t>
      </w:r>
      <w:r w:rsidR="002E51A9" w:rsidRPr="00A62A37">
        <w:rPr>
          <w:rFonts w:ascii="Times New Roman" w:hAnsi="Times New Roman"/>
          <w:color w:val="000000"/>
          <w:sz w:val="24"/>
          <w:szCs w:val="24"/>
          <w:lang w:val="uk-UA"/>
        </w:rPr>
        <w:t>творення в місті нової та підтримка діючих патронатних родин. Запобігання влаштуванню до інтернатних закладів близько 10 дітей шляхом перебування їх під патронатом</w:t>
      </w:r>
      <w:r>
        <w:rPr>
          <w:rFonts w:ascii="Times New Roman" w:hAnsi="Times New Roman"/>
          <w:color w:val="000000"/>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color w:val="000000"/>
          <w:sz w:val="24"/>
          <w:szCs w:val="24"/>
          <w:lang w:val="uk-UA"/>
        </w:rPr>
        <w:t>с</w:t>
      </w:r>
      <w:r w:rsidR="002E51A9" w:rsidRPr="00A62A37">
        <w:rPr>
          <w:rFonts w:ascii="Times New Roman" w:hAnsi="Times New Roman"/>
          <w:color w:val="000000"/>
          <w:sz w:val="24"/>
          <w:szCs w:val="24"/>
          <w:lang w:val="uk-UA"/>
        </w:rPr>
        <w:t>оціальна підтримка прийомних сімей та дитячих будинків сімейного типу</w:t>
      </w:r>
      <w:r>
        <w:rPr>
          <w:rFonts w:ascii="Times New Roman" w:hAnsi="Times New Roman"/>
          <w:color w:val="000000"/>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color w:val="000000"/>
          <w:sz w:val="24"/>
          <w:szCs w:val="24"/>
          <w:lang w:val="uk-UA"/>
        </w:rPr>
        <w:t>о</w:t>
      </w:r>
      <w:r w:rsidR="002E51A9" w:rsidRPr="00A62A37">
        <w:rPr>
          <w:rFonts w:ascii="Times New Roman" w:hAnsi="Times New Roman"/>
          <w:color w:val="000000"/>
          <w:sz w:val="24"/>
          <w:szCs w:val="24"/>
          <w:lang w:val="uk-UA"/>
        </w:rPr>
        <w:t>хоплення соціальним супроводом 20 новостворених опікунських сімей чи таких, які потребують підтримки за повідомленням служби у справах дітей</w:t>
      </w:r>
      <w:r>
        <w:rPr>
          <w:rFonts w:ascii="Times New Roman" w:hAnsi="Times New Roman"/>
          <w:color w:val="000000"/>
          <w:sz w:val="24"/>
          <w:szCs w:val="24"/>
          <w:lang w:val="uk-UA"/>
        </w:rPr>
        <w:t>;</w:t>
      </w:r>
      <w:r w:rsidR="002E51A9" w:rsidRPr="00A62A37">
        <w:rPr>
          <w:rFonts w:ascii="Times New Roman" w:hAnsi="Times New Roman"/>
          <w:color w:val="000000"/>
          <w:sz w:val="24"/>
          <w:szCs w:val="24"/>
          <w:lang w:val="uk-UA"/>
        </w:rPr>
        <w:t xml:space="preserve">  </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з</w:t>
      </w:r>
      <w:r w:rsidR="002E51A9" w:rsidRPr="00A62A37">
        <w:rPr>
          <w:rFonts w:ascii="Times New Roman" w:hAnsi="Times New Roman"/>
          <w:sz w:val="24"/>
          <w:szCs w:val="24"/>
          <w:lang w:val="uk-UA"/>
        </w:rPr>
        <w:t>більшення кількості взятих сімей під соціальний супровід, що виховують неповнолітніх, які засуджені до покарань у вигляді позбавлення волі з випробуванням іспитовим  строком, а також тих, хто звільнився з установ виконання покарань  (на 25%)</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п</w:t>
      </w:r>
      <w:r w:rsidR="002E51A9" w:rsidRPr="00A62A37">
        <w:rPr>
          <w:rFonts w:ascii="Times New Roman" w:hAnsi="Times New Roman"/>
          <w:sz w:val="24"/>
          <w:szCs w:val="24"/>
          <w:lang w:val="uk-UA"/>
        </w:rPr>
        <w:t>родовження реалізації проекту для сімей, які виховують підлітків «Програма 15»</w:t>
      </w:r>
      <w:r>
        <w:rPr>
          <w:rFonts w:ascii="Times New Roman" w:hAnsi="Times New Roman"/>
          <w:sz w:val="24"/>
          <w:szCs w:val="24"/>
          <w:lang w:val="uk-UA"/>
        </w:rPr>
        <w:t xml:space="preserve"> та охоплення 45 таких сімей;</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р</w:t>
      </w:r>
      <w:r w:rsidR="002E51A9" w:rsidRPr="00A62A37">
        <w:rPr>
          <w:rFonts w:ascii="Times New Roman" w:hAnsi="Times New Roman"/>
          <w:sz w:val="24"/>
          <w:szCs w:val="24"/>
          <w:lang w:val="uk-UA"/>
        </w:rPr>
        <w:t>озширити коло членів клубу спілкування молоді із особливими потребами «Нові друзі»</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р</w:t>
      </w:r>
      <w:r w:rsidR="002E51A9" w:rsidRPr="00A62A37">
        <w:rPr>
          <w:rFonts w:ascii="Times New Roman" w:hAnsi="Times New Roman"/>
          <w:sz w:val="24"/>
          <w:szCs w:val="24"/>
          <w:lang w:val="uk-UA"/>
        </w:rPr>
        <w:t>озширити кількість учасників школи волонтерів та форми роботи волонтерів</w:t>
      </w:r>
      <w:r>
        <w:rPr>
          <w:rFonts w:ascii="Times New Roman" w:hAnsi="Times New Roman"/>
          <w:sz w:val="24"/>
          <w:szCs w:val="24"/>
          <w:lang w:val="uk-UA"/>
        </w:rPr>
        <w:t>;</w:t>
      </w:r>
    </w:p>
    <w:p w:rsidR="002E51A9" w:rsidRPr="00A62A37" w:rsidRDefault="00A62A37" w:rsidP="00A62A37">
      <w:pPr>
        <w:pStyle w:val="a6"/>
        <w:suppressAutoHyphens/>
        <w:spacing w:after="0" w:line="252" w:lineRule="auto"/>
        <w:rPr>
          <w:rFonts w:ascii="Times New Roman" w:hAnsi="Times New Roman"/>
          <w:sz w:val="24"/>
          <w:szCs w:val="24"/>
          <w:lang w:val="uk-UA"/>
        </w:rPr>
      </w:pPr>
      <w:r>
        <w:rPr>
          <w:rFonts w:ascii="Times New Roman" w:hAnsi="Times New Roman"/>
          <w:sz w:val="24"/>
          <w:szCs w:val="24"/>
          <w:lang w:val="uk-UA"/>
        </w:rPr>
        <w:t>з</w:t>
      </w:r>
      <w:r w:rsidR="002E51A9" w:rsidRPr="00A62A37">
        <w:rPr>
          <w:rFonts w:ascii="Times New Roman" w:hAnsi="Times New Roman"/>
          <w:sz w:val="24"/>
          <w:szCs w:val="24"/>
          <w:lang w:val="uk-UA"/>
        </w:rPr>
        <w:t>більшити обізнаність дітей та молоді щодо проблематики соціально небезпечних хвороб.</w:t>
      </w:r>
    </w:p>
    <w:p w:rsidR="002E51A9" w:rsidRPr="00A62A37" w:rsidRDefault="002E51A9" w:rsidP="002E51A9">
      <w:pPr>
        <w:pStyle w:val="a6"/>
        <w:ind w:left="720" w:hanging="360"/>
        <w:rPr>
          <w:rFonts w:ascii="Times New Roman" w:hAnsi="Times New Roman"/>
          <w:sz w:val="24"/>
          <w:szCs w:val="24"/>
          <w:u w:val="single"/>
          <w:lang w:val="uk-UA"/>
        </w:rPr>
      </w:pPr>
    </w:p>
    <w:p w:rsidR="00E23DA9" w:rsidRPr="005345AB" w:rsidRDefault="00E23DA9" w:rsidP="001E06F9">
      <w:pPr>
        <w:spacing w:after="120"/>
        <w:ind w:firstLine="0"/>
        <w:jc w:val="center"/>
        <w:rPr>
          <w:rFonts w:ascii="Cambria" w:hAnsi="Cambria"/>
          <w:b/>
          <w:sz w:val="24"/>
          <w:szCs w:val="24"/>
          <w:lang w:val="uk-UA"/>
        </w:rPr>
      </w:pPr>
      <w:r w:rsidRPr="005345AB">
        <w:rPr>
          <w:rFonts w:ascii="Cambria" w:hAnsi="Cambria"/>
          <w:b/>
          <w:sz w:val="24"/>
          <w:szCs w:val="24"/>
          <w:lang w:val="uk-UA"/>
        </w:rPr>
        <w:t>2.3 Захист прав та інтересів дітей</w:t>
      </w:r>
    </w:p>
    <w:p w:rsidR="00E77718" w:rsidRPr="00E77718" w:rsidRDefault="00E23DA9" w:rsidP="00E77718">
      <w:pPr>
        <w:rPr>
          <w:rFonts w:ascii="Times New Roman" w:hAnsi="Times New Roman"/>
          <w:sz w:val="24"/>
          <w:szCs w:val="24"/>
          <w:lang w:val="uk-UA"/>
        </w:rPr>
      </w:pPr>
      <w:r w:rsidRPr="00FF09AF">
        <w:rPr>
          <w:rFonts w:ascii="Times New Roman" w:hAnsi="Times New Roman"/>
          <w:b/>
          <w:sz w:val="24"/>
          <w:szCs w:val="24"/>
          <w:lang w:val="uk-UA"/>
        </w:rPr>
        <w:t>Мета:</w:t>
      </w:r>
      <w:r w:rsidRPr="005345AB">
        <w:rPr>
          <w:lang w:val="uk-UA"/>
        </w:rPr>
        <w:t xml:space="preserve"> </w:t>
      </w:r>
      <w:r w:rsidR="00E77718" w:rsidRPr="00E77718">
        <w:rPr>
          <w:rFonts w:ascii="Times New Roman" w:hAnsi="Times New Roman"/>
          <w:sz w:val="24"/>
          <w:szCs w:val="24"/>
          <w:lang w:val="uk-UA"/>
        </w:rPr>
        <w:t>Недопущення збільшення показників соціального сирітства, підтримка та розвиток послуги патронату в місті, підтримка та розвиток мережі прийомних сімей та дитячих будинків сімейного типу, активізація роботи щодо:</w:t>
      </w:r>
    </w:p>
    <w:p w:rsidR="00E77718" w:rsidRPr="00E77718" w:rsidRDefault="00E77718" w:rsidP="00E77718">
      <w:pPr>
        <w:rPr>
          <w:rFonts w:ascii="Times New Roman" w:hAnsi="Times New Roman"/>
          <w:sz w:val="24"/>
          <w:szCs w:val="24"/>
          <w:lang w:val="uk-UA"/>
        </w:rPr>
      </w:pPr>
      <w:r w:rsidRPr="00E77718">
        <w:rPr>
          <w:rFonts w:ascii="Times New Roman" w:hAnsi="Times New Roman"/>
          <w:sz w:val="24"/>
          <w:szCs w:val="24"/>
          <w:lang w:val="uk-UA"/>
        </w:rPr>
        <w:t xml:space="preserve"> охоплення дітей-сиріт та дітей позбавлених батьківського піклування, сімейними формами виховання на рівні, не нижчому 91 відсотка;</w:t>
      </w:r>
    </w:p>
    <w:p w:rsidR="00E77718" w:rsidRPr="00E77718" w:rsidRDefault="00E77718" w:rsidP="00E77718">
      <w:pPr>
        <w:rPr>
          <w:rFonts w:ascii="Times New Roman" w:hAnsi="Times New Roman"/>
          <w:sz w:val="24"/>
          <w:szCs w:val="24"/>
          <w:lang w:val="ru-RU"/>
        </w:rPr>
      </w:pPr>
      <w:r w:rsidRPr="009F68DC">
        <w:rPr>
          <w:rFonts w:ascii="Times New Roman" w:hAnsi="Times New Roman"/>
          <w:sz w:val="24"/>
          <w:szCs w:val="24"/>
          <w:lang w:val="uk-UA"/>
        </w:rPr>
        <w:t xml:space="preserve"> </w:t>
      </w:r>
      <w:r w:rsidRPr="00E77718">
        <w:rPr>
          <w:rFonts w:ascii="Times New Roman" w:hAnsi="Times New Roman"/>
          <w:sz w:val="24"/>
          <w:szCs w:val="24"/>
          <w:lang w:val="ru-RU"/>
        </w:rPr>
        <w:t>сприяння усиновленню та влаштуванню до сімейних форм виховання разом братів і сестер;</w:t>
      </w:r>
    </w:p>
    <w:p w:rsidR="00E77718" w:rsidRPr="00E77718" w:rsidRDefault="00E77718" w:rsidP="00E77718">
      <w:pPr>
        <w:rPr>
          <w:rFonts w:ascii="Times New Roman" w:hAnsi="Times New Roman"/>
          <w:sz w:val="24"/>
          <w:szCs w:val="24"/>
          <w:lang w:val="ru-RU"/>
        </w:rPr>
      </w:pPr>
      <w:r w:rsidRPr="00E77718">
        <w:rPr>
          <w:rFonts w:ascii="Times New Roman" w:hAnsi="Times New Roman"/>
          <w:sz w:val="24"/>
          <w:szCs w:val="24"/>
          <w:lang w:val="ru-RU"/>
        </w:rPr>
        <w:t xml:space="preserve"> встановлення статусу дитини, яка постраждала внаслідок воєнних дій та збройних конфліктів;</w:t>
      </w:r>
    </w:p>
    <w:p w:rsidR="00E77718" w:rsidRPr="00E77718" w:rsidRDefault="00E77718" w:rsidP="00E77718">
      <w:pPr>
        <w:rPr>
          <w:rFonts w:ascii="Times New Roman" w:hAnsi="Times New Roman"/>
          <w:sz w:val="24"/>
          <w:szCs w:val="24"/>
          <w:lang w:val="ru-RU"/>
        </w:rPr>
      </w:pPr>
      <w:r w:rsidRPr="00E77718">
        <w:rPr>
          <w:rFonts w:ascii="Times New Roman" w:hAnsi="Times New Roman"/>
          <w:sz w:val="24"/>
          <w:szCs w:val="24"/>
          <w:lang w:val="ru-RU"/>
        </w:rPr>
        <w:t xml:space="preserve"> виявлення та обліку дітей, які переміщені з тимчасово окупованої території та районів провенденняч антитерористичної операції та операції об’єднаних сил;</w:t>
      </w:r>
    </w:p>
    <w:p w:rsidR="00E77718" w:rsidRDefault="00E77718" w:rsidP="00E77718">
      <w:pPr>
        <w:rPr>
          <w:rFonts w:ascii="Times New Roman" w:hAnsi="Times New Roman"/>
          <w:sz w:val="24"/>
          <w:szCs w:val="24"/>
          <w:lang w:val="ru-RU"/>
        </w:rPr>
      </w:pPr>
      <w:r w:rsidRPr="00E77718">
        <w:rPr>
          <w:rFonts w:ascii="Times New Roman" w:hAnsi="Times New Roman"/>
          <w:sz w:val="24"/>
          <w:szCs w:val="24"/>
          <w:lang w:val="ru-RU"/>
        </w:rPr>
        <w:lastRenderedPageBreak/>
        <w:t xml:space="preserve"> захисту прав та законних інтересів дітей в сім'ях, які перебувають у складних життєвих обставинах;</w:t>
      </w:r>
    </w:p>
    <w:p w:rsidR="0021020B" w:rsidRDefault="0021020B" w:rsidP="00E77718">
      <w:pPr>
        <w:rPr>
          <w:rFonts w:ascii="Times New Roman" w:hAnsi="Times New Roman"/>
          <w:sz w:val="24"/>
          <w:szCs w:val="24"/>
          <w:lang w:val="ru-RU"/>
        </w:rPr>
      </w:pPr>
      <w:r>
        <w:rPr>
          <w:rFonts w:ascii="Times New Roman" w:hAnsi="Times New Roman"/>
          <w:sz w:val="24"/>
          <w:szCs w:val="24"/>
          <w:lang w:val="ru-RU"/>
        </w:rPr>
        <w:t>попередження дитячої безпритульності, бездоглядності, насильства в сім`ї та інших негативних явищ серед дітей;</w:t>
      </w:r>
    </w:p>
    <w:p w:rsidR="009F68DC" w:rsidRDefault="009F68DC" w:rsidP="00E77718">
      <w:pPr>
        <w:rPr>
          <w:rFonts w:ascii="Times New Roman" w:hAnsi="Times New Roman"/>
          <w:sz w:val="24"/>
          <w:szCs w:val="24"/>
          <w:lang w:val="ru-RU"/>
        </w:rPr>
      </w:pPr>
      <w:r>
        <w:rPr>
          <w:rFonts w:ascii="Times New Roman" w:hAnsi="Times New Roman"/>
          <w:sz w:val="24"/>
          <w:szCs w:val="24"/>
          <w:lang w:val="ru-RU"/>
        </w:rPr>
        <w:t>забезпечення житлом дітей-сиріт, дітей, позбавлених батьківського піклування та осіб з їх числа.</w:t>
      </w:r>
    </w:p>
    <w:p w:rsidR="00E23DA9" w:rsidRPr="005345AB" w:rsidRDefault="00E23DA9" w:rsidP="00E23DA9">
      <w:pPr>
        <w:ind w:firstLine="709"/>
        <w:rPr>
          <w:rFonts w:ascii="Times New Roman" w:hAnsi="Times New Roman"/>
          <w:b/>
          <w:sz w:val="24"/>
          <w:szCs w:val="24"/>
          <w:lang w:val="uk-UA"/>
        </w:rPr>
      </w:pPr>
    </w:p>
    <w:p w:rsidR="00E23DA9" w:rsidRPr="005345AB" w:rsidRDefault="00E23DA9" w:rsidP="00E23DA9">
      <w:pPr>
        <w:ind w:firstLine="709"/>
        <w:rPr>
          <w:rFonts w:ascii="Times New Roman" w:hAnsi="Times New Roman"/>
          <w:b/>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F46CFF">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0A1529" w:rsidRPr="005345AB" w:rsidRDefault="000A1529" w:rsidP="000A1529">
      <w:pPr>
        <w:pStyle w:val="a6"/>
        <w:spacing w:after="0"/>
        <w:ind w:firstLine="357"/>
        <w:rPr>
          <w:rFonts w:ascii="Times New Roman" w:hAnsi="Times New Roman"/>
          <w:sz w:val="24"/>
          <w:szCs w:val="24"/>
          <w:lang w:val="uk-UA"/>
        </w:rPr>
      </w:pPr>
      <w:r w:rsidRPr="005345AB">
        <w:rPr>
          <w:rFonts w:ascii="Times New Roman" w:hAnsi="Times New Roman"/>
          <w:sz w:val="24"/>
          <w:szCs w:val="24"/>
          <w:lang w:val="uk-UA"/>
        </w:rPr>
        <w:t>влаштування не менш ніж 90% посиротілих у 201</w:t>
      </w:r>
      <w:r w:rsidR="00F22E03">
        <w:rPr>
          <w:rFonts w:ascii="Times New Roman" w:hAnsi="Times New Roman"/>
          <w:sz w:val="24"/>
          <w:szCs w:val="24"/>
          <w:lang w:val="uk-UA"/>
        </w:rPr>
        <w:t>9</w:t>
      </w:r>
      <w:r w:rsidRPr="005345AB">
        <w:rPr>
          <w:rFonts w:ascii="Times New Roman" w:hAnsi="Times New Roman"/>
          <w:sz w:val="24"/>
          <w:szCs w:val="24"/>
          <w:lang w:val="uk-UA"/>
        </w:rPr>
        <w:t xml:space="preserve"> році дітей в сімейні форми виховання;</w:t>
      </w:r>
    </w:p>
    <w:p w:rsidR="000A1529" w:rsidRPr="005345AB" w:rsidRDefault="000A1529" w:rsidP="000A1529">
      <w:pPr>
        <w:pStyle w:val="a6"/>
        <w:spacing w:after="0"/>
        <w:ind w:firstLine="357"/>
        <w:rPr>
          <w:rFonts w:ascii="Times New Roman" w:hAnsi="Times New Roman"/>
          <w:sz w:val="24"/>
          <w:szCs w:val="24"/>
          <w:lang w:val="uk-UA"/>
        </w:rPr>
      </w:pPr>
      <w:r w:rsidRPr="005345AB">
        <w:rPr>
          <w:rFonts w:ascii="Times New Roman" w:hAnsi="Times New Roman"/>
          <w:sz w:val="24"/>
          <w:szCs w:val="24"/>
          <w:lang w:val="uk-UA"/>
        </w:rPr>
        <w:t>створення 1 прийомної сім'ї, влаштування 1дитини;</w:t>
      </w:r>
    </w:p>
    <w:p w:rsidR="000A1529" w:rsidRPr="005345AB" w:rsidRDefault="000A1529" w:rsidP="000A1529">
      <w:pPr>
        <w:pStyle w:val="a6"/>
        <w:spacing w:after="0"/>
        <w:ind w:firstLine="357"/>
        <w:rPr>
          <w:rFonts w:ascii="Times New Roman" w:hAnsi="Times New Roman"/>
          <w:sz w:val="24"/>
          <w:szCs w:val="24"/>
          <w:lang w:val="uk-UA"/>
        </w:rPr>
      </w:pPr>
      <w:r w:rsidRPr="005345AB">
        <w:rPr>
          <w:rFonts w:ascii="Times New Roman" w:hAnsi="Times New Roman"/>
          <w:sz w:val="24"/>
          <w:szCs w:val="24"/>
          <w:lang w:val="uk-UA"/>
        </w:rPr>
        <w:t>усиновлення 2 дітей канди</w:t>
      </w:r>
      <w:r w:rsidR="00802DAF" w:rsidRPr="005345AB">
        <w:rPr>
          <w:rFonts w:ascii="Times New Roman" w:hAnsi="Times New Roman"/>
          <w:sz w:val="24"/>
          <w:szCs w:val="24"/>
          <w:lang w:val="uk-UA"/>
        </w:rPr>
        <w:t>датами в усиновлювачі з м. Сміла</w:t>
      </w:r>
      <w:r w:rsidRPr="005345AB">
        <w:rPr>
          <w:rFonts w:ascii="Times New Roman" w:hAnsi="Times New Roman"/>
          <w:sz w:val="24"/>
          <w:szCs w:val="24"/>
          <w:lang w:val="uk-UA"/>
        </w:rPr>
        <w:t>;</w:t>
      </w:r>
    </w:p>
    <w:p w:rsidR="000A1529" w:rsidRPr="005345AB" w:rsidRDefault="000A1529" w:rsidP="000A1529">
      <w:pPr>
        <w:pStyle w:val="a6"/>
        <w:spacing w:after="0"/>
        <w:ind w:firstLine="357"/>
        <w:rPr>
          <w:rFonts w:ascii="Times New Roman" w:hAnsi="Times New Roman"/>
          <w:sz w:val="24"/>
          <w:szCs w:val="24"/>
          <w:lang w:val="uk-UA"/>
        </w:rPr>
      </w:pPr>
      <w:r w:rsidRPr="005345AB">
        <w:rPr>
          <w:rFonts w:ascii="Times New Roman" w:hAnsi="Times New Roman"/>
          <w:sz w:val="24"/>
          <w:szCs w:val="24"/>
          <w:lang w:val="uk-UA"/>
        </w:rPr>
        <w:t xml:space="preserve">створення 1 патронатної сім'ї, влаштування до </w:t>
      </w:r>
      <w:r w:rsidR="00F22E03">
        <w:rPr>
          <w:rFonts w:ascii="Times New Roman" w:hAnsi="Times New Roman"/>
          <w:sz w:val="24"/>
          <w:szCs w:val="24"/>
          <w:lang w:val="uk-UA"/>
        </w:rPr>
        <w:t>патронатних сімей 3</w:t>
      </w:r>
      <w:r w:rsidRPr="005345AB">
        <w:rPr>
          <w:rFonts w:ascii="Times New Roman" w:hAnsi="Times New Roman"/>
          <w:sz w:val="24"/>
          <w:szCs w:val="24"/>
          <w:lang w:val="uk-UA"/>
        </w:rPr>
        <w:t xml:space="preserve"> д</w:t>
      </w:r>
      <w:r w:rsidR="00F22E03">
        <w:rPr>
          <w:rFonts w:ascii="Times New Roman" w:hAnsi="Times New Roman"/>
          <w:sz w:val="24"/>
          <w:szCs w:val="24"/>
          <w:lang w:val="uk-UA"/>
        </w:rPr>
        <w:t>ітей</w:t>
      </w:r>
      <w:r w:rsidRPr="005345AB">
        <w:rPr>
          <w:rFonts w:ascii="Times New Roman" w:hAnsi="Times New Roman"/>
          <w:sz w:val="24"/>
          <w:szCs w:val="24"/>
          <w:lang w:val="uk-UA"/>
        </w:rPr>
        <w:t>;</w:t>
      </w:r>
    </w:p>
    <w:p w:rsidR="000A1529" w:rsidRPr="005345AB" w:rsidRDefault="00802DAF" w:rsidP="000A1529">
      <w:pPr>
        <w:pStyle w:val="a6"/>
        <w:spacing w:after="0"/>
        <w:ind w:firstLine="357"/>
        <w:rPr>
          <w:rFonts w:ascii="Times New Roman" w:hAnsi="Times New Roman"/>
          <w:sz w:val="24"/>
          <w:szCs w:val="24"/>
          <w:lang w:val="uk-UA"/>
        </w:rPr>
      </w:pPr>
      <w:r w:rsidRPr="005345AB">
        <w:rPr>
          <w:rFonts w:ascii="Times New Roman" w:hAnsi="Times New Roman"/>
          <w:sz w:val="24"/>
          <w:szCs w:val="24"/>
          <w:lang w:val="uk-UA"/>
        </w:rPr>
        <w:t>п</w:t>
      </w:r>
      <w:r w:rsidR="000A1529" w:rsidRPr="005345AB">
        <w:rPr>
          <w:rFonts w:ascii="Times New Roman" w:hAnsi="Times New Roman"/>
          <w:sz w:val="24"/>
          <w:szCs w:val="24"/>
          <w:lang w:val="uk-UA"/>
        </w:rPr>
        <w:t>роведення профілактичної роботи з батьками дітей, які перебувають в складних життєвих обставинах, щодо підвищення їх  батьківського потенціалу, недопущення вилучення дітей з сім'ї;</w:t>
      </w:r>
    </w:p>
    <w:p w:rsidR="00F22E03" w:rsidRPr="00F22E03" w:rsidRDefault="00F22E03" w:rsidP="00F22E03">
      <w:pPr>
        <w:pStyle w:val="a6"/>
        <w:rPr>
          <w:rFonts w:ascii="Times New Roman" w:hAnsi="Times New Roman"/>
          <w:sz w:val="24"/>
          <w:szCs w:val="24"/>
          <w:lang w:val="ru-RU"/>
        </w:rPr>
      </w:pPr>
      <w:r w:rsidRPr="00F22E03">
        <w:rPr>
          <w:rFonts w:ascii="Times New Roman" w:hAnsi="Times New Roman"/>
          <w:sz w:val="24"/>
          <w:szCs w:val="24"/>
          <w:lang w:val="uk-UA"/>
        </w:rPr>
        <w:t>п</w:t>
      </w:r>
      <w:r w:rsidRPr="00F22E03">
        <w:rPr>
          <w:rFonts w:ascii="Times New Roman" w:hAnsi="Times New Roman"/>
          <w:sz w:val="24"/>
          <w:szCs w:val="24"/>
          <w:lang w:val="ru-RU"/>
        </w:rPr>
        <w:t>роведення роз'яснювальної роботи в навчальних закладах  щодо недопущення негативних явищ серед дітей: правопорушень, злочинності, безпритульності, бездоглядності.</w:t>
      </w:r>
    </w:p>
    <w:p w:rsidR="00F22E03" w:rsidRPr="00A3750B" w:rsidRDefault="00F22E03" w:rsidP="00F22E03">
      <w:pPr>
        <w:rPr>
          <w:sz w:val="16"/>
          <w:szCs w:val="16"/>
          <w:lang w:val="uk-UA"/>
        </w:rPr>
      </w:pPr>
    </w:p>
    <w:p w:rsidR="00F22E03" w:rsidRPr="00DD7B83" w:rsidRDefault="00F22E03" w:rsidP="00F22E03">
      <w:pPr>
        <w:ind w:left="-19"/>
        <w:rPr>
          <w:rFonts w:ascii="Times New Roman" w:hAnsi="Times New Roman"/>
          <w:b/>
          <w:sz w:val="24"/>
          <w:szCs w:val="24"/>
          <w:lang w:val="uk-UA"/>
        </w:rPr>
      </w:pPr>
      <w:r w:rsidRPr="00DD7B83">
        <w:rPr>
          <w:rFonts w:ascii="Times New Roman" w:hAnsi="Times New Roman"/>
          <w:b/>
          <w:sz w:val="24"/>
          <w:szCs w:val="24"/>
          <w:lang w:val="uk-UA"/>
        </w:rPr>
        <w:t xml:space="preserve">Основні заходи для забезпечення виконання визначених цілей та завдань на 2019 рік </w:t>
      </w:r>
    </w:p>
    <w:p w:rsidR="00F22E03" w:rsidRPr="00DD7B83" w:rsidRDefault="00F22E03" w:rsidP="00F22E03">
      <w:pPr>
        <w:pStyle w:val="a6"/>
        <w:rPr>
          <w:sz w:val="16"/>
          <w:szCs w:val="16"/>
          <w:lang w:val="ru-RU"/>
        </w:rPr>
      </w:pPr>
    </w:p>
    <w:p w:rsidR="00F22E03" w:rsidRPr="00DD7B83" w:rsidRDefault="00F22E03" w:rsidP="009E209B">
      <w:pPr>
        <w:rPr>
          <w:rFonts w:ascii="Times New Roman" w:hAnsi="Times New Roman"/>
          <w:sz w:val="24"/>
          <w:szCs w:val="24"/>
          <w:lang w:val="ru-RU"/>
        </w:rPr>
      </w:pPr>
      <w:r w:rsidRPr="00DD7B83">
        <w:rPr>
          <w:rFonts w:ascii="Times New Roman" w:hAnsi="Times New Roman"/>
          <w:sz w:val="24"/>
          <w:szCs w:val="24"/>
          <w:lang w:val="ru-RU"/>
        </w:rPr>
        <w:t>Виконання програм:</w:t>
      </w:r>
    </w:p>
    <w:p w:rsidR="00F22E03" w:rsidRPr="00DD7B83" w:rsidRDefault="00F22E03" w:rsidP="009E209B">
      <w:pPr>
        <w:rPr>
          <w:rFonts w:ascii="Times New Roman" w:hAnsi="Times New Roman"/>
          <w:sz w:val="24"/>
          <w:szCs w:val="24"/>
          <w:lang w:val="ru-RU"/>
        </w:rPr>
      </w:pPr>
      <w:r w:rsidRPr="00DD7B83">
        <w:rPr>
          <w:rFonts w:ascii="Times New Roman" w:hAnsi="Times New Roman"/>
          <w:sz w:val="24"/>
          <w:szCs w:val="24"/>
          <w:lang w:val="ru-RU"/>
        </w:rPr>
        <w:t>міської  програми з виконання Національної стратегії профілактики соціального сирітства на період до 2020 року;</w:t>
      </w:r>
    </w:p>
    <w:p w:rsidR="00F22E03" w:rsidRPr="00DD7B83" w:rsidRDefault="00F22E03" w:rsidP="009E209B">
      <w:pPr>
        <w:rPr>
          <w:rFonts w:ascii="Times New Roman" w:hAnsi="Times New Roman"/>
          <w:sz w:val="24"/>
          <w:szCs w:val="24"/>
          <w:lang w:val="ru-RU"/>
        </w:rPr>
      </w:pPr>
      <w:r w:rsidRPr="00DD7B83">
        <w:rPr>
          <w:rFonts w:ascii="Times New Roman" w:hAnsi="Times New Roman"/>
          <w:sz w:val="24"/>
          <w:szCs w:val="24"/>
          <w:lang w:val="ru-RU"/>
        </w:rPr>
        <w:t xml:space="preserve">міської програми із забезпечення житлом дітей-сиріт та дітей, позбавлених батьківського піклування, та осіб з їх числа, на 2019-2021 роки; </w:t>
      </w:r>
    </w:p>
    <w:p w:rsidR="00F22E03" w:rsidRPr="00DD7B83" w:rsidRDefault="00F22E03" w:rsidP="009E209B">
      <w:pPr>
        <w:rPr>
          <w:rFonts w:ascii="Times New Roman" w:hAnsi="Times New Roman"/>
          <w:sz w:val="24"/>
          <w:szCs w:val="24"/>
          <w:lang w:val="ru-RU"/>
        </w:rPr>
      </w:pPr>
      <w:r w:rsidRPr="00DD7B83">
        <w:rPr>
          <w:rFonts w:ascii="Times New Roman" w:hAnsi="Times New Roman"/>
          <w:sz w:val="24"/>
          <w:szCs w:val="24"/>
          <w:lang w:val="ru-RU"/>
        </w:rPr>
        <w:t>державної соціальної програми «Національний план дій щодо реалізації Конвенції ООН про права дитини на 2017-2021 роки»;</w:t>
      </w:r>
    </w:p>
    <w:p w:rsidR="00F22E03" w:rsidRPr="009E209B" w:rsidRDefault="00F22E03" w:rsidP="009E209B">
      <w:pPr>
        <w:rPr>
          <w:rFonts w:ascii="Times New Roman" w:hAnsi="Times New Roman"/>
          <w:sz w:val="24"/>
          <w:szCs w:val="24"/>
          <w:lang w:val="ru-RU"/>
        </w:rPr>
      </w:pPr>
      <w:r w:rsidRPr="00DD7B83">
        <w:rPr>
          <w:rFonts w:ascii="Times New Roman" w:hAnsi="Times New Roman"/>
          <w:sz w:val="24"/>
          <w:szCs w:val="24"/>
          <w:lang w:val="ru-RU"/>
        </w:rPr>
        <w:t>регіонального  плану заходів з реформування системи інституційного догляду та виховання дітей у Черкаській області га 2018-2026 роки.</w:t>
      </w:r>
    </w:p>
    <w:p w:rsidR="00F46CFF" w:rsidRPr="00F22E03" w:rsidRDefault="00F46CFF" w:rsidP="00F46CFF">
      <w:pPr>
        <w:rPr>
          <w:sz w:val="16"/>
          <w:szCs w:val="16"/>
          <w:lang w:val="ru-RU"/>
        </w:rPr>
      </w:pPr>
    </w:p>
    <w:p w:rsidR="00E23DA9" w:rsidRPr="005345AB" w:rsidRDefault="00E23DA9" w:rsidP="006D04E6">
      <w:pPr>
        <w:pStyle w:val="a6"/>
        <w:spacing w:after="0"/>
        <w:ind w:firstLine="0"/>
        <w:rPr>
          <w:rFonts w:ascii="Times New Roman" w:hAnsi="Times New Roman"/>
          <w:sz w:val="24"/>
          <w:szCs w:val="24"/>
          <w:lang w:val="ru-RU"/>
        </w:rPr>
      </w:pPr>
    </w:p>
    <w:p w:rsidR="00E23DA9" w:rsidRPr="005345AB" w:rsidRDefault="00E23DA9" w:rsidP="00E23DA9">
      <w:pPr>
        <w:pStyle w:val="a6"/>
        <w:spacing w:after="0"/>
        <w:ind w:firstLine="709"/>
        <w:rPr>
          <w:rFonts w:ascii="Times New Roman" w:hAnsi="Times New Roman"/>
          <w:b/>
          <w:sz w:val="24"/>
          <w:szCs w:val="24"/>
          <w:lang w:val="uk-UA"/>
        </w:rPr>
      </w:pPr>
      <w:r w:rsidRPr="005345AB">
        <w:rPr>
          <w:rFonts w:ascii="Times New Roman" w:hAnsi="Times New Roman"/>
          <w:b/>
          <w:sz w:val="24"/>
          <w:szCs w:val="24"/>
          <w:lang w:val="uk-UA"/>
        </w:rPr>
        <w:t>Очікувані результати:</w:t>
      </w:r>
    </w:p>
    <w:p w:rsidR="006D04E6" w:rsidRPr="005345AB" w:rsidRDefault="006D04E6" w:rsidP="00E86EE3">
      <w:pPr>
        <w:pStyle w:val="a6"/>
        <w:spacing w:after="0"/>
        <w:ind w:firstLine="709"/>
        <w:rPr>
          <w:rFonts w:ascii="Times New Roman" w:hAnsi="Times New Roman"/>
          <w:sz w:val="24"/>
          <w:szCs w:val="24"/>
          <w:lang w:val="uk-UA"/>
        </w:rPr>
      </w:pPr>
      <w:r w:rsidRPr="005345AB">
        <w:rPr>
          <w:rFonts w:ascii="Times New Roman" w:hAnsi="Times New Roman"/>
          <w:sz w:val="24"/>
          <w:szCs w:val="24"/>
          <w:lang w:val="uk-UA"/>
        </w:rPr>
        <w:t>збереження на рівні не більше 1,1 (</w:t>
      </w:r>
      <w:r w:rsidR="00550F69" w:rsidRPr="005345AB">
        <w:rPr>
          <w:rFonts w:ascii="Times New Roman" w:hAnsi="Times New Roman"/>
          <w:sz w:val="24"/>
          <w:szCs w:val="24"/>
          <w:lang w:val="uk-UA"/>
        </w:rPr>
        <w:t>середньо обласний</w:t>
      </w:r>
      <w:r w:rsidRPr="005345AB">
        <w:rPr>
          <w:rFonts w:ascii="Times New Roman" w:hAnsi="Times New Roman"/>
          <w:sz w:val="24"/>
          <w:szCs w:val="24"/>
          <w:lang w:val="uk-UA"/>
        </w:rPr>
        <w:t xml:space="preserve"> показник) питомої </w:t>
      </w:r>
    </w:p>
    <w:p w:rsidR="006D04E6" w:rsidRPr="005345AB" w:rsidRDefault="006D04E6" w:rsidP="00BC42A1">
      <w:pPr>
        <w:pStyle w:val="a6"/>
        <w:spacing w:after="0"/>
        <w:ind w:firstLine="0"/>
        <w:rPr>
          <w:rFonts w:ascii="Times New Roman" w:hAnsi="Times New Roman"/>
          <w:sz w:val="24"/>
          <w:szCs w:val="24"/>
          <w:lang w:val="uk-UA"/>
        </w:rPr>
      </w:pPr>
      <w:r w:rsidRPr="005345AB">
        <w:rPr>
          <w:rFonts w:ascii="Times New Roman" w:hAnsi="Times New Roman"/>
          <w:sz w:val="24"/>
          <w:szCs w:val="24"/>
          <w:lang w:val="uk-UA"/>
        </w:rPr>
        <w:t>ваги дітей – сиріт та дітей, позбавлених батьківського піклування,  від  загальної  кількості дитячого населення;</w:t>
      </w:r>
    </w:p>
    <w:p w:rsidR="006D04E6" w:rsidRPr="005345AB" w:rsidRDefault="006D04E6" w:rsidP="00E86EE3">
      <w:pPr>
        <w:pStyle w:val="af0"/>
        <w:spacing w:before="0" w:after="0"/>
        <w:ind w:right="-185" w:firstLine="709"/>
        <w:rPr>
          <w:rFonts w:ascii="Times New Roman" w:hAnsi="Times New Roman"/>
          <w:sz w:val="24"/>
          <w:szCs w:val="24"/>
          <w:lang w:val="uk-UA"/>
        </w:rPr>
      </w:pPr>
      <w:r w:rsidRPr="005345AB">
        <w:rPr>
          <w:rFonts w:ascii="Times New Roman" w:hAnsi="Times New Roman"/>
          <w:sz w:val="24"/>
          <w:szCs w:val="24"/>
          <w:lang w:val="uk-UA"/>
        </w:rPr>
        <w:t>збереження на рівні не менше 95% кількості дітей-сиріт та дітей, позбавлених батьківського піклування, влаштованих в сімейні форми виховання;</w:t>
      </w:r>
    </w:p>
    <w:p w:rsidR="006D04E6" w:rsidRPr="005345AB" w:rsidRDefault="006D04E6" w:rsidP="00BC42A1">
      <w:pPr>
        <w:pStyle w:val="af0"/>
        <w:spacing w:before="0" w:after="0"/>
        <w:ind w:right="-185" w:firstLine="180"/>
        <w:rPr>
          <w:rFonts w:ascii="Times New Roman" w:hAnsi="Times New Roman"/>
          <w:sz w:val="24"/>
          <w:szCs w:val="24"/>
          <w:lang w:val="uk-UA"/>
        </w:rPr>
      </w:pPr>
      <w:r w:rsidRPr="005345AB">
        <w:rPr>
          <w:rFonts w:ascii="Times New Roman" w:hAnsi="Times New Roman"/>
          <w:sz w:val="24"/>
          <w:szCs w:val="24"/>
          <w:lang w:val="uk-UA"/>
        </w:rPr>
        <w:t xml:space="preserve">    </w:t>
      </w:r>
      <w:r w:rsidRPr="005345AB">
        <w:rPr>
          <w:rFonts w:ascii="Times New Roman" w:hAnsi="Times New Roman"/>
          <w:sz w:val="24"/>
          <w:szCs w:val="24"/>
          <w:lang w:val="uk-UA"/>
        </w:rPr>
        <w:tab/>
        <w:t>влаштування не менше ніж 90% посиротілих у 201</w:t>
      </w:r>
      <w:r w:rsidR="00905640">
        <w:rPr>
          <w:rFonts w:ascii="Times New Roman" w:hAnsi="Times New Roman"/>
          <w:sz w:val="24"/>
          <w:szCs w:val="24"/>
          <w:lang w:val="uk-UA"/>
        </w:rPr>
        <w:t>9</w:t>
      </w:r>
      <w:r w:rsidRPr="005345AB">
        <w:rPr>
          <w:rFonts w:ascii="Times New Roman" w:hAnsi="Times New Roman"/>
          <w:sz w:val="24"/>
          <w:szCs w:val="24"/>
          <w:lang w:val="uk-UA"/>
        </w:rPr>
        <w:t xml:space="preserve"> році дітей в сімейні </w:t>
      </w:r>
    </w:p>
    <w:p w:rsidR="006D04E6" w:rsidRDefault="006D04E6" w:rsidP="00BC42A1">
      <w:pPr>
        <w:pStyle w:val="af0"/>
        <w:spacing w:before="0" w:after="0"/>
        <w:ind w:right="-185" w:firstLine="0"/>
        <w:rPr>
          <w:rFonts w:ascii="Times New Roman" w:hAnsi="Times New Roman"/>
          <w:sz w:val="24"/>
          <w:szCs w:val="24"/>
          <w:lang w:val="uk-UA"/>
        </w:rPr>
      </w:pPr>
      <w:r w:rsidRPr="005345AB">
        <w:rPr>
          <w:rFonts w:ascii="Times New Roman" w:hAnsi="Times New Roman"/>
          <w:sz w:val="24"/>
          <w:szCs w:val="24"/>
          <w:lang w:val="uk-UA"/>
        </w:rPr>
        <w:t>форми виховання;</w:t>
      </w:r>
    </w:p>
    <w:p w:rsidR="00E86EE3" w:rsidRPr="00E86EE3" w:rsidRDefault="00E86EE3" w:rsidP="00E86EE3">
      <w:pPr>
        <w:rPr>
          <w:rFonts w:ascii="Times New Roman" w:hAnsi="Times New Roman"/>
          <w:sz w:val="24"/>
          <w:szCs w:val="24"/>
          <w:lang w:val="uk-UA"/>
        </w:rPr>
      </w:pPr>
      <w:r w:rsidRPr="00E86EE3">
        <w:rPr>
          <w:rFonts w:ascii="Times New Roman" w:hAnsi="Times New Roman"/>
          <w:sz w:val="24"/>
          <w:szCs w:val="24"/>
          <w:lang w:val="uk-UA"/>
        </w:rPr>
        <w:t>недопущення влаштування в інтернатні заклади на повне державне утримання дітей-сиріт та дітей, позбавлених батьківського піклування:</w:t>
      </w:r>
    </w:p>
    <w:p w:rsidR="006D04E6" w:rsidRPr="005345AB" w:rsidRDefault="006D04E6" w:rsidP="00BC42A1">
      <w:pPr>
        <w:pStyle w:val="af0"/>
        <w:spacing w:before="0" w:after="0"/>
        <w:ind w:right="-185" w:firstLine="180"/>
        <w:rPr>
          <w:rFonts w:ascii="Times New Roman" w:hAnsi="Times New Roman"/>
          <w:sz w:val="24"/>
          <w:szCs w:val="24"/>
          <w:lang w:val="uk-UA"/>
        </w:rPr>
      </w:pPr>
      <w:r w:rsidRPr="005345AB">
        <w:rPr>
          <w:rFonts w:ascii="Times New Roman" w:hAnsi="Times New Roman"/>
          <w:sz w:val="24"/>
          <w:szCs w:val="24"/>
          <w:lang w:val="uk-UA"/>
        </w:rPr>
        <w:t xml:space="preserve">       </w:t>
      </w:r>
      <w:r w:rsidR="00BC42A1" w:rsidRPr="005345AB">
        <w:rPr>
          <w:rFonts w:ascii="Times New Roman" w:hAnsi="Times New Roman"/>
          <w:sz w:val="24"/>
          <w:szCs w:val="24"/>
          <w:lang w:val="uk-UA"/>
        </w:rPr>
        <w:t>с</w:t>
      </w:r>
      <w:r w:rsidRPr="005345AB">
        <w:rPr>
          <w:rFonts w:ascii="Times New Roman" w:hAnsi="Times New Roman"/>
          <w:sz w:val="24"/>
          <w:szCs w:val="24"/>
          <w:lang w:val="uk-UA"/>
        </w:rPr>
        <w:t xml:space="preserve">творення </w:t>
      </w:r>
      <w:r w:rsidR="00BC42A1" w:rsidRPr="005345AB">
        <w:rPr>
          <w:rFonts w:ascii="Times New Roman" w:hAnsi="Times New Roman"/>
          <w:sz w:val="24"/>
          <w:szCs w:val="24"/>
          <w:lang w:val="uk-UA"/>
        </w:rPr>
        <w:t>1</w:t>
      </w:r>
      <w:r w:rsidRPr="005345AB">
        <w:rPr>
          <w:rFonts w:ascii="Times New Roman" w:hAnsi="Times New Roman"/>
          <w:sz w:val="24"/>
          <w:szCs w:val="24"/>
          <w:lang w:val="uk-UA"/>
        </w:rPr>
        <w:t xml:space="preserve"> патронатної сім'ї, влаштування до </w:t>
      </w:r>
      <w:r w:rsidR="007116D7">
        <w:rPr>
          <w:rFonts w:ascii="Times New Roman" w:hAnsi="Times New Roman"/>
          <w:sz w:val="24"/>
          <w:szCs w:val="24"/>
          <w:lang w:val="uk-UA"/>
        </w:rPr>
        <w:t>патронатних сімей</w:t>
      </w:r>
      <w:r w:rsidRPr="005345AB">
        <w:rPr>
          <w:rFonts w:ascii="Times New Roman" w:hAnsi="Times New Roman"/>
          <w:sz w:val="24"/>
          <w:szCs w:val="24"/>
          <w:lang w:val="uk-UA"/>
        </w:rPr>
        <w:t xml:space="preserve"> </w:t>
      </w:r>
      <w:r w:rsidR="007116D7">
        <w:rPr>
          <w:rFonts w:ascii="Times New Roman" w:hAnsi="Times New Roman"/>
          <w:sz w:val="24"/>
          <w:szCs w:val="24"/>
          <w:lang w:val="uk-UA"/>
        </w:rPr>
        <w:t>3</w:t>
      </w:r>
      <w:r w:rsidRPr="005345AB">
        <w:rPr>
          <w:rFonts w:ascii="Times New Roman" w:hAnsi="Times New Roman"/>
          <w:sz w:val="24"/>
          <w:szCs w:val="24"/>
          <w:lang w:val="uk-UA"/>
        </w:rPr>
        <w:t xml:space="preserve"> дітей;</w:t>
      </w:r>
    </w:p>
    <w:p w:rsidR="006D04E6" w:rsidRDefault="006D04E6" w:rsidP="00BC42A1">
      <w:pPr>
        <w:pStyle w:val="af0"/>
        <w:spacing w:before="0" w:after="0"/>
        <w:ind w:right="-185" w:firstLine="180"/>
        <w:rPr>
          <w:rFonts w:ascii="Times New Roman" w:hAnsi="Times New Roman"/>
          <w:sz w:val="24"/>
          <w:szCs w:val="24"/>
          <w:lang w:val="uk-UA"/>
        </w:rPr>
      </w:pPr>
      <w:r w:rsidRPr="005345AB">
        <w:rPr>
          <w:rFonts w:ascii="Times New Roman" w:hAnsi="Times New Roman"/>
          <w:sz w:val="24"/>
          <w:szCs w:val="24"/>
          <w:lang w:val="uk-UA"/>
        </w:rPr>
        <w:t xml:space="preserve">       створення 1 прийомної сім'ї, влаштування 1 дитини;</w:t>
      </w:r>
    </w:p>
    <w:p w:rsidR="006D04E6" w:rsidRPr="005345AB" w:rsidRDefault="006D04E6" w:rsidP="00BC42A1">
      <w:pPr>
        <w:pStyle w:val="af0"/>
        <w:spacing w:before="0" w:after="0"/>
        <w:ind w:right="-185" w:firstLine="180"/>
        <w:rPr>
          <w:rFonts w:ascii="Times New Roman" w:hAnsi="Times New Roman"/>
          <w:sz w:val="24"/>
          <w:szCs w:val="24"/>
          <w:lang w:val="uk-UA"/>
        </w:rPr>
      </w:pPr>
      <w:r w:rsidRPr="005345AB">
        <w:rPr>
          <w:rFonts w:ascii="Times New Roman" w:hAnsi="Times New Roman"/>
          <w:sz w:val="24"/>
          <w:szCs w:val="24"/>
          <w:lang w:val="uk-UA"/>
        </w:rPr>
        <w:t xml:space="preserve">       збільшення кількості сімей, які перебували на обліку служби у справах дітей  і подолали складні життєві обставини;</w:t>
      </w:r>
    </w:p>
    <w:p w:rsidR="006D04E6" w:rsidRDefault="00E86EE3" w:rsidP="00E86EE3">
      <w:pPr>
        <w:pStyle w:val="af0"/>
        <w:spacing w:before="0" w:after="0"/>
        <w:ind w:right="-185" w:firstLine="0"/>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ab/>
      </w:r>
      <w:r w:rsidR="006D04E6" w:rsidRPr="005345AB">
        <w:rPr>
          <w:rFonts w:ascii="Times New Roman" w:hAnsi="Times New Roman"/>
          <w:sz w:val="24"/>
          <w:szCs w:val="24"/>
          <w:lang w:val="uk-UA"/>
        </w:rPr>
        <w:t>забезпечення тимчасовим житлом не менше 2 осіб з числа дітей-сиріт та дітей, позбавлених батьківського піклування.</w:t>
      </w:r>
    </w:p>
    <w:p w:rsidR="007116D7" w:rsidRDefault="007116D7" w:rsidP="00BC42A1">
      <w:pPr>
        <w:pStyle w:val="af0"/>
        <w:spacing w:before="0" w:after="0"/>
        <w:ind w:right="-185" w:firstLine="180"/>
        <w:rPr>
          <w:rFonts w:ascii="Times New Roman" w:hAnsi="Times New Roman"/>
          <w:sz w:val="24"/>
          <w:szCs w:val="24"/>
          <w:lang w:val="uk-UA"/>
        </w:rPr>
      </w:pPr>
    </w:p>
    <w:p w:rsidR="007116D7" w:rsidRDefault="007116D7" w:rsidP="007116D7">
      <w:pPr>
        <w:pStyle w:val="af0"/>
        <w:spacing w:before="0" w:after="0"/>
        <w:ind w:left="-180" w:right="-185"/>
        <w:rPr>
          <w:sz w:val="28"/>
          <w:szCs w:val="28"/>
          <w:lang w:val="uk-UA"/>
        </w:rPr>
      </w:pPr>
      <w:r>
        <w:rPr>
          <w:sz w:val="28"/>
          <w:szCs w:val="28"/>
          <w:lang w:val="uk-UA"/>
        </w:rPr>
        <w:t xml:space="preserve">          </w:t>
      </w:r>
    </w:p>
    <w:p w:rsidR="007116D7" w:rsidRPr="005345AB" w:rsidRDefault="007116D7" w:rsidP="007116D7">
      <w:pPr>
        <w:pStyle w:val="af0"/>
        <w:spacing w:before="0" w:after="0"/>
        <w:ind w:left="-180" w:right="-185"/>
        <w:rPr>
          <w:rFonts w:ascii="Times New Roman" w:hAnsi="Times New Roman"/>
          <w:sz w:val="24"/>
          <w:szCs w:val="24"/>
          <w:lang w:val="uk-UA"/>
        </w:rPr>
      </w:pPr>
      <w:r>
        <w:rPr>
          <w:sz w:val="28"/>
          <w:szCs w:val="28"/>
          <w:lang w:val="uk-UA"/>
        </w:rPr>
        <w:t xml:space="preserve">           </w:t>
      </w:r>
    </w:p>
    <w:p w:rsidR="00905640" w:rsidRPr="005345AB" w:rsidRDefault="00905640" w:rsidP="00BC42A1">
      <w:pPr>
        <w:pStyle w:val="a6"/>
        <w:tabs>
          <w:tab w:val="left" w:pos="660"/>
        </w:tabs>
        <w:suppressAutoHyphens/>
        <w:spacing w:after="0" w:line="252" w:lineRule="auto"/>
        <w:ind w:firstLine="180"/>
        <w:rPr>
          <w:rFonts w:ascii="Times New Roman" w:hAnsi="Times New Roman"/>
          <w:bCs/>
          <w:sz w:val="24"/>
          <w:szCs w:val="24"/>
          <w:highlight w:val="yellow"/>
          <w:lang w:val="uk-UA"/>
        </w:rPr>
      </w:pPr>
    </w:p>
    <w:p w:rsidR="00A54A58" w:rsidRPr="005345AB" w:rsidRDefault="00A54A58" w:rsidP="00A54A58">
      <w:pPr>
        <w:spacing w:after="120"/>
        <w:ind w:firstLine="0"/>
        <w:jc w:val="center"/>
        <w:rPr>
          <w:rFonts w:ascii="Cambria" w:hAnsi="Cambria"/>
          <w:b/>
          <w:sz w:val="24"/>
          <w:szCs w:val="24"/>
          <w:lang w:val="uk-UA"/>
        </w:rPr>
      </w:pPr>
      <w:r w:rsidRPr="005345AB">
        <w:rPr>
          <w:rFonts w:ascii="Cambria" w:hAnsi="Cambria"/>
          <w:b/>
          <w:sz w:val="24"/>
          <w:szCs w:val="24"/>
          <w:lang w:val="uk-UA"/>
        </w:rPr>
        <w:lastRenderedPageBreak/>
        <w:t>2.4 Охорона здоров’я</w:t>
      </w:r>
    </w:p>
    <w:p w:rsidR="000D6BB4" w:rsidRPr="005345AB" w:rsidRDefault="00A54A58" w:rsidP="00A54A58">
      <w:pPr>
        <w:ind w:firstLine="709"/>
        <w:rPr>
          <w:rFonts w:ascii="Times New Roman" w:hAnsi="Times New Roman"/>
          <w:sz w:val="24"/>
          <w:szCs w:val="24"/>
          <w:lang w:val="uk-UA"/>
        </w:rPr>
      </w:pPr>
      <w:r w:rsidRPr="005345AB">
        <w:rPr>
          <w:rFonts w:ascii="Times New Roman" w:hAnsi="Times New Roman"/>
          <w:b/>
          <w:sz w:val="24"/>
          <w:szCs w:val="24"/>
          <w:lang w:val="uk-UA"/>
        </w:rPr>
        <w:t>Мета:</w:t>
      </w:r>
      <w:r w:rsidRPr="005345AB">
        <w:rPr>
          <w:rFonts w:ascii="Times New Roman" w:hAnsi="Times New Roman"/>
          <w:sz w:val="24"/>
          <w:szCs w:val="24"/>
          <w:lang w:val="uk-UA"/>
        </w:rPr>
        <w:t xml:space="preserve"> </w:t>
      </w:r>
      <w:r w:rsidR="000D6BB4" w:rsidRPr="00F5657E">
        <w:rPr>
          <w:rFonts w:ascii="Times New Roman" w:hAnsi="Times New Roman"/>
          <w:sz w:val="24"/>
          <w:szCs w:val="24"/>
          <w:lang w:val="uk-UA"/>
        </w:rPr>
        <w:t>забезпечення потреб населення  м. Сміла у первинній медичній допомозі, виконання державних, обласних та місцевих цільових програм, підвищення якості та доступності кваліфікованої медичної допомоги.</w:t>
      </w:r>
    </w:p>
    <w:p w:rsidR="00A54A58" w:rsidRPr="005345AB" w:rsidRDefault="00A54A58" w:rsidP="00D647F3">
      <w:pPr>
        <w:ind w:firstLine="0"/>
        <w:rPr>
          <w:rFonts w:ascii="Times New Roman" w:hAnsi="Times New Roman"/>
          <w:sz w:val="24"/>
          <w:szCs w:val="24"/>
          <w:highlight w:val="yellow"/>
          <w:lang w:val="uk-UA"/>
        </w:rPr>
      </w:pPr>
    </w:p>
    <w:p w:rsidR="00A54A58" w:rsidRPr="005345AB" w:rsidRDefault="00A54A58" w:rsidP="00A54A58">
      <w:pPr>
        <w:ind w:firstLine="709"/>
        <w:rPr>
          <w:rFonts w:ascii="Times New Roman" w:hAnsi="Times New Roman"/>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905640">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FB5CC5" w:rsidRDefault="00FB5CC5" w:rsidP="00FB5CC5">
      <w:pPr>
        <w:ind w:firstLine="709"/>
        <w:rPr>
          <w:rFonts w:ascii="Times New Roman" w:hAnsi="Times New Roman"/>
          <w:sz w:val="24"/>
          <w:szCs w:val="24"/>
          <w:lang w:val="uk-UA"/>
        </w:rPr>
      </w:pPr>
      <w:r w:rsidRPr="005345AB">
        <w:rPr>
          <w:rFonts w:ascii="Times New Roman" w:hAnsi="Times New Roman"/>
          <w:sz w:val="24"/>
          <w:szCs w:val="24"/>
          <w:lang w:val="uk-UA"/>
        </w:rPr>
        <w:t>Пріоритетними напрямками  розвитку галузі у 201</w:t>
      </w:r>
      <w:r w:rsidR="007F1212">
        <w:rPr>
          <w:rFonts w:ascii="Times New Roman" w:hAnsi="Times New Roman"/>
          <w:sz w:val="24"/>
          <w:szCs w:val="24"/>
          <w:lang w:val="uk-UA"/>
        </w:rPr>
        <w:t>9</w:t>
      </w:r>
      <w:r w:rsidRPr="005345AB">
        <w:rPr>
          <w:rFonts w:ascii="Times New Roman" w:hAnsi="Times New Roman"/>
          <w:sz w:val="24"/>
          <w:szCs w:val="24"/>
          <w:lang w:val="uk-UA"/>
        </w:rPr>
        <w:t xml:space="preserve"> році  є  продовження  реформування системи охорони здоров’я в частині структурної реорганізації закладів, що надають первинну медико-санітарну допомогу, вторинну (стаціонарну) медичну  допомогу, доцільності утримання розгалуженої мережі закладів охорони здоров’я міста у зв’язку з передачею відомчого лікувального закладу відповідно до ст. 28 Закону України «Про Державний бюджет України на 2015 рік», виконання державних цільових програм, обласних та місцевих програм. Для виконання поставлених перед галуззю завдань у 201</w:t>
      </w:r>
      <w:r w:rsidR="007F1212">
        <w:rPr>
          <w:rFonts w:ascii="Times New Roman" w:hAnsi="Times New Roman"/>
          <w:sz w:val="24"/>
          <w:szCs w:val="24"/>
          <w:lang w:val="uk-UA"/>
        </w:rPr>
        <w:t>9</w:t>
      </w:r>
      <w:r w:rsidRPr="005345AB">
        <w:rPr>
          <w:rFonts w:ascii="Times New Roman" w:hAnsi="Times New Roman"/>
          <w:sz w:val="24"/>
          <w:szCs w:val="24"/>
          <w:lang w:val="uk-UA"/>
        </w:rPr>
        <w:t xml:space="preserve"> році необхідно здійснення  заходів за наступними напрямками:</w:t>
      </w:r>
    </w:p>
    <w:p w:rsidR="007F1212" w:rsidRPr="005345AB" w:rsidRDefault="007F1212" w:rsidP="00FB5CC5">
      <w:pPr>
        <w:ind w:firstLine="709"/>
        <w:rPr>
          <w:rFonts w:ascii="Times New Roman" w:hAnsi="Times New Roman"/>
          <w:sz w:val="24"/>
          <w:szCs w:val="24"/>
          <w:lang w:val="uk-UA"/>
        </w:rPr>
      </w:pPr>
    </w:p>
    <w:p w:rsidR="00A54A58" w:rsidRPr="005345AB" w:rsidRDefault="00A54A58" w:rsidP="00A54A58">
      <w:pPr>
        <w:ind w:firstLine="709"/>
        <w:rPr>
          <w:rFonts w:ascii="Times New Roman" w:hAnsi="Times New Roman"/>
          <w:sz w:val="24"/>
          <w:szCs w:val="24"/>
          <w:lang w:val="uk-UA"/>
        </w:rPr>
      </w:pPr>
    </w:p>
    <w:p w:rsidR="00A54A58" w:rsidRPr="005345AB" w:rsidRDefault="00A54A58" w:rsidP="00A54A58">
      <w:pPr>
        <w:ind w:firstLine="709"/>
        <w:rPr>
          <w:rFonts w:ascii="Times New Roman" w:hAnsi="Times New Roman"/>
          <w:b/>
          <w:bCs/>
          <w:i/>
          <w:sz w:val="24"/>
          <w:szCs w:val="24"/>
          <w:lang w:val="uk-UA"/>
        </w:rPr>
      </w:pPr>
      <w:r w:rsidRPr="005345AB">
        <w:rPr>
          <w:rFonts w:ascii="Times New Roman" w:hAnsi="Times New Roman"/>
          <w:b/>
          <w:bCs/>
          <w:sz w:val="24"/>
          <w:szCs w:val="24"/>
          <w:lang w:val="uk-UA"/>
        </w:rPr>
        <w:t xml:space="preserve"> </w:t>
      </w:r>
      <w:r w:rsidRPr="005345AB">
        <w:rPr>
          <w:rFonts w:ascii="Times New Roman" w:hAnsi="Times New Roman"/>
          <w:b/>
          <w:bCs/>
          <w:i/>
          <w:sz w:val="24"/>
          <w:szCs w:val="24"/>
          <w:lang w:val="uk-UA"/>
        </w:rPr>
        <w:t>Мережа та ліжковий фонд</w:t>
      </w:r>
    </w:p>
    <w:p w:rsidR="007F1212" w:rsidRPr="007F1212" w:rsidRDefault="007F1212" w:rsidP="007F1212">
      <w:pPr>
        <w:ind w:firstLine="709"/>
        <w:rPr>
          <w:rFonts w:ascii="Times New Roman" w:hAnsi="Times New Roman"/>
          <w:b/>
          <w:bCs/>
          <w:sz w:val="24"/>
          <w:szCs w:val="24"/>
          <w:lang w:val="uk-UA"/>
        </w:rPr>
      </w:pPr>
      <w:r w:rsidRPr="007F1212">
        <w:rPr>
          <w:rFonts w:ascii="Times New Roman" w:hAnsi="Times New Roman"/>
          <w:bCs/>
          <w:sz w:val="24"/>
          <w:szCs w:val="24"/>
          <w:lang w:val="uk-UA"/>
        </w:rPr>
        <w:t xml:space="preserve">Продовжити роботу щодо </w:t>
      </w:r>
      <w:r w:rsidR="00E01EF4" w:rsidRPr="00E01EF4">
        <w:rPr>
          <w:rFonts w:ascii="Times New Roman" w:hAnsi="Times New Roman"/>
          <w:bCs/>
          <w:sz w:val="24"/>
          <w:szCs w:val="24"/>
          <w:lang w:val="uk-UA"/>
        </w:rPr>
        <w:t>приведенн</w:t>
      </w:r>
      <w:r w:rsidR="00E01EF4">
        <w:rPr>
          <w:rFonts w:ascii="Times New Roman" w:hAnsi="Times New Roman"/>
          <w:bCs/>
          <w:sz w:val="24"/>
          <w:szCs w:val="24"/>
          <w:lang w:val="uk-UA"/>
        </w:rPr>
        <w:t>я</w:t>
      </w:r>
      <w:r w:rsidRPr="007F1212">
        <w:rPr>
          <w:rFonts w:ascii="Times New Roman" w:hAnsi="Times New Roman"/>
          <w:bCs/>
          <w:sz w:val="24"/>
          <w:szCs w:val="24"/>
          <w:lang w:val="uk-UA"/>
        </w:rPr>
        <w:t xml:space="preserve"> ліжкового фонду  стаціонарних закладів міста до нормативу, затвердженого постановою Кабінету Міністрів України від 25.11.2015 № 1024 «Про затвердження нормативу забезпечення стаціонарними лікарняними ліжками у розрахунку на 10 тисяч населення»</w:t>
      </w:r>
      <w:r w:rsidRPr="00A32EA5">
        <w:rPr>
          <w:rFonts w:ascii="Times New Roman" w:hAnsi="Times New Roman"/>
          <w:bCs/>
          <w:sz w:val="24"/>
          <w:szCs w:val="24"/>
          <w:lang w:val="uk-UA"/>
        </w:rPr>
        <w:t>.</w:t>
      </w:r>
      <w:r w:rsidRPr="007F1212">
        <w:rPr>
          <w:rFonts w:ascii="Times New Roman" w:hAnsi="Times New Roman"/>
          <w:b/>
          <w:bCs/>
          <w:sz w:val="24"/>
          <w:szCs w:val="24"/>
          <w:lang w:val="uk-UA"/>
        </w:rPr>
        <w:t xml:space="preserve">           </w:t>
      </w:r>
    </w:p>
    <w:p w:rsidR="007F1212" w:rsidRPr="007F1212" w:rsidRDefault="007F1212" w:rsidP="007F1212">
      <w:pPr>
        <w:ind w:firstLine="708"/>
        <w:rPr>
          <w:rFonts w:ascii="Times New Roman" w:hAnsi="Times New Roman"/>
          <w:sz w:val="24"/>
          <w:szCs w:val="24"/>
          <w:lang w:val="uk-UA"/>
        </w:rPr>
      </w:pPr>
      <w:r w:rsidRPr="007F1212">
        <w:rPr>
          <w:rFonts w:ascii="Times New Roman" w:hAnsi="Times New Roman"/>
          <w:sz w:val="24"/>
          <w:szCs w:val="24"/>
          <w:lang w:val="uk-UA"/>
        </w:rPr>
        <w:t>Станом на 01.01.2019 мережа закладів охорони здоров’я м. Сміла складається з:</w:t>
      </w:r>
    </w:p>
    <w:p w:rsidR="007F1212" w:rsidRPr="007F1212" w:rsidRDefault="007F1212" w:rsidP="007F1212">
      <w:pPr>
        <w:numPr>
          <w:ilvl w:val="0"/>
          <w:numId w:val="13"/>
        </w:numPr>
        <w:tabs>
          <w:tab w:val="clear" w:pos="360"/>
          <w:tab w:val="num" w:pos="1069"/>
        </w:tabs>
        <w:ind w:left="0"/>
        <w:rPr>
          <w:rFonts w:ascii="Times New Roman" w:hAnsi="Times New Roman"/>
          <w:sz w:val="24"/>
          <w:szCs w:val="24"/>
          <w:lang w:val="uk-UA"/>
        </w:rPr>
      </w:pPr>
      <w:r w:rsidRPr="007F1212">
        <w:rPr>
          <w:rFonts w:ascii="Times New Roman" w:hAnsi="Times New Roman"/>
          <w:sz w:val="24"/>
          <w:szCs w:val="24"/>
          <w:lang w:val="uk-UA"/>
        </w:rPr>
        <w:t>Смілянської міської лікарні;</w:t>
      </w:r>
    </w:p>
    <w:p w:rsidR="007F1212" w:rsidRPr="007F1212" w:rsidRDefault="007F1212" w:rsidP="007F1212">
      <w:pPr>
        <w:numPr>
          <w:ilvl w:val="0"/>
          <w:numId w:val="13"/>
        </w:numPr>
        <w:tabs>
          <w:tab w:val="clear" w:pos="360"/>
          <w:tab w:val="num" w:pos="1069"/>
        </w:tabs>
        <w:ind w:left="0"/>
        <w:rPr>
          <w:rFonts w:ascii="Times New Roman" w:hAnsi="Times New Roman"/>
          <w:sz w:val="24"/>
          <w:szCs w:val="24"/>
          <w:lang w:val="uk-UA"/>
        </w:rPr>
      </w:pPr>
      <w:r w:rsidRPr="007F1212">
        <w:rPr>
          <w:rFonts w:ascii="Times New Roman" w:hAnsi="Times New Roman"/>
          <w:sz w:val="24"/>
          <w:szCs w:val="24"/>
          <w:lang w:val="uk-UA"/>
        </w:rPr>
        <w:t>Комунального закладу «Смілянська міська лікарня імені Тараса Шевченка» Смілянської міської ради;</w:t>
      </w:r>
    </w:p>
    <w:p w:rsidR="007F1212" w:rsidRPr="007F1212" w:rsidRDefault="007F1212" w:rsidP="007F1212">
      <w:pPr>
        <w:numPr>
          <w:ilvl w:val="0"/>
          <w:numId w:val="13"/>
        </w:numPr>
        <w:tabs>
          <w:tab w:val="clear" w:pos="360"/>
          <w:tab w:val="num" w:pos="1069"/>
        </w:tabs>
        <w:ind w:left="0"/>
        <w:rPr>
          <w:rFonts w:ascii="Times New Roman" w:hAnsi="Times New Roman"/>
          <w:sz w:val="24"/>
          <w:szCs w:val="24"/>
          <w:lang w:val="uk-UA"/>
        </w:rPr>
      </w:pPr>
      <w:r w:rsidRPr="007F1212">
        <w:rPr>
          <w:rFonts w:ascii="Times New Roman" w:hAnsi="Times New Roman"/>
          <w:sz w:val="24"/>
          <w:szCs w:val="24"/>
          <w:lang w:val="uk-UA"/>
        </w:rPr>
        <w:t>Смілянської міської поліклініки;</w:t>
      </w:r>
    </w:p>
    <w:p w:rsidR="007F1212" w:rsidRPr="007F1212" w:rsidRDefault="007F1212" w:rsidP="007F1212">
      <w:pPr>
        <w:numPr>
          <w:ilvl w:val="0"/>
          <w:numId w:val="13"/>
        </w:numPr>
        <w:tabs>
          <w:tab w:val="clear" w:pos="360"/>
          <w:tab w:val="num" w:pos="1069"/>
        </w:tabs>
        <w:ind w:left="0"/>
        <w:rPr>
          <w:rFonts w:ascii="Times New Roman" w:hAnsi="Times New Roman"/>
          <w:sz w:val="24"/>
          <w:szCs w:val="24"/>
          <w:lang w:val="uk-UA"/>
        </w:rPr>
      </w:pPr>
      <w:r w:rsidRPr="007F1212">
        <w:rPr>
          <w:rFonts w:ascii="Times New Roman" w:hAnsi="Times New Roman"/>
          <w:sz w:val="24"/>
          <w:szCs w:val="24"/>
          <w:lang w:val="uk-UA"/>
        </w:rPr>
        <w:t>Смілянської дитячої поліклініки;</w:t>
      </w:r>
    </w:p>
    <w:p w:rsidR="007F1212" w:rsidRPr="007F1212" w:rsidRDefault="007F1212" w:rsidP="007F1212">
      <w:pPr>
        <w:numPr>
          <w:ilvl w:val="0"/>
          <w:numId w:val="13"/>
        </w:numPr>
        <w:tabs>
          <w:tab w:val="clear" w:pos="360"/>
          <w:tab w:val="num" w:pos="1069"/>
        </w:tabs>
        <w:ind w:left="0"/>
        <w:rPr>
          <w:rFonts w:ascii="Times New Roman" w:hAnsi="Times New Roman"/>
          <w:sz w:val="24"/>
          <w:szCs w:val="24"/>
          <w:lang w:val="uk-UA"/>
        </w:rPr>
      </w:pPr>
      <w:r w:rsidRPr="007F1212">
        <w:rPr>
          <w:rFonts w:ascii="Times New Roman" w:hAnsi="Times New Roman"/>
          <w:sz w:val="24"/>
          <w:szCs w:val="24"/>
          <w:lang w:val="uk-UA"/>
        </w:rPr>
        <w:t>Смілянської міської стоматологічної поліклініки;</w:t>
      </w:r>
    </w:p>
    <w:p w:rsidR="007F1212" w:rsidRPr="007F1212" w:rsidRDefault="007F1212" w:rsidP="007F1212">
      <w:pPr>
        <w:numPr>
          <w:ilvl w:val="0"/>
          <w:numId w:val="13"/>
        </w:numPr>
        <w:tabs>
          <w:tab w:val="clear" w:pos="360"/>
          <w:tab w:val="num" w:pos="1069"/>
        </w:tabs>
        <w:ind w:left="0"/>
        <w:rPr>
          <w:rFonts w:ascii="Times New Roman" w:hAnsi="Times New Roman"/>
          <w:b/>
          <w:bCs/>
          <w:sz w:val="24"/>
          <w:szCs w:val="24"/>
          <w:lang w:val="uk-UA"/>
        </w:rPr>
      </w:pPr>
      <w:r w:rsidRPr="007F1212">
        <w:rPr>
          <w:rFonts w:ascii="Times New Roman" w:hAnsi="Times New Roman"/>
          <w:sz w:val="24"/>
          <w:szCs w:val="24"/>
          <w:lang w:val="uk-UA"/>
        </w:rPr>
        <w:t>Комунального закладу «Центр первинної медико-санітарної допомоги» Смілянської міської ради.</w:t>
      </w:r>
    </w:p>
    <w:p w:rsidR="007F1212" w:rsidRPr="007F1212" w:rsidRDefault="007F1212" w:rsidP="007F1212">
      <w:pPr>
        <w:ind w:firstLine="709"/>
        <w:rPr>
          <w:rFonts w:ascii="Times New Roman" w:hAnsi="Times New Roman"/>
          <w:sz w:val="24"/>
          <w:szCs w:val="24"/>
          <w:lang w:val="uk-UA"/>
        </w:rPr>
      </w:pPr>
      <w:r w:rsidRPr="007F1212">
        <w:rPr>
          <w:rFonts w:ascii="Times New Roman" w:hAnsi="Times New Roman"/>
          <w:sz w:val="24"/>
          <w:szCs w:val="24"/>
          <w:lang w:val="uk-UA"/>
        </w:rPr>
        <w:t>Ліжковий фонд стаціонарних закладів охорони здоров’я становить 360 ліжок: у Смілянській міській лікарні – 300 ліжок, у</w:t>
      </w:r>
      <w:r w:rsidRPr="007F1212">
        <w:rPr>
          <w:rFonts w:ascii="Times New Roman" w:hAnsi="Times New Roman"/>
          <w:b/>
          <w:sz w:val="24"/>
          <w:szCs w:val="24"/>
          <w:lang w:val="uk-UA"/>
        </w:rPr>
        <w:t xml:space="preserve"> </w:t>
      </w:r>
      <w:r w:rsidRPr="007F1212">
        <w:rPr>
          <w:rFonts w:ascii="Times New Roman" w:hAnsi="Times New Roman"/>
          <w:sz w:val="24"/>
          <w:szCs w:val="24"/>
          <w:lang w:val="uk-UA"/>
        </w:rPr>
        <w:t>КЗ «Смілянська міська лікарня ім. Тараса Шевченка» - 60 ліжок.</w:t>
      </w:r>
    </w:p>
    <w:p w:rsidR="007F1212" w:rsidRDefault="007F1212" w:rsidP="007F1212">
      <w:pPr>
        <w:ind w:firstLine="709"/>
        <w:rPr>
          <w:b/>
          <w:i/>
          <w:sz w:val="28"/>
          <w:szCs w:val="28"/>
          <w:lang w:val="uk-UA"/>
        </w:rPr>
      </w:pPr>
    </w:p>
    <w:p w:rsidR="00A54A58" w:rsidRPr="005345AB" w:rsidRDefault="00A54A58" w:rsidP="00A54A58">
      <w:pPr>
        <w:ind w:firstLine="708"/>
        <w:rPr>
          <w:rFonts w:ascii="Times New Roman" w:hAnsi="Times New Roman"/>
          <w:sz w:val="24"/>
          <w:szCs w:val="24"/>
          <w:highlight w:val="yellow"/>
          <w:lang w:val="uk-UA"/>
        </w:rPr>
      </w:pPr>
    </w:p>
    <w:p w:rsidR="00A54A58" w:rsidRPr="005345AB" w:rsidRDefault="00A54A58" w:rsidP="00A54A58">
      <w:pPr>
        <w:ind w:firstLine="709"/>
        <w:rPr>
          <w:rFonts w:ascii="Times New Roman" w:hAnsi="Times New Roman"/>
          <w:b/>
          <w:i/>
          <w:sz w:val="24"/>
          <w:szCs w:val="24"/>
          <w:lang w:val="uk-UA"/>
        </w:rPr>
      </w:pPr>
      <w:r w:rsidRPr="005345AB">
        <w:rPr>
          <w:rFonts w:ascii="Times New Roman" w:hAnsi="Times New Roman"/>
          <w:b/>
          <w:i/>
          <w:sz w:val="24"/>
          <w:szCs w:val="24"/>
          <w:lang w:val="uk-UA"/>
        </w:rPr>
        <w:t>Фінансове забезпечення</w:t>
      </w:r>
    </w:p>
    <w:p w:rsidR="00DB081C" w:rsidRPr="005345AB" w:rsidRDefault="00DB081C" w:rsidP="00DB081C">
      <w:pPr>
        <w:ind w:firstLine="709"/>
        <w:rPr>
          <w:rFonts w:ascii="Times New Roman" w:hAnsi="Times New Roman"/>
          <w:sz w:val="24"/>
          <w:szCs w:val="24"/>
          <w:lang w:val="uk-UA"/>
        </w:rPr>
      </w:pPr>
      <w:r w:rsidRPr="005345AB">
        <w:rPr>
          <w:rFonts w:ascii="Times New Roman" w:hAnsi="Times New Roman"/>
          <w:sz w:val="24"/>
          <w:szCs w:val="24"/>
          <w:lang w:val="uk-UA"/>
        </w:rPr>
        <w:t>Передбачити в міському бюджеті 201</w:t>
      </w:r>
      <w:r w:rsidR="00723976">
        <w:rPr>
          <w:rFonts w:ascii="Times New Roman" w:hAnsi="Times New Roman"/>
          <w:sz w:val="24"/>
          <w:szCs w:val="24"/>
          <w:lang w:val="uk-UA"/>
        </w:rPr>
        <w:t>9</w:t>
      </w:r>
      <w:r w:rsidRPr="005345AB">
        <w:rPr>
          <w:rFonts w:ascii="Times New Roman" w:hAnsi="Times New Roman"/>
          <w:sz w:val="24"/>
          <w:szCs w:val="24"/>
          <w:lang w:val="uk-UA"/>
        </w:rPr>
        <w:t xml:space="preserve"> року забезпечення основних видатків: заробітна плата з нарахуваннями, енергоносії, відшкодування витрат за відпуск  медикаментів пільговим категоріям населення.  </w:t>
      </w:r>
    </w:p>
    <w:p w:rsidR="00DB081C" w:rsidRPr="005345AB" w:rsidRDefault="00FB0773" w:rsidP="00DB081C">
      <w:pPr>
        <w:ind w:firstLine="709"/>
        <w:rPr>
          <w:rFonts w:ascii="Times New Roman" w:hAnsi="Times New Roman"/>
          <w:sz w:val="24"/>
          <w:szCs w:val="24"/>
          <w:lang w:val="uk-UA"/>
        </w:rPr>
      </w:pPr>
      <w:r w:rsidRPr="005345AB">
        <w:rPr>
          <w:rFonts w:ascii="Times New Roman" w:hAnsi="Times New Roman"/>
          <w:sz w:val="24"/>
          <w:szCs w:val="24"/>
          <w:lang w:val="uk-UA"/>
        </w:rPr>
        <w:t>З метою поліпшення</w:t>
      </w:r>
      <w:r w:rsidR="00DB081C" w:rsidRPr="005345AB">
        <w:rPr>
          <w:rFonts w:ascii="Times New Roman" w:hAnsi="Times New Roman"/>
          <w:sz w:val="24"/>
          <w:szCs w:val="24"/>
          <w:lang w:val="uk-UA"/>
        </w:rPr>
        <w:t xml:space="preserve"> матеріально – технічної бази медичних закладів здійснювати виконання першочергових заходів</w:t>
      </w:r>
      <w:r w:rsidR="00ED5B49">
        <w:rPr>
          <w:rFonts w:ascii="Times New Roman" w:hAnsi="Times New Roman"/>
          <w:sz w:val="24"/>
          <w:szCs w:val="24"/>
          <w:lang w:val="uk-UA"/>
        </w:rPr>
        <w:t>:</w:t>
      </w:r>
      <w:r w:rsidR="00DB081C" w:rsidRPr="005345AB">
        <w:rPr>
          <w:rFonts w:ascii="Times New Roman" w:hAnsi="Times New Roman"/>
          <w:sz w:val="24"/>
          <w:szCs w:val="24"/>
          <w:lang w:val="uk-UA"/>
        </w:rPr>
        <w:t xml:space="preserve"> </w:t>
      </w:r>
      <w:r w:rsidR="008354F0" w:rsidRPr="008354F0">
        <w:rPr>
          <w:rFonts w:ascii="Times New Roman" w:hAnsi="Times New Roman"/>
          <w:sz w:val="24"/>
          <w:szCs w:val="24"/>
          <w:lang w:val="uk-UA"/>
        </w:rPr>
        <w:t>до</w:t>
      </w:r>
      <w:r w:rsidR="00DB081C" w:rsidRPr="008354F0">
        <w:rPr>
          <w:rFonts w:ascii="Times New Roman" w:hAnsi="Times New Roman"/>
          <w:sz w:val="24"/>
          <w:szCs w:val="24"/>
          <w:lang w:val="uk-UA"/>
        </w:rPr>
        <w:t>оснащення</w:t>
      </w:r>
      <w:r w:rsidR="00DB081C" w:rsidRPr="005345AB">
        <w:rPr>
          <w:rFonts w:ascii="Times New Roman" w:hAnsi="Times New Roman"/>
          <w:sz w:val="24"/>
          <w:szCs w:val="24"/>
          <w:lang w:val="uk-UA"/>
        </w:rPr>
        <w:t xml:space="preserve">  медичним обладнанням, апаратурою, м’яким інвентарем та проведення ремонтних робіт у медичних закладах. Продовж</w:t>
      </w:r>
      <w:r w:rsidR="00B306DF">
        <w:rPr>
          <w:rFonts w:ascii="Times New Roman" w:hAnsi="Times New Roman"/>
          <w:sz w:val="24"/>
          <w:szCs w:val="24"/>
          <w:lang w:val="uk-UA"/>
        </w:rPr>
        <w:t>ити</w:t>
      </w:r>
      <w:r w:rsidR="00DB081C" w:rsidRPr="005345AB">
        <w:rPr>
          <w:rFonts w:ascii="Times New Roman" w:hAnsi="Times New Roman"/>
          <w:sz w:val="24"/>
          <w:szCs w:val="24"/>
          <w:lang w:val="uk-UA"/>
        </w:rPr>
        <w:t xml:space="preserve"> придбання обладнання, необхідного для оснащення амбулаторій сімейної медицини комунального закладу «Центр первинної медико-санітарної допомоги», відповідно до норм, затверджених наказом Міністерства охорони здоров’я України від 27.12.2013 № 1150 «Про затвердження Примірного табеля матеріально-технічного оснащення Центру первинної медичної (медико-санітарної) допомоги та його підрозділів»; стаціонарного відділення Смілянської міської лікарні, капітальних ремонтів приміщень відділень міської лікарні, покрівлі будівель міської лікарні, дитячої та міської поліклініки.</w:t>
      </w:r>
    </w:p>
    <w:p w:rsidR="00A54A58" w:rsidRPr="005345AB" w:rsidRDefault="00A54A58" w:rsidP="00A54A58">
      <w:pPr>
        <w:rPr>
          <w:rFonts w:ascii="Times New Roman" w:hAnsi="Times New Roman"/>
          <w:sz w:val="24"/>
          <w:szCs w:val="24"/>
          <w:highlight w:val="yellow"/>
          <w:lang w:val="uk-UA"/>
        </w:rPr>
      </w:pPr>
    </w:p>
    <w:p w:rsidR="00A54A58" w:rsidRPr="005345AB" w:rsidRDefault="00A54A58" w:rsidP="00A54A58">
      <w:pPr>
        <w:ind w:firstLine="709"/>
        <w:rPr>
          <w:rFonts w:ascii="Times New Roman" w:hAnsi="Times New Roman"/>
          <w:b/>
          <w:i/>
          <w:sz w:val="24"/>
          <w:szCs w:val="24"/>
          <w:lang w:val="uk-UA"/>
        </w:rPr>
      </w:pPr>
      <w:r w:rsidRPr="005345AB">
        <w:rPr>
          <w:rFonts w:ascii="Times New Roman" w:hAnsi="Times New Roman"/>
          <w:b/>
          <w:i/>
          <w:sz w:val="24"/>
          <w:szCs w:val="24"/>
          <w:lang w:val="uk-UA"/>
        </w:rPr>
        <w:lastRenderedPageBreak/>
        <w:t>Робота з кадрами</w:t>
      </w:r>
    </w:p>
    <w:p w:rsidR="00F54E6E" w:rsidRPr="005345AB" w:rsidRDefault="00F54E6E" w:rsidP="00F54E6E">
      <w:pPr>
        <w:ind w:firstLine="709"/>
        <w:rPr>
          <w:rFonts w:ascii="Times New Roman" w:hAnsi="Times New Roman"/>
          <w:sz w:val="24"/>
          <w:szCs w:val="24"/>
          <w:lang w:val="uk-UA"/>
        </w:rPr>
      </w:pPr>
      <w:r w:rsidRPr="005345AB">
        <w:rPr>
          <w:rFonts w:ascii="Times New Roman" w:hAnsi="Times New Roman"/>
          <w:sz w:val="24"/>
          <w:szCs w:val="24"/>
          <w:lang w:val="uk-UA"/>
        </w:rPr>
        <w:t>На протязі 201</w:t>
      </w:r>
      <w:r w:rsidR="00203A02">
        <w:rPr>
          <w:rFonts w:ascii="Times New Roman" w:hAnsi="Times New Roman"/>
          <w:sz w:val="24"/>
          <w:szCs w:val="24"/>
          <w:lang w:val="uk-UA"/>
        </w:rPr>
        <w:t>9</w:t>
      </w:r>
      <w:r w:rsidRPr="005345AB">
        <w:rPr>
          <w:rFonts w:ascii="Times New Roman" w:hAnsi="Times New Roman"/>
          <w:sz w:val="24"/>
          <w:szCs w:val="24"/>
          <w:lang w:val="uk-UA"/>
        </w:rPr>
        <w:t xml:space="preserve"> року проводити  навчання:                                                                                      </w:t>
      </w:r>
    </w:p>
    <w:p w:rsidR="00F54E6E" w:rsidRPr="005345AB" w:rsidRDefault="00F54E6E" w:rsidP="00F54E6E">
      <w:pPr>
        <w:tabs>
          <w:tab w:val="left" w:pos="993"/>
        </w:tabs>
        <w:ind w:firstLine="709"/>
        <w:rPr>
          <w:rFonts w:ascii="Times New Roman" w:hAnsi="Times New Roman"/>
          <w:sz w:val="24"/>
          <w:szCs w:val="24"/>
          <w:lang w:val="uk-UA"/>
        </w:rPr>
      </w:pPr>
      <w:r w:rsidRPr="005345AB">
        <w:rPr>
          <w:rFonts w:ascii="Times New Roman" w:hAnsi="Times New Roman"/>
          <w:sz w:val="24"/>
          <w:szCs w:val="24"/>
          <w:lang w:val="uk-UA"/>
        </w:rPr>
        <w:t xml:space="preserve">- медичного персоналу на курсах підвищення кваліфікації та перекваліфікації працівників первинної ланки відповідно до затвердженого плану; </w:t>
      </w:r>
    </w:p>
    <w:p w:rsidR="00F54E6E" w:rsidRPr="005345AB" w:rsidRDefault="00F54E6E" w:rsidP="00F54E6E">
      <w:pPr>
        <w:tabs>
          <w:tab w:val="left" w:pos="993"/>
        </w:tabs>
        <w:ind w:firstLine="709"/>
        <w:rPr>
          <w:rFonts w:ascii="Times New Roman" w:hAnsi="Times New Roman"/>
          <w:sz w:val="24"/>
          <w:szCs w:val="24"/>
          <w:lang w:val="uk-UA"/>
        </w:rPr>
      </w:pPr>
      <w:r w:rsidRPr="005345AB">
        <w:rPr>
          <w:rFonts w:ascii="Times New Roman" w:hAnsi="Times New Roman"/>
          <w:sz w:val="24"/>
          <w:szCs w:val="24"/>
          <w:lang w:val="uk-UA"/>
        </w:rPr>
        <w:t xml:space="preserve">- молодих спеціалістів лікарів-інтернів - 4 за спеціальністю «Загальна практика – сімейна медицина»,  1  лікаря-онколога та  </w:t>
      </w:r>
      <w:r w:rsidR="008354F0">
        <w:rPr>
          <w:rFonts w:ascii="Times New Roman" w:hAnsi="Times New Roman"/>
          <w:sz w:val="24"/>
          <w:szCs w:val="24"/>
          <w:lang w:val="uk-UA"/>
        </w:rPr>
        <w:t>1  лікаря-</w:t>
      </w:r>
      <w:r w:rsidRPr="008354F0">
        <w:rPr>
          <w:rFonts w:ascii="Times New Roman" w:hAnsi="Times New Roman"/>
          <w:sz w:val="24"/>
          <w:szCs w:val="24"/>
          <w:lang w:val="uk-UA"/>
        </w:rPr>
        <w:t>травматолога</w:t>
      </w:r>
      <w:r w:rsidRPr="005345AB">
        <w:rPr>
          <w:rFonts w:ascii="Times New Roman" w:hAnsi="Times New Roman"/>
          <w:sz w:val="24"/>
          <w:szCs w:val="24"/>
          <w:lang w:val="uk-UA"/>
        </w:rPr>
        <w:t>, 2 лікарів за спеціальністю внутрішні хвороби.</w:t>
      </w:r>
    </w:p>
    <w:p w:rsidR="00A54A58" w:rsidRPr="005345AB" w:rsidRDefault="00A54A58" w:rsidP="00A54A58">
      <w:pPr>
        <w:rPr>
          <w:rFonts w:ascii="Times New Roman" w:hAnsi="Times New Roman"/>
          <w:sz w:val="24"/>
          <w:szCs w:val="24"/>
          <w:lang w:val="uk-UA"/>
        </w:rPr>
      </w:pPr>
    </w:p>
    <w:p w:rsidR="00A54A58" w:rsidRPr="005345AB" w:rsidRDefault="00A54A58" w:rsidP="00A54A58">
      <w:pPr>
        <w:ind w:firstLine="709"/>
        <w:rPr>
          <w:rFonts w:ascii="Times New Roman" w:hAnsi="Times New Roman"/>
          <w:i/>
          <w:sz w:val="24"/>
          <w:szCs w:val="24"/>
          <w:lang w:val="uk-UA"/>
        </w:rPr>
      </w:pPr>
      <w:r w:rsidRPr="005345AB">
        <w:rPr>
          <w:rFonts w:ascii="Times New Roman" w:hAnsi="Times New Roman"/>
          <w:b/>
          <w:i/>
          <w:sz w:val="24"/>
          <w:szCs w:val="24"/>
          <w:lang w:val="uk-UA"/>
        </w:rPr>
        <w:t>Реформування галузі</w:t>
      </w:r>
    </w:p>
    <w:p w:rsidR="00A54A58" w:rsidRPr="005345AB" w:rsidRDefault="00A54A58" w:rsidP="00A54A58">
      <w:pPr>
        <w:ind w:firstLine="709"/>
        <w:rPr>
          <w:rFonts w:ascii="Times New Roman" w:hAnsi="Times New Roman"/>
          <w:sz w:val="24"/>
          <w:szCs w:val="24"/>
          <w:lang w:val="uk-UA"/>
        </w:rPr>
      </w:pPr>
      <w:r w:rsidRPr="005345AB">
        <w:rPr>
          <w:rFonts w:ascii="Times New Roman" w:hAnsi="Times New Roman"/>
          <w:sz w:val="24"/>
          <w:szCs w:val="24"/>
          <w:lang w:val="uk-UA"/>
        </w:rPr>
        <w:t>Продовжити впровадження медичних стандартів та проток</w:t>
      </w:r>
      <w:r w:rsidR="00223F52" w:rsidRPr="005345AB">
        <w:rPr>
          <w:rFonts w:ascii="Times New Roman" w:hAnsi="Times New Roman"/>
          <w:sz w:val="24"/>
          <w:szCs w:val="24"/>
          <w:lang w:val="uk-UA"/>
        </w:rPr>
        <w:t>олів затверджених Міністерством</w:t>
      </w:r>
      <w:r w:rsidRPr="005345AB">
        <w:rPr>
          <w:rFonts w:ascii="Times New Roman" w:hAnsi="Times New Roman"/>
          <w:sz w:val="24"/>
          <w:szCs w:val="24"/>
          <w:lang w:val="uk-UA"/>
        </w:rPr>
        <w:t xml:space="preserve"> охорони здоров’я України. Привести мережу лікувальних закладів у відповідність до фінансових можливостей.</w:t>
      </w:r>
    </w:p>
    <w:p w:rsidR="00762787" w:rsidRPr="005345AB" w:rsidRDefault="00762787" w:rsidP="00223F52">
      <w:pPr>
        <w:jc w:val="left"/>
        <w:rPr>
          <w:b/>
          <w:bCs/>
          <w:i/>
          <w:sz w:val="24"/>
          <w:szCs w:val="24"/>
          <w:lang w:val="uk-UA"/>
        </w:rPr>
      </w:pPr>
    </w:p>
    <w:p w:rsidR="00223F52" w:rsidRPr="005345AB" w:rsidRDefault="00223F52" w:rsidP="00223F52">
      <w:pPr>
        <w:ind w:firstLine="709"/>
        <w:jc w:val="left"/>
        <w:rPr>
          <w:rFonts w:ascii="Times New Roman" w:hAnsi="Times New Roman"/>
          <w:b/>
          <w:bCs/>
          <w:i/>
          <w:sz w:val="24"/>
          <w:szCs w:val="24"/>
          <w:lang w:val="uk-UA"/>
        </w:rPr>
      </w:pPr>
      <w:r w:rsidRPr="005345AB">
        <w:rPr>
          <w:rFonts w:ascii="Times New Roman" w:hAnsi="Times New Roman"/>
          <w:b/>
          <w:bCs/>
          <w:i/>
          <w:sz w:val="24"/>
          <w:szCs w:val="24"/>
          <w:lang w:val="uk-UA"/>
        </w:rPr>
        <w:t>Ресурсне забезпечення</w:t>
      </w:r>
    </w:p>
    <w:p w:rsidR="00223F52" w:rsidRPr="005345AB" w:rsidRDefault="00223F52" w:rsidP="0098053C">
      <w:pPr>
        <w:ind w:firstLine="709"/>
        <w:rPr>
          <w:rFonts w:ascii="Times New Roman" w:hAnsi="Times New Roman"/>
          <w:sz w:val="24"/>
          <w:szCs w:val="24"/>
          <w:lang w:val="uk-UA"/>
        </w:rPr>
      </w:pPr>
      <w:r w:rsidRPr="005345AB">
        <w:rPr>
          <w:rFonts w:ascii="Times New Roman" w:hAnsi="Times New Roman"/>
          <w:sz w:val="24"/>
          <w:szCs w:val="24"/>
          <w:lang w:val="uk-UA"/>
        </w:rPr>
        <w:t>Фінансування заходів проводиться за рахунок коштів медичної субвенції  державного бюджету, обласного та місцевого бюджетів, в тому числі за рахунок фінансування державних і міських цільових програм, залучення позабюджетних коштів підприємств, організацій, фізичних осіб, інвестицій</w:t>
      </w:r>
      <w:r w:rsidR="0098053C" w:rsidRPr="005345AB">
        <w:rPr>
          <w:rFonts w:ascii="Times New Roman" w:hAnsi="Times New Roman"/>
          <w:sz w:val="24"/>
          <w:szCs w:val="24"/>
          <w:lang w:val="uk-UA"/>
        </w:rPr>
        <w:t>них проектів та інших джерел не</w:t>
      </w:r>
      <w:r w:rsidRPr="005345AB">
        <w:rPr>
          <w:rFonts w:ascii="Times New Roman" w:hAnsi="Times New Roman"/>
          <w:sz w:val="24"/>
          <w:szCs w:val="24"/>
          <w:lang w:val="uk-UA"/>
        </w:rPr>
        <w:t xml:space="preserve"> заборонених чинним законодавством.</w:t>
      </w:r>
    </w:p>
    <w:p w:rsidR="00A54A58" w:rsidRPr="005345AB" w:rsidRDefault="00A54A58" w:rsidP="00A54A58">
      <w:pPr>
        <w:ind w:firstLine="709"/>
        <w:rPr>
          <w:sz w:val="24"/>
          <w:szCs w:val="24"/>
          <w:lang w:val="uk-UA"/>
        </w:rPr>
      </w:pPr>
    </w:p>
    <w:p w:rsidR="00A54A58" w:rsidRPr="005345AB" w:rsidRDefault="00A54A58" w:rsidP="00A54A58">
      <w:pPr>
        <w:ind w:firstLine="709"/>
        <w:rPr>
          <w:rFonts w:ascii="Times New Roman" w:hAnsi="Times New Roman"/>
          <w:b/>
          <w:sz w:val="24"/>
          <w:szCs w:val="24"/>
          <w:lang w:val="uk-UA"/>
        </w:rPr>
      </w:pPr>
      <w:r w:rsidRPr="005345AB">
        <w:rPr>
          <w:rFonts w:ascii="Times New Roman" w:hAnsi="Times New Roman"/>
          <w:b/>
          <w:sz w:val="24"/>
          <w:szCs w:val="24"/>
          <w:lang w:val="uk-UA"/>
        </w:rPr>
        <w:t>Очікувані результати:</w:t>
      </w:r>
    </w:p>
    <w:p w:rsidR="00A54A58" w:rsidRPr="005345AB" w:rsidRDefault="00A54A58" w:rsidP="00A54A58">
      <w:pPr>
        <w:ind w:firstLine="709"/>
        <w:rPr>
          <w:rFonts w:ascii="Times New Roman" w:hAnsi="Times New Roman"/>
          <w:sz w:val="24"/>
          <w:szCs w:val="24"/>
          <w:lang w:val="uk-UA"/>
        </w:rPr>
      </w:pPr>
      <w:r w:rsidRPr="005345AB">
        <w:rPr>
          <w:rFonts w:ascii="Times New Roman" w:hAnsi="Times New Roman"/>
          <w:sz w:val="24"/>
          <w:szCs w:val="24"/>
          <w:lang w:val="uk-UA"/>
        </w:rPr>
        <w:t>задоволення потреб населення міста в якісній і доступній допомозі;</w:t>
      </w:r>
    </w:p>
    <w:p w:rsidR="00A54A58" w:rsidRPr="005345AB" w:rsidRDefault="00A54A58" w:rsidP="00A54A58">
      <w:pPr>
        <w:ind w:firstLine="709"/>
        <w:rPr>
          <w:rFonts w:ascii="Times New Roman" w:hAnsi="Times New Roman"/>
          <w:sz w:val="24"/>
          <w:szCs w:val="24"/>
          <w:lang w:val="uk-UA"/>
        </w:rPr>
      </w:pPr>
      <w:r w:rsidRPr="005345AB">
        <w:rPr>
          <w:rFonts w:ascii="Times New Roman" w:hAnsi="Times New Roman"/>
          <w:sz w:val="24"/>
          <w:szCs w:val="24"/>
          <w:lang w:val="uk-UA"/>
        </w:rPr>
        <w:t>вдосконалення мережі та покращення матеріально-технічної бази системи охорони здоров'я міста, підвищення якості та доступності медико-соціальної допомоги;</w:t>
      </w:r>
    </w:p>
    <w:p w:rsidR="00A54A58" w:rsidRPr="005345AB" w:rsidRDefault="00A54A58" w:rsidP="00A54A58">
      <w:pPr>
        <w:ind w:firstLine="709"/>
        <w:rPr>
          <w:rFonts w:ascii="Times New Roman" w:hAnsi="Times New Roman"/>
          <w:sz w:val="24"/>
          <w:szCs w:val="24"/>
          <w:lang w:val="uk-UA"/>
        </w:rPr>
      </w:pPr>
      <w:r w:rsidRPr="005345AB">
        <w:rPr>
          <w:rFonts w:ascii="Times New Roman" w:hAnsi="Times New Roman"/>
          <w:sz w:val="24"/>
          <w:szCs w:val="24"/>
          <w:lang w:val="uk-UA"/>
        </w:rPr>
        <w:t>вдосконалення системи надання екстреної медичної допомоги;</w:t>
      </w:r>
    </w:p>
    <w:p w:rsidR="00A54A58" w:rsidRPr="005345AB" w:rsidRDefault="00A54A58" w:rsidP="00A54A58">
      <w:pPr>
        <w:ind w:firstLine="709"/>
        <w:rPr>
          <w:rFonts w:ascii="Times New Roman" w:hAnsi="Times New Roman"/>
          <w:sz w:val="24"/>
          <w:szCs w:val="24"/>
          <w:lang w:val="uk-UA"/>
        </w:rPr>
      </w:pPr>
      <w:r w:rsidRPr="005345AB">
        <w:rPr>
          <w:rFonts w:ascii="Times New Roman" w:hAnsi="Times New Roman"/>
          <w:sz w:val="24"/>
          <w:szCs w:val="24"/>
          <w:lang w:val="uk-UA"/>
        </w:rPr>
        <w:t>запобігання поширенню захворювань серед різних соціальних верств населення.</w:t>
      </w:r>
    </w:p>
    <w:p w:rsidR="004D53C8" w:rsidRPr="005345AB" w:rsidRDefault="004D53C8" w:rsidP="00752D93">
      <w:pPr>
        <w:pStyle w:val="a6"/>
        <w:tabs>
          <w:tab w:val="left" w:pos="660"/>
        </w:tabs>
        <w:suppressAutoHyphens/>
        <w:spacing w:after="0" w:line="252" w:lineRule="auto"/>
        <w:ind w:firstLine="300"/>
        <w:rPr>
          <w:rFonts w:ascii="Times New Roman" w:hAnsi="Times New Roman"/>
          <w:bCs/>
          <w:sz w:val="24"/>
          <w:szCs w:val="24"/>
          <w:highlight w:val="yellow"/>
          <w:lang w:val="uk-UA"/>
        </w:rPr>
      </w:pPr>
    </w:p>
    <w:p w:rsidR="00D647F3" w:rsidRPr="005345AB" w:rsidRDefault="00D647F3" w:rsidP="00D647F3">
      <w:pPr>
        <w:spacing w:after="120"/>
        <w:ind w:firstLine="709"/>
        <w:jc w:val="center"/>
        <w:rPr>
          <w:rFonts w:ascii="Cambria" w:hAnsi="Cambria"/>
          <w:b/>
          <w:sz w:val="24"/>
          <w:szCs w:val="24"/>
          <w:lang w:val="uk-UA"/>
        </w:rPr>
      </w:pPr>
      <w:r w:rsidRPr="005345AB">
        <w:rPr>
          <w:rFonts w:ascii="Cambria" w:hAnsi="Cambria"/>
          <w:b/>
          <w:sz w:val="24"/>
          <w:szCs w:val="24"/>
          <w:lang w:val="uk-UA"/>
        </w:rPr>
        <w:t>2.5 Культура</w:t>
      </w:r>
    </w:p>
    <w:p w:rsidR="00D647F3" w:rsidRPr="005E219E" w:rsidRDefault="00D647F3" w:rsidP="00F32B6A">
      <w:pPr>
        <w:ind w:firstLine="708"/>
        <w:rPr>
          <w:rFonts w:ascii="Times New Roman" w:hAnsi="Times New Roman"/>
          <w:sz w:val="24"/>
          <w:szCs w:val="24"/>
          <w:lang w:val="ru-RU"/>
        </w:rPr>
      </w:pPr>
      <w:r w:rsidRPr="005345AB">
        <w:rPr>
          <w:rFonts w:ascii="Times New Roman" w:hAnsi="Times New Roman"/>
          <w:b/>
          <w:sz w:val="24"/>
          <w:szCs w:val="24"/>
          <w:lang w:val="uk-UA"/>
        </w:rPr>
        <w:t>Мета:</w:t>
      </w:r>
      <w:r w:rsidRPr="005345AB">
        <w:rPr>
          <w:rFonts w:ascii="Times New Roman" w:hAnsi="Times New Roman"/>
          <w:sz w:val="24"/>
          <w:szCs w:val="24"/>
          <w:lang w:val="uk-UA"/>
        </w:rPr>
        <w:t xml:space="preserve"> активне втілення державної культурної політики, підтримка та популяризація національного мистецтва, збереження та примноження архітектурних та культурно-мистецьких надбань.</w:t>
      </w:r>
    </w:p>
    <w:p w:rsidR="00EB3076" w:rsidRPr="00EB3076" w:rsidRDefault="00EB3076" w:rsidP="00360EB0">
      <w:pPr>
        <w:rPr>
          <w:sz w:val="28"/>
          <w:szCs w:val="28"/>
          <w:lang w:val="ru-RU"/>
        </w:rPr>
      </w:pPr>
    </w:p>
    <w:p w:rsidR="00EB3076" w:rsidRPr="00EB3076" w:rsidRDefault="00EB3076" w:rsidP="00F32B6A">
      <w:pPr>
        <w:ind w:firstLine="708"/>
        <w:rPr>
          <w:rFonts w:ascii="Times New Roman" w:hAnsi="Times New Roman"/>
          <w:sz w:val="24"/>
          <w:szCs w:val="24"/>
          <w:lang w:val="ru-RU"/>
        </w:rPr>
      </w:pPr>
    </w:p>
    <w:p w:rsidR="00D647F3" w:rsidRDefault="00D647F3" w:rsidP="00D647F3">
      <w:pPr>
        <w:ind w:firstLine="709"/>
        <w:rPr>
          <w:rFonts w:ascii="Times New Roman" w:hAnsi="Times New Roman"/>
          <w:b/>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203A02">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360EB0" w:rsidRPr="00360EB0" w:rsidRDefault="00360EB0" w:rsidP="00360EB0">
      <w:pPr>
        <w:ind w:firstLine="709"/>
        <w:rPr>
          <w:rFonts w:ascii="Times New Roman" w:hAnsi="Times New Roman"/>
          <w:sz w:val="24"/>
          <w:szCs w:val="24"/>
          <w:lang w:val="ru-RU"/>
        </w:rPr>
      </w:pPr>
      <w:r w:rsidRPr="00360EB0">
        <w:rPr>
          <w:rFonts w:ascii="Times New Roman" w:hAnsi="Times New Roman"/>
          <w:sz w:val="24"/>
          <w:szCs w:val="24"/>
          <w:lang w:val="ru-RU"/>
        </w:rPr>
        <w:t>створення правових, економічних та організаційних умов для подальшого розвитку культурно-мистецької сфери міста;</w:t>
      </w:r>
    </w:p>
    <w:p w:rsidR="00360EB0" w:rsidRPr="00360EB0" w:rsidRDefault="00360EB0" w:rsidP="00360EB0">
      <w:pPr>
        <w:ind w:firstLine="709"/>
        <w:rPr>
          <w:rFonts w:ascii="Times New Roman" w:hAnsi="Times New Roman"/>
          <w:sz w:val="24"/>
          <w:szCs w:val="24"/>
          <w:lang w:val="ru-RU"/>
        </w:rPr>
      </w:pPr>
      <w:r w:rsidRPr="00360EB0">
        <w:rPr>
          <w:rFonts w:ascii="Times New Roman" w:hAnsi="Times New Roman"/>
          <w:sz w:val="24"/>
          <w:szCs w:val="24"/>
          <w:lang w:val="ru-RU"/>
        </w:rPr>
        <w:t>реалізація першочергових і перспективних заходів,спрямованих на створення належного задоволення культурних та духовних потреб жителів та гостей міста;</w:t>
      </w:r>
    </w:p>
    <w:p w:rsidR="00360EB0" w:rsidRPr="00360EB0" w:rsidRDefault="00360EB0" w:rsidP="00360EB0">
      <w:pPr>
        <w:ind w:firstLine="709"/>
        <w:rPr>
          <w:rFonts w:ascii="Times New Roman" w:hAnsi="Times New Roman"/>
          <w:sz w:val="24"/>
          <w:szCs w:val="24"/>
          <w:lang w:val="ru-RU"/>
        </w:rPr>
      </w:pPr>
      <w:r w:rsidRPr="00360EB0">
        <w:rPr>
          <w:rFonts w:ascii="Times New Roman" w:hAnsi="Times New Roman"/>
          <w:sz w:val="24"/>
          <w:szCs w:val="24"/>
          <w:lang w:val="ru-RU"/>
        </w:rPr>
        <w:t>підвищення рівня значимості культури в місті, її ролі в розвитку демократичного громадянського суспільства;</w:t>
      </w:r>
    </w:p>
    <w:p w:rsidR="00360EB0" w:rsidRPr="00360EB0" w:rsidRDefault="00360EB0" w:rsidP="00360EB0">
      <w:pPr>
        <w:ind w:firstLine="709"/>
        <w:rPr>
          <w:rFonts w:ascii="Times New Roman" w:hAnsi="Times New Roman"/>
          <w:sz w:val="24"/>
          <w:szCs w:val="24"/>
          <w:lang w:val="ru-RU"/>
        </w:rPr>
      </w:pPr>
      <w:r w:rsidRPr="00360EB0">
        <w:rPr>
          <w:rFonts w:ascii="Times New Roman" w:hAnsi="Times New Roman"/>
          <w:sz w:val="24"/>
          <w:szCs w:val="24"/>
          <w:lang w:val="ru-RU"/>
        </w:rPr>
        <w:t>створення сприятливих умов для розвитку культурних і творчих ініціатив з урахуванням місцевих особливостей;</w:t>
      </w:r>
    </w:p>
    <w:p w:rsidR="00360EB0" w:rsidRPr="00360EB0" w:rsidRDefault="00360EB0" w:rsidP="00360EB0">
      <w:pPr>
        <w:ind w:firstLine="709"/>
        <w:rPr>
          <w:rFonts w:ascii="Times New Roman" w:hAnsi="Times New Roman"/>
          <w:sz w:val="24"/>
          <w:szCs w:val="24"/>
          <w:lang w:val="ru-RU"/>
        </w:rPr>
      </w:pPr>
      <w:r w:rsidRPr="00360EB0">
        <w:rPr>
          <w:rFonts w:ascii="Times New Roman" w:hAnsi="Times New Roman"/>
          <w:sz w:val="24"/>
          <w:szCs w:val="24"/>
          <w:lang w:val="ru-RU"/>
        </w:rPr>
        <w:t>сприяння становленню талановитої молоді;</w:t>
      </w:r>
    </w:p>
    <w:p w:rsidR="00360EB0" w:rsidRPr="00360EB0" w:rsidRDefault="00360EB0" w:rsidP="00D647F3">
      <w:pPr>
        <w:ind w:firstLine="709"/>
        <w:rPr>
          <w:rFonts w:ascii="Times New Roman" w:hAnsi="Times New Roman"/>
          <w:color w:val="000000"/>
          <w:sz w:val="24"/>
          <w:szCs w:val="24"/>
          <w:lang w:val="ru-RU"/>
        </w:rPr>
      </w:pPr>
      <w:r w:rsidRPr="00360EB0">
        <w:rPr>
          <w:rFonts w:ascii="Times New Roman" w:hAnsi="Times New Roman"/>
          <w:sz w:val="24"/>
          <w:szCs w:val="24"/>
          <w:lang w:val="ru-RU"/>
        </w:rPr>
        <w:t>реалізація науково-освітніх, культурно-мистецьких заходів для дітей та</w:t>
      </w:r>
      <w:r>
        <w:rPr>
          <w:rFonts w:ascii="Times New Roman" w:hAnsi="Times New Roman"/>
          <w:sz w:val="24"/>
          <w:szCs w:val="24"/>
          <w:lang w:val="ru-RU"/>
        </w:rPr>
        <w:t xml:space="preserve"> молоді, аматорських колективів;</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забезпечення реалізації прав громадян на доступ до культурних надбань, інформації, задоволення духовних потреб усіх категорій населення;</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збереження національних традицій народного мистецтва, проведення фестивалів, конкурсів, свят, пленерів, виставок, обмінних концертів, інших заходів;</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lastRenderedPageBreak/>
        <w:t>підтримка діяльності аматорських колективів і виконавців,  майстрів декоративно-вжиткового мистецтва;</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створення належних умов для здобуття початкової мистецької освіти (зокрема, для соціально-незахищених категорій дітей, молоді);</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сприяння збереженню культурної спадщини через розвиток виставкової та музейної справи на сучасних засадах;</w:t>
      </w:r>
    </w:p>
    <w:p w:rsidR="009032E2" w:rsidRPr="005E219E"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збереження і розвиток базової мережі закладів культури, зміцнення їх кадрової та матеріальної бази;</w:t>
      </w:r>
    </w:p>
    <w:p w:rsidR="00EB3076" w:rsidRPr="00EB3076" w:rsidRDefault="00EB3076" w:rsidP="00EB3076">
      <w:pPr>
        <w:ind w:firstLine="709"/>
        <w:rPr>
          <w:rFonts w:ascii="Times New Roman" w:hAnsi="Times New Roman"/>
          <w:sz w:val="24"/>
          <w:szCs w:val="24"/>
          <w:lang w:val="ru-RU"/>
        </w:rPr>
      </w:pPr>
      <w:r w:rsidRPr="00EB3076">
        <w:rPr>
          <w:rFonts w:ascii="Times New Roman" w:hAnsi="Times New Roman"/>
          <w:sz w:val="24"/>
          <w:szCs w:val="24"/>
          <w:lang w:val="ru-RU"/>
        </w:rPr>
        <w:t>утвердження української мови в усіх сферах суспільного життя;</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впровадження сучасних дистанційних форм бібліотечно-інформаційного обслуговування (електронна доставка до</w:t>
      </w:r>
      <w:r w:rsidR="00C8723D" w:rsidRPr="005345AB">
        <w:rPr>
          <w:rFonts w:ascii="Times New Roman" w:hAnsi="Times New Roman"/>
          <w:sz w:val="24"/>
          <w:szCs w:val="24"/>
          <w:lang w:val="uk-UA"/>
        </w:rPr>
        <w:t xml:space="preserve">кументів, віддалений доступ до </w:t>
      </w:r>
      <w:r w:rsidR="008F60F8">
        <w:rPr>
          <w:rFonts w:ascii="Times New Roman" w:hAnsi="Times New Roman"/>
          <w:sz w:val="24"/>
          <w:szCs w:val="24"/>
          <w:lang w:val="uk-UA"/>
        </w:rPr>
        <w:t>о</w:t>
      </w:r>
      <w:r w:rsidRPr="005345AB">
        <w:rPr>
          <w:rFonts w:ascii="Times New Roman" w:hAnsi="Times New Roman"/>
          <w:sz w:val="24"/>
          <w:szCs w:val="24"/>
          <w:lang w:val="uk-UA"/>
        </w:rPr>
        <w:t>цифрованих фондів, електронних каталогів та баз даних бібліотек України);</w:t>
      </w:r>
    </w:p>
    <w:p w:rsidR="009032E2" w:rsidRPr="005345AB"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впровадження заходів щодо поліпшення соціального захисту працівників галузі, підвищення їх фахової кваліфікації;</w:t>
      </w:r>
    </w:p>
    <w:p w:rsidR="009032E2" w:rsidRDefault="009032E2" w:rsidP="00711627">
      <w:pPr>
        <w:ind w:firstLine="709"/>
        <w:rPr>
          <w:rFonts w:ascii="Times New Roman" w:hAnsi="Times New Roman"/>
          <w:sz w:val="24"/>
          <w:szCs w:val="24"/>
          <w:lang w:val="uk-UA"/>
        </w:rPr>
      </w:pPr>
      <w:r w:rsidRPr="005345AB">
        <w:rPr>
          <w:rFonts w:ascii="Times New Roman" w:hAnsi="Times New Roman"/>
          <w:sz w:val="24"/>
          <w:szCs w:val="24"/>
          <w:lang w:val="uk-UA"/>
        </w:rPr>
        <w:t>модернізація матеріально-технічної бази закладів культури (забезпечення закладів культури необхідним обладнанням, літературою, музичними інструментами, сценічними костюмами, тощо);</w:t>
      </w:r>
    </w:p>
    <w:p w:rsidR="008F60F8" w:rsidRPr="008F60F8" w:rsidRDefault="008F60F8" w:rsidP="008F60F8">
      <w:pPr>
        <w:rPr>
          <w:rFonts w:ascii="Times New Roman" w:hAnsi="Times New Roman"/>
          <w:sz w:val="24"/>
          <w:szCs w:val="24"/>
          <w:lang w:val="ru-RU"/>
        </w:rPr>
      </w:pPr>
      <w:r>
        <w:rPr>
          <w:rFonts w:ascii="Times New Roman" w:hAnsi="Times New Roman"/>
          <w:sz w:val="24"/>
          <w:szCs w:val="24"/>
          <w:lang w:val="ru-RU"/>
        </w:rPr>
        <w:tab/>
      </w:r>
      <w:r w:rsidRPr="008F60F8">
        <w:rPr>
          <w:rFonts w:ascii="Times New Roman" w:hAnsi="Times New Roman"/>
          <w:sz w:val="24"/>
          <w:szCs w:val="24"/>
          <w:lang w:val="ru-RU"/>
        </w:rPr>
        <w:t>впровадження енергозберігаючих технологій, будівництво автономних котелень;</w:t>
      </w:r>
    </w:p>
    <w:p w:rsidR="009032E2" w:rsidRPr="005E219E" w:rsidRDefault="009032E2" w:rsidP="00C8723D">
      <w:pPr>
        <w:ind w:firstLine="709"/>
        <w:rPr>
          <w:rFonts w:ascii="Times New Roman" w:hAnsi="Times New Roman"/>
          <w:sz w:val="24"/>
          <w:szCs w:val="24"/>
          <w:lang w:val="ru-RU"/>
        </w:rPr>
      </w:pPr>
      <w:r w:rsidRPr="005345AB">
        <w:rPr>
          <w:rFonts w:ascii="Times New Roman" w:hAnsi="Times New Roman"/>
          <w:sz w:val="24"/>
          <w:szCs w:val="24"/>
          <w:lang w:val="uk-UA"/>
        </w:rPr>
        <w:t>забезпечення проведення ремонтно-будівельних ро</w:t>
      </w:r>
      <w:r w:rsidR="00AF37D8" w:rsidRPr="005345AB">
        <w:rPr>
          <w:rFonts w:ascii="Times New Roman" w:hAnsi="Times New Roman"/>
          <w:sz w:val="24"/>
          <w:szCs w:val="24"/>
          <w:lang w:val="uk-UA"/>
        </w:rPr>
        <w:t>біт приміщень закладів культури.</w:t>
      </w:r>
    </w:p>
    <w:p w:rsidR="00EB3076" w:rsidRPr="00EB3076" w:rsidRDefault="00EB3076" w:rsidP="00182C9F">
      <w:pPr>
        <w:rPr>
          <w:sz w:val="28"/>
          <w:szCs w:val="28"/>
          <w:lang w:val="ru-RU"/>
        </w:rPr>
      </w:pPr>
    </w:p>
    <w:p w:rsidR="00D647F3" w:rsidRPr="00DF3436" w:rsidRDefault="00D647F3" w:rsidP="005E607F">
      <w:pPr>
        <w:ind w:firstLine="709"/>
        <w:rPr>
          <w:rFonts w:ascii="Times New Roman" w:hAnsi="Times New Roman"/>
          <w:b/>
          <w:sz w:val="24"/>
          <w:szCs w:val="24"/>
          <w:lang w:val="ru-RU"/>
        </w:rPr>
      </w:pPr>
      <w:r w:rsidRPr="005345AB">
        <w:rPr>
          <w:rFonts w:ascii="Times New Roman" w:hAnsi="Times New Roman"/>
          <w:b/>
          <w:sz w:val="24"/>
          <w:szCs w:val="24"/>
          <w:lang w:val="uk-UA"/>
        </w:rPr>
        <w:t>Основні заходи для забезпечення виконання  визначених завдань на</w:t>
      </w:r>
      <w:r w:rsidR="005E607F">
        <w:rPr>
          <w:rFonts w:ascii="Times New Roman" w:hAnsi="Times New Roman"/>
          <w:b/>
          <w:sz w:val="24"/>
          <w:szCs w:val="24"/>
          <w:lang w:val="uk-UA"/>
        </w:rPr>
        <w:t xml:space="preserve"> 2019 </w:t>
      </w:r>
      <w:r w:rsidRPr="005345AB">
        <w:rPr>
          <w:rFonts w:ascii="Times New Roman" w:hAnsi="Times New Roman"/>
          <w:b/>
          <w:sz w:val="24"/>
          <w:szCs w:val="24"/>
          <w:lang w:val="uk-UA"/>
        </w:rPr>
        <w:t>рік:</w:t>
      </w:r>
    </w:p>
    <w:p w:rsidR="00DF3436" w:rsidRPr="00DF3436" w:rsidRDefault="00DF3436" w:rsidP="005E607F">
      <w:pPr>
        <w:ind w:firstLine="709"/>
        <w:rPr>
          <w:rFonts w:ascii="Times New Roman" w:hAnsi="Times New Roman"/>
          <w:b/>
          <w:sz w:val="24"/>
          <w:szCs w:val="24"/>
          <w:lang w:val="ru-RU"/>
        </w:rPr>
      </w:pPr>
    </w:p>
    <w:p w:rsidR="00DF3436" w:rsidRPr="00DF3436" w:rsidRDefault="00DF3436" w:rsidP="00DF3436">
      <w:pPr>
        <w:ind w:firstLine="709"/>
        <w:rPr>
          <w:rFonts w:ascii="Times New Roman" w:hAnsi="Times New Roman"/>
          <w:sz w:val="24"/>
          <w:szCs w:val="24"/>
          <w:lang w:val="uk-UA"/>
        </w:rPr>
      </w:pPr>
      <w:r>
        <w:rPr>
          <w:rFonts w:ascii="Times New Roman" w:hAnsi="Times New Roman"/>
          <w:sz w:val="24"/>
          <w:szCs w:val="24"/>
        </w:rPr>
        <w:t>c</w:t>
      </w:r>
      <w:r w:rsidRPr="00DF3436">
        <w:rPr>
          <w:rFonts w:ascii="Times New Roman" w:hAnsi="Times New Roman"/>
          <w:sz w:val="24"/>
          <w:szCs w:val="24"/>
          <w:lang w:val="ru-RU"/>
        </w:rPr>
        <w:t>творення умов для функціонування мережі закладів культури міста, надання якісних культурних п</w:t>
      </w:r>
      <w:r>
        <w:rPr>
          <w:rFonts w:ascii="Times New Roman" w:hAnsi="Times New Roman"/>
          <w:sz w:val="24"/>
          <w:szCs w:val="24"/>
          <w:lang w:val="ru-RU"/>
        </w:rPr>
        <w:t>ослуг для всіх верств населення</w:t>
      </w:r>
      <w:r w:rsidRPr="00DF3436">
        <w:rPr>
          <w:rFonts w:ascii="Times New Roman" w:hAnsi="Times New Roman"/>
          <w:sz w:val="24"/>
          <w:szCs w:val="24"/>
          <w:lang w:val="ru-RU"/>
        </w:rPr>
        <w:t>;</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з</w:t>
      </w:r>
      <w:r w:rsidRPr="00DF3436">
        <w:rPr>
          <w:rFonts w:ascii="Times New Roman" w:hAnsi="Times New Roman"/>
          <w:sz w:val="24"/>
          <w:szCs w:val="24"/>
          <w:lang w:val="ru-RU"/>
        </w:rPr>
        <w:t>абезпечення організації та проведення міських, обласних , всеукраїнських культурно-мистецьких заходів. Відзначення державних, народно-релігійних свят, календарних та пам’ятних дат відповідно до Перспективного плану роботи відділу культ</w:t>
      </w:r>
      <w:r>
        <w:rPr>
          <w:rFonts w:ascii="Times New Roman" w:hAnsi="Times New Roman"/>
          <w:sz w:val="24"/>
          <w:szCs w:val="24"/>
          <w:lang w:val="ru-RU"/>
        </w:rPr>
        <w:t>ури;</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ідтримка діяльності аматорських та професійних колективів і виконавців,  майстрів декоративно - вжиткового мистецтва, сприяння їх участі в обласних та Всеукраїнських фестивалях, конкурсах, виставках</w:t>
      </w:r>
      <w:r>
        <w:rPr>
          <w:rFonts w:ascii="Times New Roman" w:hAnsi="Times New Roman"/>
          <w:sz w:val="24"/>
          <w:szCs w:val="24"/>
          <w:lang w:val="ru-RU"/>
        </w:rPr>
        <w:t>;</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о</w:t>
      </w:r>
      <w:r w:rsidRPr="00DF3436">
        <w:rPr>
          <w:rFonts w:ascii="Times New Roman" w:hAnsi="Times New Roman"/>
          <w:sz w:val="24"/>
          <w:szCs w:val="24"/>
          <w:lang w:val="ru-RU"/>
        </w:rPr>
        <w:t>рганізація виставок традиційного народного, декоративно-вжиткового мистецтва</w:t>
      </w:r>
      <w:r>
        <w:rPr>
          <w:rFonts w:ascii="Times New Roman" w:hAnsi="Times New Roman"/>
          <w:sz w:val="24"/>
          <w:szCs w:val="24"/>
          <w:lang w:val="ru-RU"/>
        </w:rPr>
        <w:t>;</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ідтримка діяльності аматорських та професійних колективів і виконавців. Відзначення кращих аматорів сцени грамотами та нагородами міського відділу культури, виконавчого комітету, подання на призначення стипендій міського голови талано</w:t>
      </w:r>
      <w:r>
        <w:rPr>
          <w:rFonts w:ascii="Times New Roman" w:hAnsi="Times New Roman"/>
          <w:sz w:val="24"/>
          <w:szCs w:val="24"/>
          <w:lang w:val="ru-RU"/>
        </w:rPr>
        <w:t>витим дітям, обдарованій молоді;</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о</w:t>
      </w:r>
      <w:r w:rsidRPr="00DF3436">
        <w:rPr>
          <w:rFonts w:ascii="Times New Roman" w:hAnsi="Times New Roman"/>
          <w:sz w:val="24"/>
          <w:szCs w:val="24"/>
          <w:lang w:val="ru-RU"/>
        </w:rPr>
        <w:t>рганізація та проведення міських фестивалів та конкурсів, а саме: фестивалю дитячої та юнацької творчості «Пролісок», фестивалю пленерного живопису  юних талантів «Осіння рапсодія», фестивалю людей поважного віку «Осінній зорепад», конкурсу «Смілянська пані», фестивалю патріотичної пісні «З Україною в серці»;</w:t>
      </w:r>
    </w:p>
    <w:p w:rsidR="00DF3436" w:rsidRPr="00DF3436" w:rsidRDefault="00DF3436" w:rsidP="00DF3436">
      <w:pPr>
        <w:ind w:firstLine="709"/>
        <w:rPr>
          <w:rFonts w:ascii="Times New Roman" w:hAnsi="Times New Roman"/>
          <w:sz w:val="24"/>
          <w:szCs w:val="24"/>
          <w:lang w:val="uk-UA"/>
        </w:rPr>
      </w:pPr>
      <w:r>
        <w:rPr>
          <w:rFonts w:ascii="Times New Roman" w:hAnsi="Times New Roman"/>
          <w:sz w:val="24"/>
          <w:szCs w:val="24"/>
          <w:lang w:val="uk-UA"/>
        </w:rPr>
        <w:t>с</w:t>
      </w:r>
      <w:r w:rsidRPr="00DF3436">
        <w:rPr>
          <w:rFonts w:ascii="Times New Roman" w:hAnsi="Times New Roman"/>
          <w:sz w:val="24"/>
          <w:szCs w:val="24"/>
          <w:lang w:val="uk-UA"/>
        </w:rPr>
        <w:t>піворганізація міжнародного фестивалю дитячої та молодіжної творчості «Штурм» та Всеукраїнського конкурсу патріотичної та козацької пісні ім..М.Моцика;</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ідготовка та подання на розгляд «Культурного українського фонду» проекту проведення в місті міжнародного фольклорного фестивалю «Зорі над Тясмином», підготовка та організація даного фестивалю;</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роведення заходів з охорони пам’яток історії та культури, взяття на облік новостворених пам’</w:t>
      </w:r>
      <w:r>
        <w:rPr>
          <w:rFonts w:ascii="Times New Roman" w:hAnsi="Times New Roman"/>
          <w:sz w:val="24"/>
          <w:szCs w:val="24"/>
          <w:lang w:val="ru-RU"/>
        </w:rPr>
        <w:t>яток;</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роведення пошукової роботи по виявленню невідомих захоронень з часів другої світової</w:t>
      </w:r>
      <w:r>
        <w:rPr>
          <w:rFonts w:ascii="Times New Roman" w:hAnsi="Times New Roman"/>
          <w:sz w:val="24"/>
          <w:szCs w:val="24"/>
          <w:lang w:val="ru-RU"/>
        </w:rPr>
        <w:t xml:space="preserve"> війни;</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роведення роботи по збору матеріалів про учасників майдану та антитерористичної операції на сході країни. Створення експозиції відповідних матеріалів в міськом</w:t>
      </w:r>
      <w:r>
        <w:rPr>
          <w:rFonts w:ascii="Times New Roman" w:hAnsi="Times New Roman"/>
          <w:sz w:val="24"/>
          <w:szCs w:val="24"/>
          <w:lang w:val="ru-RU"/>
        </w:rPr>
        <w:t>у краєзнавчому музеї;</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lastRenderedPageBreak/>
        <w:t>п</w:t>
      </w:r>
      <w:r w:rsidRPr="00DF3436">
        <w:rPr>
          <w:rFonts w:ascii="Times New Roman" w:hAnsi="Times New Roman"/>
          <w:sz w:val="24"/>
          <w:szCs w:val="24"/>
          <w:lang w:val="ru-RU"/>
        </w:rPr>
        <w:t>ідтримка розвитку етнічної, культурної, мовної самобутності національних меншин. Сприяння творчій діяльності культурних центрів і товариств національних меншин , що проживають в місті, організації фестивалів, свят, конкурсів національних меншин, зокрема ромської, єврейс</w:t>
      </w:r>
      <w:r>
        <w:rPr>
          <w:rFonts w:ascii="Times New Roman" w:hAnsi="Times New Roman"/>
          <w:sz w:val="24"/>
          <w:szCs w:val="24"/>
          <w:lang w:val="ru-RU"/>
        </w:rPr>
        <w:t>ької, польської національностей;</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ідтримка початкової спеціалізованої мистецької освіти, забезпечення її доступності для категорійних дітей</w:t>
      </w:r>
      <w:r>
        <w:rPr>
          <w:rFonts w:ascii="Times New Roman" w:hAnsi="Times New Roman"/>
          <w:sz w:val="24"/>
          <w:szCs w:val="24"/>
          <w:lang w:val="ru-RU"/>
        </w:rPr>
        <w:t>;</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д</w:t>
      </w:r>
      <w:r w:rsidRPr="00DF3436">
        <w:rPr>
          <w:rFonts w:ascii="Times New Roman" w:hAnsi="Times New Roman"/>
          <w:sz w:val="24"/>
          <w:szCs w:val="24"/>
          <w:lang w:val="ru-RU"/>
        </w:rPr>
        <w:t>ослідження, збереження та відродження національної української культури</w:t>
      </w:r>
      <w:r>
        <w:rPr>
          <w:rFonts w:ascii="Times New Roman" w:hAnsi="Times New Roman"/>
          <w:sz w:val="24"/>
          <w:szCs w:val="24"/>
          <w:lang w:val="ru-RU"/>
        </w:rPr>
        <w:t>, з</w:t>
      </w:r>
      <w:r w:rsidRPr="00DF3436">
        <w:rPr>
          <w:rFonts w:ascii="Times New Roman" w:hAnsi="Times New Roman"/>
          <w:sz w:val="24"/>
          <w:szCs w:val="24"/>
          <w:lang w:val="ru-RU"/>
        </w:rPr>
        <w:t>абезпечення участі працівників галуз</w:t>
      </w:r>
      <w:r>
        <w:rPr>
          <w:rFonts w:ascii="Times New Roman" w:hAnsi="Times New Roman"/>
          <w:sz w:val="24"/>
          <w:szCs w:val="24"/>
          <w:lang w:val="ru-RU"/>
        </w:rPr>
        <w:t>і в семінарах, конференціях тощо;</w:t>
      </w:r>
    </w:p>
    <w:p w:rsidR="00DF3436" w:rsidRPr="00DF3436" w:rsidRDefault="00DF3436" w:rsidP="00DF3436">
      <w:pPr>
        <w:ind w:firstLine="709"/>
        <w:rPr>
          <w:rFonts w:ascii="Times New Roman" w:hAnsi="Times New Roman"/>
          <w:sz w:val="24"/>
          <w:szCs w:val="24"/>
          <w:lang w:val="ru-RU"/>
        </w:rPr>
      </w:pPr>
      <w:r>
        <w:rPr>
          <w:rFonts w:ascii="Times New Roman" w:hAnsi="Times New Roman"/>
          <w:sz w:val="24"/>
          <w:szCs w:val="24"/>
          <w:lang w:val="ru-RU"/>
        </w:rPr>
        <w:t>п</w:t>
      </w:r>
      <w:r w:rsidRPr="00DF3436">
        <w:rPr>
          <w:rFonts w:ascii="Times New Roman" w:hAnsi="Times New Roman"/>
          <w:sz w:val="24"/>
          <w:szCs w:val="24"/>
          <w:lang w:val="ru-RU"/>
        </w:rPr>
        <w:t>роведення робіт з благоустрою міського парку культури та відпочинку відповідно до Проекту реконструкції та утримання, Програм розвитку туризму в місті Сміла та Черкаській області;</w:t>
      </w:r>
    </w:p>
    <w:p w:rsidR="00DF3436" w:rsidRPr="00DF3436" w:rsidRDefault="00BF0960" w:rsidP="00BF0960">
      <w:pPr>
        <w:ind w:firstLine="709"/>
        <w:rPr>
          <w:rFonts w:ascii="Times New Roman" w:hAnsi="Times New Roman"/>
          <w:sz w:val="24"/>
          <w:szCs w:val="24"/>
          <w:lang w:val="ru-RU"/>
        </w:rPr>
      </w:pPr>
      <w:r>
        <w:rPr>
          <w:rFonts w:ascii="Times New Roman" w:hAnsi="Times New Roman"/>
          <w:sz w:val="24"/>
          <w:szCs w:val="24"/>
          <w:lang w:val="ru-RU"/>
        </w:rPr>
        <w:t>м</w:t>
      </w:r>
      <w:r w:rsidR="00DF3436" w:rsidRPr="00DF3436">
        <w:rPr>
          <w:rFonts w:ascii="Times New Roman" w:hAnsi="Times New Roman"/>
          <w:sz w:val="24"/>
          <w:szCs w:val="24"/>
          <w:lang w:val="ru-RU"/>
        </w:rPr>
        <w:t>одернізація матеріально-технічної бази закладів культури:</w:t>
      </w:r>
    </w:p>
    <w:p w:rsidR="00DF3436" w:rsidRPr="00DF3436" w:rsidRDefault="00DF3436" w:rsidP="00DF3436">
      <w:pPr>
        <w:numPr>
          <w:ilvl w:val="0"/>
          <w:numId w:val="1"/>
        </w:numPr>
        <w:ind w:left="0" w:firstLine="0"/>
        <w:rPr>
          <w:rFonts w:ascii="Times New Roman" w:hAnsi="Times New Roman"/>
          <w:sz w:val="24"/>
          <w:szCs w:val="24"/>
          <w:lang w:val="ru-RU"/>
        </w:rPr>
      </w:pPr>
      <w:r w:rsidRPr="007B4E6C">
        <w:rPr>
          <w:rFonts w:ascii="Times New Roman" w:hAnsi="Times New Roman"/>
          <w:sz w:val="24"/>
          <w:szCs w:val="24"/>
          <w:lang w:val="ru-RU"/>
        </w:rPr>
        <w:t>завершення робіт по капітальному ремонту фасаду</w:t>
      </w:r>
      <w:r w:rsidRPr="00DF3436">
        <w:rPr>
          <w:rFonts w:ascii="Times New Roman" w:hAnsi="Times New Roman"/>
          <w:sz w:val="24"/>
          <w:szCs w:val="24"/>
          <w:lang w:val="ru-RU"/>
        </w:rPr>
        <w:t xml:space="preserve">, будівництво автономної котельні, капітальний ремонт освітлення фасаду міського будинку культури; </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глядацької зали, санвузлів та щитової БК ім.Т.Г.Шевченка;</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майданчика біля клубу М.Яблунівки;</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покрівлі клубу Гречківки;</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виготовлення проектно-кошторисної документації та проведення капітального будівництва літнього кінотеатру в міському парку культури та відпочинку, спорудження теплиці;</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внутрішніх приміщень (туалетних кімнат) в дитячій школі мистецтв;</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 xml:space="preserve"> проведення капітального ремонту фасаду одноповерхової будівлі дитячої музичної школи №2, облаштування пандусу;</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центрального входу з облаштуванням пандусу центральної бібліотеки для дітей;</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покрівлі бібліотечного філіалу №2;</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проведення капітального ремонту центрального входу з облаштуванням пандусу в міському краєзнавчому музеї;</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придбання акустичної апаратури для БК ім.Т.Г. Шевченка та клубу М.Яблунівки;</w:t>
      </w:r>
    </w:p>
    <w:p w:rsidR="00DF3436" w:rsidRPr="00DF3436" w:rsidRDefault="00DF3436" w:rsidP="00DF3436">
      <w:pPr>
        <w:numPr>
          <w:ilvl w:val="0"/>
          <w:numId w:val="1"/>
        </w:numPr>
        <w:ind w:left="0" w:firstLine="0"/>
        <w:rPr>
          <w:rFonts w:ascii="Times New Roman" w:hAnsi="Times New Roman"/>
          <w:sz w:val="24"/>
          <w:szCs w:val="24"/>
          <w:lang w:val="ru-RU"/>
        </w:rPr>
      </w:pPr>
      <w:r w:rsidRPr="00DF3436">
        <w:rPr>
          <w:rFonts w:ascii="Times New Roman" w:hAnsi="Times New Roman"/>
          <w:sz w:val="24"/>
          <w:szCs w:val="24"/>
          <w:lang w:val="ru-RU"/>
        </w:rPr>
        <w:t>придбання музичних інструментів, сценічних костюмів для міського будинку культури та дитячої школи мистецтв;</w:t>
      </w:r>
      <w:r w:rsidRPr="00DF3436">
        <w:rPr>
          <w:rFonts w:ascii="Times New Roman" w:hAnsi="Times New Roman"/>
          <w:sz w:val="24"/>
          <w:szCs w:val="24"/>
          <w:lang w:val="ru-RU"/>
        </w:rPr>
        <w:tab/>
      </w:r>
    </w:p>
    <w:p w:rsidR="00DF3436" w:rsidRPr="00BF0960" w:rsidRDefault="00BF0960" w:rsidP="00BF0960">
      <w:pPr>
        <w:ind w:firstLine="709"/>
        <w:rPr>
          <w:rFonts w:ascii="Times New Roman" w:hAnsi="Times New Roman"/>
          <w:sz w:val="24"/>
          <w:szCs w:val="24"/>
          <w:lang w:val="ru-RU"/>
        </w:rPr>
      </w:pPr>
      <w:r>
        <w:rPr>
          <w:rFonts w:ascii="Times New Roman" w:hAnsi="Times New Roman"/>
          <w:sz w:val="24"/>
          <w:szCs w:val="24"/>
          <w:lang w:val="ru-RU"/>
        </w:rPr>
        <w:t>п</w:t>
      </w:r>
      <w:r w:rsidR="00DF3436" w:rsidRPr="00DF3436">
        <w:rPr>
          <w:rFonts w:ascii="Times New Roman" w:hAnsi="Times New Roman"/>
          <w:sz w:val="24"/>
          <w:szCs w:val="24"/>
          <w:lang w:val="ru-RU"/>
        </w:rPr>
        <w:t xml:space="preserve">оповнення бібліотечних фондів міських бібліотек. </w:t>
      </w:r>
      <w:r w:rsidR="00DF3436" w:rsidRPr="00BF0960">
        <w:rPr>
          <w:rFonts w:ascii="Times New Roman" w:hAnsi="Times New Roman"/>
          <w:sz w:val="24"/>
          <w:szCs w:val="24"/>
          <w:lang w:val="ru-RU"/>
        </w:rPr>
        <w:t>Забезпечення передплати періодичних видань.</w:t>
      </w:r>
    </w:p>
    <w:p w:rsidR="00DF3436" w:rsidRPr="00DF3436" w:rsidRDefault="00BF0960" w:rsidP="00BF0960">
      <w:pPr>
        <w:ind w:firstLine="709"/>
        <w:rPr>
          <w:rFonts w:ascii="Times New Roman" w:hAnsi="Times New Roman"/>
          <w:color w:val="000000"/>
          <w:sz w:val="24"/>
          <w:szCs w:val="24"/>
          <w:lang w:val="ru-RU"/>
        </w:rPr>
      </w:pPr>
      <w:r>
        <w:rPr>
          <w:rFonts w:ascii="Times New Roman" w:hAnsi="Times New Roman"/>
          <w:color w:val="000000"/>
          <w:sz w:val="24"/>
          <w:szCs w:val="24"/>
          <w:lang w:val="ru-RU"/>
        </w:rPr>
        <w:t>з</w:t>
      </w:r>
      <w:r w:rsidR="00DF3436" w:rsidRPr="00DF3436">
        <w:rPr>
          <w:rFonts w:ascii="Times New Roman" w:hAnsi="Times New Roman"/>
          <w:color w:val="000000"/>
          <w:sz w:val="24"/>
          <w:szCs w:val="24"/>
          <w:lang w:val="ru-RU"/>
        </w:rPr>
        <w:t xml:space="preserve"> метою підтримки культури міста у 2019 році планується прийняття галузевих програм: «Програми розвитку культури міста»,  «Програми розвитку бібліотечних закладів міста».</w:t>
      </w:r>
    </w:p>
    <w:p w:rsidR="00DF3436" w:rsidRPr="00DF3436" w:rsidRDefault="00DF3436" w:rsidP="00DF3436">
      <w:pPr>
        <w:rPr>
          <w:rFonts w:ascii="Times New Roman" w:hAnsi="Times New Roman"/>
          <w:sz w:val="24"/>
          <w:szCs w:val="24"/>
          <w:lang w:val="ru-RU"/>
        </w:rPr>
      </w:pPr>
    </w:p>
    <w:p w:rsidR="00DF3436" w:rsidRPr="00DF3436" w:rsidRDefault="00DF3436" w:rsidP="005E607F">
      <w:pPr>
        <w:ind w:firstLine="709"/>
        <w:rPr>
          <w:rFonts w:ascii="Times New Roman" w:hAnsi="Times New Roman"/>
          <w:b/>
          <w:sz w:val="24"/>
          <w:szCs w:val="24"/>
          <w:lang w:val="ru-RU"/>
        </w:rPr>
      </w:pPr>
    </w:p>
    <w:p w:rsidR="00D647F3" w:rsidRPr="005345AB" w:rsidRDefault="00D647F3" w:rsidP="00D647F3">
      <w:pPr>
        <w:ind w:firstLine="709"/>
        <w:rPr>
          <w:rFonts w:ascii="Times New Roman" w:hAnsi="Times New Roman"/>
          <w:b/>
          <w:snapToGrid w:val="0"/>
          <w:sz w:val="24"/>
          <w:szCs w:val="24"/>
          <w:lang w:val="uk-UA"/>
        </w:rPr>
      </w:pPr>
      <w:r w:rsidRPr="005345AB">
        <w:rPr>
          <w:rFonts w:ascii="Times New Roman" w:hAnsi="Times New Roman"/>
          <w:b/>
          <w:snapToGrid w:val="0"/>
          <w:sz w:val="24"/>
          <w:szCs w:val="24"/>
          <w:lang w:val="uk-UA"/>
        </w:rPr>
        <w:t>Очікувані результати:</w:t>
      </w:r>
    </w:p>
    <w:p w:rsidR="00CE4023" w:rsidRPr="005345AB" w:rsidRDefault="00CE4023" w:rsidP="00CE4023">
      <w:pPr>
        <w:shd w:val="clear" w:color="auto" w:fill="FFFFFF"/>
        <w:ind w:firstLine="709"/>
        <w:rPr>
          <w:rStyle w:val="FontStyle12"/>
          <w:lang w:val="uk-UA"/>
        </w:rPr>
      </w:pPr>
      <w:r w:rsidRPr="005345AB">
        <w:rPr>
          <w:rFonts w:ascii="Times New Roman" w:hAnsi="Times New Roman"/>
          <w:sz w:val="24"/>
          <w:szCs w:val="24"/>
          <w:lang w:val="uk-UA"/>
        </w:rPr>
        <w:t>збереження історико-культурних цінностей</w:t>
      </w:r>
      <w:r w:rsidRPr="005345AB">
        <w:rPr>
          <w:rStyle w:val="FontStyle12"/>
          <w:lang w:val="uk-UA"/>
        </w:rPr>
        <w:t>;</w:t>
      </w:r>
    </w:p>
    <w:p w:rsidR="00CE4023" w:rsidRPr="005345AB" w:rsidRDefault="00CE4023" w:rsidP="00CE4023">
      <w:pPr>
        <w:shd w:val="clear" w:color="auto" w:fill="FFFFFF"/>
        <w:ind w:firstLine="709"/>
        <w:rPr>
          <w:rFonts w:ascii="Times New Roman" w:hAnsi="Times New Roman"/>
          <w:sz w:val="24"/>
          <w:szCs w:val="24"/>
          <w:lang w:val="uk-UA"/>
        </w:rPr>
      </w:pPr>
      <w:r w:rsidRPr="005345AB">
        <w:rPr>
          <w:rFonts w:ascii="Times New Roman" w:hAnsi="Times New Roman"/>
          <w:sz w:val="24"/>
          <w:szCs w:val="24"/>
          <w:lang w:val="uk-UA"/>
        </w:rPr>
        <w:t xml:space="preserve">задоволення в повному обсязі культурних потреб </w:t>
      </w:r>
      <w:r w:rsidRPr="005345AB">
        <w:rPr>
          <w:rStyle w:val="FontStyle12"/>
          <w:lang w:val="uk-UA"/>
        </w:rPr>
        <w:t>населення міста Сміла</w:t>
      </w:r>
      <w:r w:rsidRPr="005345AB">
        <w:rPr>
          <w:rFonts w:ascii="Times New Roman" w:hAnsi="Times New Roman"/>
          <w:sz w:val="24"/>
          <w:szCs w:val="24"/>
          <w:lang w:val="uk-UA"/>
        </w:rPr>
        <w:t>.</w:t>
      </w:r>
    </w:p>
    <w:p w:rsidR="006140B4" w:rsidRDefault="006140B4" w:rsidP="002C7DFD">
      <w:pPr>
        <w:spacing w:after="120"/>
        <w:ind w:firstLine="709"/>
        <w:jc w:val="center"/>
        <w:rPr>
          <w:rFonts w:ascii="Cambria" w:hAnsi="Cambria"/>
          <w:b/>
          <w:sz w:val="24"/>
          <w:szCs w:val="24"/>
          <w:lang w:val="uk-UA"/>
        </w:rPr>
      </w:pPr>
    </w:p>
    <w:p w:rsidR="00856BC4" w:rsidRPr="005345AB" w:rsidRDefault="002C7DFD" w:rsidP="002C7DFD">
      <w:pPr>
        <w:spacing w:after="120"/>
        <w:ind w:firstLine="709"/>
        <w:jc w:val="center"/>
        <w:rPr>
          <w:rFonts w:ascii="Cambria" w:hAnsi="Cambria"/>
          <w:b/>
          <w:sz w:val="24"/>
          <w:szCs w:val="24"/>
          <w:lang w:val="uk-UA"/>
        </w:rPr>
      </w:pPr>
      <w:r w:rsidRPr="004A78D0">
        <w:rPr>
          <w:rFonts w:ascii="Cambria" w:hAnsi="Cambria"/>
          <w:b/>
          <w:sz w:val="24"/>
          <w:szCs w:val="24"/>
          <w:lang w:val="uk-UA"/>
        </w:rPr>
        <w:t>2.6</w:t>
      </w:r>
      <w:r w:rsidR="00856BC4" w:rsidRPr="004A78D0">
        <w:rPr>
          <w:rFonts w:ascii="Cambria" w:hAnsi="Cambria"/>
          <w:b/>
          <w:sz w:val="24"/>
          <w:szCs w:val="24"/>
          <w:lang w:val="uk-UA"/>
        </w:rPr>
        <w:t xml:space="preserve"> Соціальний захист населення</w:t>
      </w:r>
    </w:p>
    <w:p w:rsidR="00856BC4" w:rsidRPr="005345AB" w:rsidRDefault="00856BC4" w:rsidP="00856BC4">
      <w:pPr>
        <w:ind w:firstLine="708"/>
        <w:rPr>
          <w:rFonts w:ascii="Times New Roman" w:hAnsi="Times New Roman"/>
          <w:sz w:val="24"/>
          <w:szCs w:val="24"/>
          <w:lang w:val="uk-UA"/>
        </w:rPr>
      </w:pPr>
      <w:r w:rsidRPr="005345AB">
        <w:rPr>
          <w:rFonts w:ascii="Times New Roman" w:hAnsi="Times New Roman"/>
          <w:b/>
          <w:sz w:val="24"/>
          <w:szCs w:val="24"/>
          <w:lang w:val="uk-UA"/>
        </w:rPr>
        <w:t>Мета:</w:t>
      </w:r>
      <w:r w:rsidRPr="005345AB">
        <w:rPr>
          <w:rFonts w:ascii="Times New Roman" w:hAnsi="Times New Roman"/>
          <w:sz w:val="24"/>
          <w:szCs w:val="24"/>
          <w:lang w:val="uk-UA"/>
        </w:rPr>
        <w:t xml:space="preserve"> підвищення якості життя та посилення адресного характеру надання соціальної допомоги.</w:t>
      </w:r>
      <w:r w:rsidR="00CE5008">
        <w:rPr>
          <w:rFonts w:ascii="Times New Roman" w:hAnsi="Times New Roman"/>
          <w:sz w:val="24"/>
          <w:szCs w:val="24"/>
          <w:lang w:val="uk-UA"/>
        </w:rPr>
        <w:t>-</w:t>
      </w:r>
    </w:p>
    <w:p w:rsidR="00856BC4" w:rsidRPr="005345AB" w:rsidRDefault="00856BC4" w:rsidP="00856BC4">
      <w:pPr>
        <w:ind w:firstLine="708"/>
        <w:rPr>
          <w:rFonts w:ascii="Times New Roman" w:hAnsi="Times New Roman"/>
          <w:sz w:val="24"/>
          <w:szCs w:val="24"/>
          <w:lang w:val="uk-UA"/>
        </w:rPr>
      </w:pPr>
    </w:p>
    <w:p w:rsidR="00856BC4" w:rsidRPr="005345AB" w:rsidRDefault="00856BC4" w:rsidP="00856BC4">
      <w:pPr>
        <w:ind w:firstLine="709"/>
        <w:rPr>
          <w:rFonts w:ascii="Times New Roman" w:hAnsi="Times New Roman"/>
          <w:color w:val="000000"/>
          <w:sz w:val="24"/>
          <w:szCs w:val="24"/>
          <w:lang w:val="uk-UA"/>
        </w:rPr>
      </w:pPr>
      <w:r w:rsidRPr="005345AB">
        <w:rPr>
          <w:rFonts w:ascii="Times New Roman" w:hAnsi="Times New Roman"/>
          <w:b/>
          <w:color w:val="000000"/>
          <w:sz w:val="24"/>
          <w:szCs w:val="24"/>
          <w:lang w:val="uk-UA"/>
        </w:rPr>
        <w:t xml:space="preserve">Цілі </w:t>
      </w:r>
      <w:r w:rsidRPr="005345AB">
        <w:rPr>
          <w:rFonts w:ascii="Times New Roman" w:hAnsi="Times New Roman"/>
          <w:b/>
          <w:sz w:val="24"/>
          <w:szCs w:val="24"/>
          <w:lang w:val="uk-UA"/>
        </w:rPr>
        <w:t>та завдання</w:t>
      </w:r>
      <w:r w:rsidRPr="005345AB">
        <w:rPr>
          <w:b/>
          <w:sz w:val="24"/>
          <w:szCs w:val="24"/>
          <w:lang w:val="uk-UA"/>
        </w:rPr>
        <w:t xml:space="preserve"> </w:t>
      </w:r>
      <w:r w:rsidRPr="005345AB">
        <w:rPr>
          <w:rFonts w:ascii="Times New Roman" w:hAnsi="Times New Roman"/>
          <w:b/>
          <w:color w:val="000000"/>
          <w:sz w:val="24"/>
          <w:szCs w:val="24"/>
          <w:lang w:val="uk-UA"/>
        </w:rPr>
        <w:t>на 201</w:t>
      </w:r>
      <w:r w:rsidR="00EA496D">
        <w:rPr>
          <w:rFonts w:ascii="Times New Roman" w:hAnsi="Times New Roman"/>
          <w:b/>
          <w:color w:val="000000"/>
          <w:sz w:val="24"/>
          <w:szCs w:val="24"/>
          <w:lang w:val="uk-UA"/>
        </w:rPr>
        <w:t>9</w:t>
      </w:r>
      <w:r w:rsidRPr="005345AB">
        <w:rPr>
          <w:rFonts w:ascii="Times New Roman" w:hAnsi="Times New Roman"/>
          <w:b/>
          <w:color w:val="000000"/>
          <w:sz w:val="24"/>
          <w:szCs w:val="24"/>
          <w:lang w:val="uk-UA"/>
        </w:rPr>
        <w:t xml:space="preserve"> рік:</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соціальний захист громадян похилого віку, багатодітних та прийомних сімей, осіб з інвалідністю, родин осіб з інвалідністю, інших недієздатних та мало захищених груп населення;</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lastRenderedPageBreak/>
        <w:t>розвиток мережі установ соціального захисту;</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провадження нових форм і видів соціального обслуговування громадян, розширення послуг, які їм надаються;</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надання матеріальної допомоги особам які були поранені під час проведення антитерористичної операції;</w:t>
      </w:r>
    </w:p>
    <w:p w:rsidR="006F55BE" w:rsidRPr="006F55BE" w:rsidRDefault="006F55BE" w:rsidP="006F55BE">
      <w:pPr>
        <w:ind w:firstLine="709"/>
        <w:rPr>
          <w:rFonts w:ascii="Times New Roman" w:hAnsi="Times New Roman"/>
          <w:bCs/>
          <w:sz w:val="24"/>
          <w:szCs w:val="24"/>
          <w:shd w:val="clear" w:color="auto" w:fill="FFFFFF"/>
          <w:lang w:val="uk-UA"/>
        </w:rPr>
      </w:pPr>
      <w:r w:rsidRPr="006F55BE">
        <w:rPr>
          <w:rFonts w:ascii="Times New Roman" w:hAnsi="Times New Roman"/>
          <w:sz w:val="24"/>
          <w:szCs w:val="24"/>
          <w:lang w:val="uk-UA" w:eastAsia="ar-SA"/>
        </w:rPr>
        <w:t xml:space="preserve">впровадження заходів з </w:t>
      </w:r>
      <w:r w:rsidRPr="006F55BE">
        <w:rPr>
          <w:rFonts w:ascii="Times New Roman" w:hAnsi="Times New Roman"/>
          <w:sz w:val="24"/>
          <w:szCs w:val="24"/>
          <w:lang w:val="uk-UA"/>
        </w:rPr>
        <w:t>психологічної реабілітації, соціальної та професійної адаптації</w:t>
      </w:r>
      <w:r w:rsidRPr="006F55BE">
        <w:rPr>
          <w:rFonts w:ascii="Times New Roman" w:hAnsi="Times New Roman"/>
          <w:bCs/>
          <w:sz w:val="24"/>
          <w:szCs w:val="24"/>
          <w:shd w:val="clear" w:color="auto" w:fill="FFFFFF"/>
          <w:lang w:val="uk-UA"/>
        </w:rPr>
        <w:t xml:space="preserve"> учасників антитерористичної операції та постраждалих учасників Революції Гідності;</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 xml:space="preserve">забезпечення оздоровлення </w:t>
      </w:r>
      <w:r w:rsidRPr="006F55BE">
        <w:rPr>
          <w:rFonts w:ascii="Times New Roman" w:hAnsi="Times New Roman"/>
          <w:bCs/>
          <w:sz w:val="24"/>
          <w:szCs w:val="24"/>
          <w:lang w:val="uk-UA"/>
        </w:rPr>
        <w:t>осіб з інвалідністю, учасників бойових дій та осіб з інвалідністю внаслідок війни з числа учасників АТО;</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сприяння розвитку недержавних служб, що здійснюють соціальне обслуговування непрацездатних громадян;</w:t>
      </w:r>
    </w:p>
    <w:p w:rsidR="006F55BE" w:rsidRPr="006F55BE" w:rsidRDefault="006F55BE" w:rsidP="006F55BE">
      <w:pPr>
        <w:ind w:firstLine="709"/>
        <w:rPr>
          <w:rFonts w:ascii="Times New Roman" w:hAnsi="Times New Roman"/>
          <w:sz w:val="24"/>
          <w:szCs w:val="24"/>
          <w:lang w:val="uk-UA"/>
        </w:rPr>
      </w:pPr>
      <w:r w:rsidRPr="006F55BE">
        <w:rPr>
          <w:rFonts w:ascii="Times New Roman" w:hAnsi="Times New Roman"/>
          <w:sz w:val="24"/>
          <w:szCs w:val="24"/>
          <w:lang w:val="uk-UA"/>
        </w:rPr>
        <w:t>надання адресної допомоги та підтримки незахищеним верствам населення.</w:t>
      </w:r>
    </w:p>
    <w:p w:rsidR="006F55BE" w:rsidRPr="006F55BE" w:rsidRDefault="006F55BE" w:rsidP="006F55BE">
      <w:pPr>
        <w:shd w:val="clear" w:color="auto" w:fill="FFFFFF"/>
        <w:autoSpaceDE w:val="0"/>
        <w:ind w:firstLine="708"/>
        <w:rPr>
          <w:rFonts w:ascii="Times New Roman" w:hAnsi="Times New Roman"/>
          <w:sz w:val="24"/>
          <w:szCs w:val="24"/>
          <w:lang w:val="uk-UA"/>
        </w:rPr>
      </w:pPr>
      <w:r w:rsidRPr="006F55BE">
        <w:rPr>
          <w:rFonts w:ascii="Times New Roman" w:hAnsi="Times New Roman"/>
          <w:sz w:val="24"/>
          <w:szCs w:val="24"/>
          <w:lang w:val="uk-UA"/>
        </w:rPr>
        <w:t>забезпечення безпечної життєдіяльності населення міста</w:t>
      </w:r>
    </w:p>
    <w:p w:rsidR="006F55BE" w:rsidRPr="006F6172" w:rsidRDefault="006F55BE" w:rsidP="006F55BE">
      <w:pPr>
        <w:shd w:val="clear" w:color="auto" w:fill="FFFFFF"/>
        <w:autoSpaceDE w:val="0"/>
        <w:ind w:firstLine="708"/>
        <w:rPr>
          <w:color w:val="FF0000"/>
          <w:sz w:val="28"/>
          <w:szCs w:val="28"/>
          <w:lang w:val="uk-UA"/>
        </w:rPr>
      </w:pPr>
    </w:p>
    <w:p w:rsidR="006E5E46" w:rsidRPr="005345AB" w:rsidRDefault="006E5E46" w:rsidP="00856BC4">
      <w:pPr>
        <w:shd w:val="clear" w:color="auto" w:fill="FFFFFF"/>
        <w:autoSpaceDE w:val="0"/>
        <w:ind w:firstLine="0"/>
        <w:rPr>
          <w:rFonts w:ascii="Times New Roman" w:hAnsi="Times New Roman"/>
          <w:sz w:val="24"/>
          <w:szCs w:val="24"/>
          <w:highlight w:val="yellow"/>
          <w:lang w:val="uk-UA" w:eastAsia="ru-RU" w:bidi="ar-SA"/>
        </w:rPr>
      </w:pPr>
    </w:p>
    <w:p w:rsidR="00856BC4" w:rsidRPr="005345AB" w:rsidRDefault="00856BC4" w:rsidP="00856BC4">
      <w:pPr>
        <w:shd w:val="clear" w:color="auto" w:fill="FFFFFF"/>
        <w:autoSpaceDE w:val="0"/>
        <w:ind w:firstLine="709"/>
        <w:rPr>
          <w:rFonts w:ascii="Times New Roman" w:hAnsi="Times New Roman"/>
          <w:b/>
          <w:sz w:val="24"/>
          <w:szCs w:val="24"/>
          <w:lang w:val="uk-UA" w:eastAsia="ru-RU" w:bidi="ar-SA"/>
        </w:rPr>
      </w:pPr>
      <w:r w:rsidRPr="005345AB">
        <w:rPr>
          <w:rFonts w:ascii="Times New Roman" w:hAnsi="Times New Roman"/>
          <w:b/>
          <w:sz w:val="24"/>
          <w:szCs w:val="24"/>
          <w:lang w:val="uk-UA" w:eastAsia="ru-RU" w:bidi="ar-SA"/>
        </w:rPr>
        <w:t>Основні заходи для забезпечення виконання визначених завдань на 201</w:t>
      </w:r>
      <w:r w:rsidR="00EA496D">
        <w:rPr>
          <w:rFonts w:ascii="Times New Roman" w:hAnsi="Times New Roman"/>
          <w:b/>
          <w:sz w:val="24"/>
          <w:szCs w:val="24"/>
          <w:lang w:val="uk-UA" w:eastAsia="ru-RU" w:bidi="ar-SA"/>
        </w:rPr>
        <w:t>9</w:t>
      </w:r>
      <w:r w:rsidRPr="005345AB">
        <w:rPr>
          <w:rFonts w:ascii="Times New Roman" w:hAnsi="Times New Roman"/>
          <w:b/>
          <w:sz w:val="24"/>
          <w:szCs w:val="24"/>
          <w:lang w:val="uk-UA" w:eastAsia="ru-RU" w:bidi="ar-SA"/>
        </w:rPr>
        <w:t xml:space="preserve"> рік:</w:t>
      </w:r>
    </w:p>
    <w:p w:rsidR="00856BC4" w:rsidRPr="005345AB" w:rsidRDefault="00856BC4" w:rsidP="00856BC4">
      <w:pPr>
        <w:ind w:firstLine="709"/>
        <w:rPr>
          <w:rFonts w:ascii="Times New Roman" w:hAnsi="Times New Roman"/>
          <w:sz w:val="24"/>
          <w:szCs w:val="24"/>
          <w:lang w:val="uk-UA" w:eastAsia="ru-RU" w:bidi="ar-SA"/>
        </w:rPr>
      </w:pPr>
      <w:r w:rsidRPr="005345AB">
        <w:rPr>
          <w:rFonts w:ascii="Times New Roman" w:hAnsi="Times New Roman"/>
          <w:sz w:val="24"/>
          <w:szCs w:val="24"/>
          <w:lang w:val="uk-UA" w:eastAsia="ru-RU" w:bidi="ar-SA"/>
        </w:rPr>
        <w:t>у рамках жорсткої економії бюджетних ресурсів вжити всі заходи по збереженню існуючої інфраструктури соціального захисту населення в місті;</w:t>
      </w:r>
    </w:p>
    <w:p w:rsidR="00856BC4" w:rsidRPr="005345AB" w:rsidRDefault="00856BC4" w:rsidP="00856BC4">
      <w:pPr>
        <w:tabs>
          <w:tab w:val="left" w:pos="57"/>
          <w:tab w:val="left" w:pos="713"/>
        </w:tabs>
        <w:ind w:firstLine="0"/>
        <w:rPr>
          <w:rFonts w:ascii="Times New Roman" w:hAnsi="Times New Roman"/>
          <w:bCs/>
          <w:sz w:val="24"/>
          <w:szCs w:val="24"/>
          <w:lang w:val="uk-UA" w:eastAsia="ru-RU" w:bidi="ar-SA"/>
        </w:rPr>
      </w:pPr>
      <w:r w:rsidRPr="005345AB">
        <w:rPr>
          <w:rFonts w:ascii="Times New Roman" w:hAnsi="Times New Roman"/>
          <w:bCs/>
          <w:sz w:val="24"/>
          <w:szCs w:val="24"/>
          <w:lang w:val="uk-UA" w:eastAsia="ru-RU" w:bidi="ar-SA"/>
        </w:rPr>
        <w:tab/>
      </w:r>
      <w:r w:rsidRPr="005345AB">
        <w:rPr>
          <w:rFonts w:ascii="Times New Roman" w:hAnsi="Times New Roman"/>
          <w:bCs/>
          <w:sz w:val="24"/>
          <w:szCs w:val="24"/>
          <w:lang w:val="uk-UA" w:eastAsia="ru-RU" w:bidi="ar-SA"/>
        </w:rPr>
        <w:tab/>
        <w:t>забезпечення своєчасного призначення та виплати усіх видів соціальної допомоги;</w:t>
      </w:r>
    </w:p>
    <w:p w:rsidR="00856BC4" w:rsidRPr="005345AB" w:rsidRDefault="00856BC4" w:rsidP="00856BC4">
      <w:pPr>
        <w:tabs>
          <w:tab w:val="left" w:pos="57"/>
          <w:tab w:val="left" w:pos="713"/>
        </w:tabs>
        <w:ind w:firstLine="0"/>
        <w:rPr>
          <w:rFonts w:ascii="Times New Roman" w:hAnsi="Times New Roman"/>
          <w:bCs/>
          <w:sz w:val="24"/>
          <w:szCs w:val="24"/>
          <w:lang w:val="uk-UA" w:eastAsia="ru-RU" w:bidi="ar-SA"/>
        </w:rPr>
      </w:pPr>
      <w:r w:rsidRPr="005345AB">
        <w:rPr>
          <w:rFonts w:ascii="Times New Roman" w:hAnsi="Times New Roman"/>
          <w:bCs/>
          <w:sz w:val="24"/>
          <w:szCs w:val="24"/>
          <w:lang w:val="uk-UA" w:eastAsia="ru-RU" w:bidi="ar-SA"/>
        </w:rPr>
        <w:tab/>
      </w:r>
      <w:r w:rsidRPr="005345AB">
        <w:rPr>
          <w:rFonts w:ascii="Times New Roman" w:hAnsi="Times New Roman"/>
          <w:bCs/>
          <w:sz w:val="24"/>
          <w:szCs w:val="24"/>
          <w:lang w:val="uk-UA" w:eastAsia="ru-RU" w:bidi="ar-SA"/>
        </w:rPr>
        <w:tab/>
        <w:t xml:space="preserve">забезпечення максимального охоплення житловими субсидіями </w:t>
      </w:r>
      <w:r w:rsidR="00264A44">
        <w:rPr>
          <w:rFonts w:ascii="Times New Roman" w:hAnsi="Times New Roman"/>
          <w:bCs/>
          <w:sz w:val="24"/>
          <w:szCs w:val="24"/>
          <w:lang w:val="uk-UA" w:eastAsia="ru-RU" w:bidi="ar-SA"/>
        </w:rPr>
        <w:t>осіб з інвалідністю</w:t>
      </w:r>
      <w:r w:rsidRPr="005345AB">
        <w:rPr>
          <w:rFonts w:ascii="Times New Roman" w:hAnsi="Times New Roman"/>
          <w:bCs/>
          <w:sz w:val="24"/>
          <w:szCs w:val="24"/>
          <w:lang w:val="uk-UA" w:eastAsia="ru-RU" w:bidi="ar-SA"/>
        </w:rPr>
        <w:t>, ветеранів та інших категорій малозабезпечених громадян;</w:t>
      </w:r>
    </w:p>
    <w:p w:rsidR="00856BC4" w:rsidRPr="005345AB" w:rsidRDefault="00856BC4" w:rsidP="00856BC4">
      <w:pPr>
        <w:tabs>
          <w:tab w:val="left" w:pos="57"/>
          <w:tab w:val="left" w:pos="713"/>
        </w:tabs>
        <w:ind w:firstLine="0"/>
        <w:rPr>
          <w:rFonts w:ascii="Times New Roman" w:hAnsi="Times New Roman"/>
          <w:bCs/>
          <w:sz w:val="24"/>
          <w:szCs w:val="24"/>
          <w:lang w:val="uk-UA" w:eastAsia="ru-RU" w:bidi="ar-SA"/>
        </w:rPr>
      </w:pPr>
      <w:r w:rsidRPr="005345AB">
        <w:rPr>
          <w:rFonts w:ascii="Times New Roman" w:hAnsi="Times New Roman"/>
          <w:bCs/>
          <w:sz w:val="24"/>
          <w:szCs w:val="24"/>
          <w:lang w:val="uk-UA" w:eastAsia="ru-RU" w:bidi="ar-SA"/>
        </w:rPr>
        <w:tab/>
      </w:r>
      <w:r w:rsidRPr="005345AB">
        <w:rPr>
          <w:rFonts w:ascii="Times New Roman" w:hAnsi="Times New Roman"/>
          <w:bCs/>
          <w:sz w:val="24"/>
          <w:szCs w:val="24"/>
          <w:lang w:val="uk-UA" w:eastAsia="ru-RU" w:bidi="ar-SA"/>
        </w:rPr>
        <w:tab/>
        <w:t xml:space="preserve">надання державної підтримки громадським організаціям </w:t>
      </w:r>
      <w:r w:rsidR="00264A44">
        <w:rPr>
          <w:rFonts w:ascii="Times New Roman" w:hAnsi="Times New Roman"/>
          <w:bCs/>
          <w:sz w:val="24"/>
          <w:szCs w:val="24"/>
          <w:lang w:val="uk-UA" w:eastAsia="ru-RU" w:bidi="ar-SA"/>
        </w:rPr>
        <w:t>осіб з інвалідністю</w:t>
      </w:r>
      <w:r w:rsidRPr="005345AB">
        <w:rPr>
          <w:rFonts w:ascii="Times New Roman" w:hAnsi="Times New Roman"/>
          <w:bCs/>
          <w:sz w:val="24"/>
          <w:szCs w:val="24"/>
          <w:lang w:val="uk-UA" w:eastAsia="ru-RU" w:bidi="ar-SA"/>
        </w:rPr>
        <w:t xml:space="preserve"> і спеціалізованим підприємствам, які використовують працю осіб з обмеженими фізичними можливостями;</w:t>
      </w:r>
    </w:p>
    <w:p w:rsidR="00856BC4" w:rsidRPr="00264A44" w:rsidRDefault="00264A44" w:rsidP="00264A44">
      <w:pPr>
        <w:rPr>
          <w:rFonts w:ascii="Times New Roman" w:hAnsi="Times New Roman"/>
          <w:sz w:val="24"/>
          <w:szCs w:val="24"/>
          <w:lang w:val="uk-UA" w:eastAsia="ru-RU" w:bidi="ar-SA"/>
        </w:rPr>
      </w:pPr>
      <w:r>
        <w:rPr>
          <w:lang w:val="uk-UA" w:eastAsia="ru-RU" w:bidi="ar-SA"/>
        </w:rPr>
        <w:tab/>
      </w:r>
      <w:r w:rsidR="00856BC4" w:rsidRPr="00264A44">
        <w:rPr>
          <w:rFonts w:ascii="Times New Roman" w:hAnsi="Times New Roman"/>
          <w:sz w:val="24"/>
          <w:szCs w:val="24"/>
          <w:lang w:val="uk-UA" w:eastAsia="ru-RU" w:bidi="ar-SA"/>
        </w:rPr>
        <w:t>забезпечення санаторно-курортн</w:t>
      </w:r>
      <w:r w:rsidRPr="00264A44">
        <w:rPr>
          <w:rFonts w:ascii="Times New Roman" w:hAnsi="Times New Roman"/>
          <w:sz w:val="24"/>
          <w:szCs w:val="24"/>
          <w:lang w:val="uk-UA" w:eastAsia="ru-RU" w:bidi="ar-SA"/>
        </w:rPr>
        <w:t>им</w:t>
      </w:r>
      <w:r w:rsidR="00856BC4" w:rsidRPr="00264A44">
        <w:rPr>
          <w:rFonts w:ascii="Times New Roman" w:hAnsi="Times New Roman"/>
          <w:sz w:val="24"/>
          <w:szCs w:val="24"/>
          <w:lang w:val="uk-UA" w:eastAsia="ru-RU" w:bidi="ar-SA"/>
        </w:rPr>
        <w:t xml:space="preserve"> лікування</w:t>
      </w:r>
      <w:r w:rsidRPr="00264A44">
        <w:rPr>
          <w:rFonts w:ascii="Times New Roman" w:hAnsi="Times New Roman"/>
          <w:sz w:val="24"/>
          <w:szCs w:val="24"/>
          <w:lang w:val="uk-UA" w:eastAsia="ru-RU" w:bidi="ar-SA"/>
        </w:rPr>
        <w:t>м</w:t>
      </w:r>
      <w:r w:rsidR="00856BC4" w:rsidRPr="00264A44">
        <w:rPr>
          <w:rFonts w:ascii="Times New Roman" w:hAnsi="Times New Roman"/>
          <w:sz w:val="24"/>
          <w:szCs w:val="24"/>
          <w:lang w:val="uk-UA" w:eastAsia="ru-RU" w:bidi="ar-SA"/>
        </w:rPr>
        <w:t xml:space="preserve"> </w:t>
      </w:r>
      <w:r w:rsidRPr="00264A44">
        <w:rPr>
          <w:rFonts w:ascii="Times New Roman" w:hAnsi="Times New Roman"/>
          <w:sz w:val="24"/>
          <w:szCs w:val="24"/>
          <w:lang w:val="uk-UA"/>
        </w:rPr>
        <w:t>осіб з інвалідністю, учасників бойових дій та осіб з інвалідністю внаслідок війни з числа учасників АТО</w:t>
      </w:r>
      <w:r w:rsidR="00856BC4" w:rsidRPr="00264A44">
        <w:rPr>
          <w:rFonts w:ascii="Times New Roman" w:hAnsi="Times New Roman"/>
          <w:sz w:val="24"/>
          <w:szCs w:val="24"/>
          <w:lang w:val="uk-UA" w:eastAsia="ru-RU" w:bidi="ar-SA"/>
        </w:rPr>
        <w:t>;</w:t>
      </w:r>
    </w:p>
    <w:p w:rsidR="00264A44" w:rsidRPr="00264A44" w:rsidRDefault="00264A44" w:rsidP="00264A44">
      <w:pPr>
        <w:rPr>
          <w:rFonts w:ascii="Times New Roman" w:hAnsi="Times New Roman"/>
          <w:sz w:val="24"/>
          <w:szCs w:val="24"/>
          <w:lang w:val="uk-UA" w:eastAsia="ru-RU" w:bidi="ar-SA"/>
        </w:rPr>
      </w:pPr>
      <w:r>
        <w:rPr>
          <w:rFonts w:ascii="Times New Roman" w:hAnsi="Times New Roman"/>
          <w:sz w:val="24"/>
          <w:szCs w:val="24"/>
          <w:lang w:val="uk-UA" w:eastAsia="ru-RU" w:bidi="ar-SA"/>
        </w:rPr>
        <w:tab/>
      </w:r>
      <w:r w:rsidR="00856BC4" w:rsidRPr="00264A44">
        <w:rPr>
          <w:rFonts w:ascii="Times New Roman" w:hAnsi="Times New Roman"/>
          <w:sz w:val="24"/>
          <w:szCs w:val="24"/>
          <w:lang w:val="uk-UA" w:eastAsia="ru-RU" w:bidi="ar-SA"/>
        </w:rPr>
        <w:t>здійснення заходів щодо забезпечення безперешкодного доступу громадян з обмеженими фізичними можливостями до об’єктів соціального та громадського призначення</w:t>
      </w:r>
      <w:r w:rsidRPr="00264A44">
        <w:rPr>
          <w:rFonts w:ascii="Times New Roman" w:hAnsi="Times New Roman"/>
          <w:sz w:val="24"/>
          <w:szCs w:val="24"/>
          <w:lang w:val="uk-UA" w:eastAsia="ru-RU" w:bidi="ar-SA"/>
        </w:rPr>
        <w:t>;</w:t>
      </w:r>
    </w:p>
    <w:p w:rsidR="00FF5652" w:rsidRPr="00264A44" w:rsidRDefault="00264A44" w:rsidP="00264A44">
      <w:pPr>
        <w:rPr>
          <w:rFonts w:ascii="Times New Roman" w:hAnsi="Times New Roman"/>
          <w:sz w:val="24"/>
          <w:szCs w:val="24"/>
          <w:lang w:val="uk-UA"/>
        </w:rPr>
      </w:pPr>
      <w:r w:rsidRPr="00264A44">
        <w:rPr>
          <w:rFonts w:ascii="Times New Roman" w:hAnsi="Times New Roman"/>
          <w:sz w:val="24"/>
          <w:szCs w:val="24"/>
          <w:lang w:val="uk-UA" w:eastAsia="ru-RU" w:bidi="ar-SA"/>
        </w:rPr>
        <w:tab/>
      </w:r>
      <w:r w:rsidR="00FF5652" w:rsidRPr="00264A44">
        <w:rPr>
          <w:rFonts w:ascii="Times New Roman" w:hAnsi="Times New Roman"/>
          <w:sz w:val="24"/>
          <w:szCs w:val="24"/>
          <w:lang w:val="uk-UA"/>
        </w:rPr>
        <w:t>забезпечення пільговим проїздом окремих категорій громадян автомобільним та залізничним транспортом;</w:t>
      </w:r>
    </w:p>
    <w:p w:rsidR="00FF5652" w:rsidRPr="00264A44" w:rsidRDefault="00FF5652" w:rsidP="00264A44">
      <w:pPr>
        <w:rPr>
          <w:rFonts w:ascii="Times New Roman" w:hAnsi="Times New Roman"/>
          <w:sz w:val="24"/>
          <w:szCs w:val="24"/>
          <w:lang w:val="uk-UA"/>
        </w:rPr>
      </w:pPr>
      <w:r w:rsidRPr="00264A44">
        <w:rPr>
          <w:rFonts w:ascii="Times New Roman" w:hAnsi="Times New Roman"/>
          <w:sz w:val="24"/>
          <w:szCs w:val="24"/>
          <w:lang w:val="uk-UA"/>
        </w:rPr>
        <w:tab/>
        <w:t>виконання плану заходів координаційної ради з питань безпечної життєдіяльності населення міста.</w:t>
      </w:r>
    </w:p>
    <w:p w:rsidR="00FF5652" w:rsidRPr="00264A44" w:rsidRDefault="00FF5652" w:rsidP="00856BC4">
      <w:pPr>
        <w:tabs>
          <w:tab w:val="left" w:pos="57"/>
          <w:tab w:val="left" w:pos="713"/>
        </w:tabs>
        <w:spacing w:after="120"/>
        <w:ind w:firstLine="0"/>
        <w:rPr>
          <w:rFonts w:ascii="Times New Roman" w:hAnsi="Times New Roman"/>
          <w:bCs/>
          <w:sz w:val="24"/>
          <w:szCs w:val="24"/>
          <w:lang w:val="uk-UA" w:eastAsia="ru-RU" w:bidi="ar-SA"/>
        </w:rPr>
      </w:pPr>
    </w:p>
    <w:p w:rsidR="00856BC4" w:rsidRDefault="00856BC4" w:rsidP="00856BC4">
      <w:pPr>
        <w:shd w:val="clear" w:color="auto" w:fill="FFFFFF"/>
        <w:autoSpaceDE w:val="0"/>
        <w:spacing w:after="120"/>
        <w:ind w:firstLine="454"/>
        <w:jc w:val="center"/>
        <w:rPr>
          <w:rFonts w:ascii="Times New Roman" w:hAnsi="Times New Roman"/>
          <w:b/>
          <w:sz w:val="24"/>
          <w:szCs w:val="24"/>
          <w:lang w:val="uk-UA" w:eastAsia="ru-RU" w:bidi="ar-SA"/>
        </w:rPr>
      </w:pPr>
      <w:r w:rsidRPr="005345AB">
        <w:rPr>
          <w:rFonts w:ascii="Times New Roman" w:hAnsi="Times New Roman"/>
          <w:b/>
          <w:sz w:val="24"/>
          <w:szCs w:val="24"/>
          <w:lang w:val="uk-UA" w:eastAsia="ru-RU" w:bidi="ar-SA"/>
        </w:rPr>
        <w:t>В 201</w:t>
      </w:r>
      <w:r w:rsidR="00EA496D">
        <w:rPr>
          <w:rFonts w:ascii="Times New Roman" w:hAnsi="Times New Roman"/>
          <w:b/>
          <w:sz w:val="24"/>
          <w:szCs w:val="24"/>
          <w:lang w:val="uk-UA" w:eastAsia="ru-RU" w:bidi="ar-SA"/>
        </w:rPr>
        <w:t>9</w:t>
      </w:r>
      <w:r w:rsidRPr="005345AB">
        <w:rPr>
          <w:rFonts w:ascii="Times New Roman" w:hAnsi="Times New Roman"/>
          <w:b/>
          <w:sz w:val="24"/>
          <w:szCs w:val="24"/>
          <w:lang w:val="uk-UA" w:eastAsia="ru-RU" w:bidi="ar-SA"/>
        </w:rPr>
        <w:t xml:space="preserve"> році планується забезпечити виплати:</w:t>
      </w:r>
    </w:p>
    <w:tbl>
      <w:tblPr>
        <w:tblW w:w="10065" w:type="dxa"/>
        <w:tblInd w:w="108" w:type="dxa"/>
        <w:tblLayout w:type="fixed"/>
        <w:tblLook w:val="0000"/>
      </w:tblPr>
      <w:tblGrid>
        <w:gridCol w:w="7797"/>
        <w:gridCol w:w="425"/>
        <w:gridCol w:w="1843"/>
      </w:tblGrid>
      <w:tr w:rsidR="00264A44" w:rsidRPr="00732520" w:rsidTr="008D6AE7">
        <w:trPr>
          <w:trHeight w:val="422"/>
        </w:trPr>
        <w:tc>
          <w:tcPr>
            <w:tcW w:w="10065" w:type="dxa"/>
            <w:gridSpan w:val="3"/>
            <w:tcBorders>
              <w:top w:val="single" w:sz="4" w:space="0" w:color="000000"/>
              <w:left w:val="single" w:sz="4" w:space="0" w:color="000000"/>
              <w:bottom w:val="single" w:sz="4" w:space="0" w:color="000000"/>
              <w:right w:val="single" w:sz="4" w:space="0" w:color="000000"/>
            </w:tcBorders>
          </w:tcPr>
          <w:p w:rsidR="00264A44" w:rsidRPr="00264A44" w:rsidRDefault="00264A44" w:rsidP="008D6AE7">
            <w:pPr>
              <w:suppressAutoHyphens/>
              <w:autoSpaceDE w:val="0"/>
              <w:snapToGrid w:val="0"/>
              <w:rPr>
                <w:rFonts w:ascii="Times New Roman" w:hAnsi="Times New Roman"/>
                <w:b/>
                <w:sz w:val="24"/>
                <w:szCs w:val="24"/>
                <w:lang w:val="uk-UA" w:eastAsia="ar-SA"/>
              </w:rPr>
            </w:pPr>
            <w:r w:rsidRPr="00264A44">
              <w:rPr>
                <w:rFonts w:ascii="Times New Roman" w:hAnsi="Times New Roman"/>
                <w:b/>
                <w:sz w:val="24"/>
                <w:szCs w:val="24"/>
                <w:lang w:val="uk-UA"/>
              </w:rPr>
              <w:t>за рахунок коштів субвенції державного бюджету (тис.грн.):</w:t>
            </w:r>
          </w:p>
        </w:tc>
      </w:tr>
      <w:tr w:rsidR="00264A44" w:rsidRPr="005B5C0E" w:rsidTr="008D6AE7">
        <w:trPr>
          <w:trHeight w:val="347"/>
        </w:trPr>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державні соціальні допомоги</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eastAsia="ar-SA"/>
              </w:rPr>
              <w:t>111 041</w:t>
            </w:r>
            <w:r w:rsidRPr="005B5C0E">
              <w:rPr>
                <w:rFonts w:ascii="Times New Roman" w:hAnsi="Times New Roman"/>
                <w:sz w:val="24"/>
                <w:szCs w:val="24"/>
                <w:lang w:val="uk-UA" w:eastAsia="ar-SA"/>
              </w:rPr>
              <w:t>,20</w:t>
            </w:r>
          </w:p>
        </w:tc>
      </w:tr>
      <w:tr w:rsidR="00264A44" w:rsidRPr="005B5C0E" w:rsidTr="008D6AE7">
        <w:trPr>
          <w:trHeight w:val="504"/>
        </w:trPr>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пільги та субсидії на оплату житлово-комунальних послуг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184 880,60</w:t>
            </w:r>
          </w:p>
        </w:tc>
      </w:tr>
      <w:tr w:rsidR="00264A44" w:rsidRPr="005B5C0E" w:rsidTr="008D6AE7">
        <w:trPr>
          <w:trHeight w:val="425"/>
        </w:trPr>
        <w:tc>
          <w:tcPr>
            <w:tcW w:w="7797"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rPr>
                <w:rFonts w:ascii="Times New Roman" w:hAnsi="Times New Roman"/>
                <w:b/>
                <w:sz w:val="24"/>
                <w:szCs w:val="24"/>
                <w:lang w:val="uk-UA" w:eastAsia="ar-SA"/>
              </w:rPr>
            </w:pPr>
            <w:r w:rsidRPr="005B5C0E">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eastAsia="ar-SA"/>
              </w:rPr>
              <w:t>295 921,80</w:t>
            </w:r>
          </w:p>
        </w:tc>
      </w:tr>
      <w:tr w:rsidR="00264A44" w:rsidRPr="00732520" w:rsidTr="008D6AE7">
        <w:tc>
          <w:tcPr>
            <w:tcW w:w="10065" w:type="dxa"/>
            <w:gridSpan w:val="3"/>
            <w:tcBorders>
              <w:top w:val="single" w:sz="4" w:space="0" w:color="000000"/>
              <w:left w:val="single" w:sz="4" w:space="0" w:color="000000"/>
              <w:bottom w:val="single" w:sz="4" w:space="0" w:color="000000"/>
              <w:right w:val="single" w:sz="4" w:space="0" w:color="000000"/>
            </w:tcBorders>
          </w:tcPr>
          <w:p w:rsidR="00264A44" w:rsidRPr="005B5C0E" w:rsidRDefault="00264A44" w:rsidP="008D6AE7">
            <w:pPr>
              <w:suppressAutoHyphens/>
              <w:autoSpaceDE w:val="0"/>
              <w:snapToGrid w:val="0"/>
              <w:rPr>
                <w:rFonts w:ascii="Times New Roman" w:hAnsi="Times New Roman"/>
                <w:b/>
                <w:sz w:val="24"/>
                <w:szCs w:val="24"/>
                <w:lang w:val="uk-UA" w:eastAsia="ar-SA"/>
              </w:rPr>
            </w:pPr>
            <w:r w:rsidRPr="005B5C0E">
              <w:rPr>
                <w:rFonts w:ascii="Times New Roman" w:hAnsi="Times New Roman"/>
                <w:b/>
                <w:sz w:val="24"/>
                <w:szCs w:val="24"/>
                <w:lang w:val="uk-UA"/>
              </w:rPr>
              <w:t>за рахунок коштів обласного бюджету ( тис.грн.):</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пільги на поховання учасників бойових дій </w:t>
            </w:r>
          </w:p>
        </w:tc>
        <w:tc>
          <w:tcPr>
            <w:tcW w:w="425"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41,20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встановлення телефонів інвалідам загального захворювання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0,60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компенсація інвалідам за бензин, на ремонт автотранспорту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44,30</w:t>
            </w:r>
          </w:p>
        </w:tc>
      </w:tr>
      <w:tr w:rsidR="00264A44" w:rsidRPr="005B5C0E" w:rsidTr="008D6AE7">
        <w:trPr>
          <w:trHeight w:val="371"/>
        </w:trPr>
        <w:tc>
          <w:tcPr>
            <w:tcW w:w="7797"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rPr>
                <w:rFonts w:ascii="Times New Roman" w:hAnsi="Times New Roman"/>
                <w:b/>
                <w:sz w:val="24"/>
                <w:szCs w:val="24"/>
                <w:lang w:val="uk-UA" w:eastAsia="ar-SA"/>
              </w:rPr>
            </w:pPr>
            <w:r w:rsidRPr="005B5C0E">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eastAsia="ar-SA"/>
              </w:rPr>
              <w:t>86,10</w:t>
            </w:r>
          </w:p>
        </w:tc>
      </w:tr>
      <w:tr w:rsidR="00264A44" w:rsidRPr="00732520" w:rsidTr="008D6AE7">
        <w:tc>
          <w:tcPr>
            <w:tcW w:w="10065" w:type="dxa"/>
            <w:gridSpan w:val="3"/>
            <w:tcBorders>
              <w:top w:val="single" w:sz="4" w:space="0" w:color="000000"/>
              <w:left w:val="single" w:sz="4" w:space="0" w:color="000000"/>
              <w:bottom w:val="single" w:sz="4" w:space="0" w:color="000000"/>
              <w:right w:val="single" w:sz="4" w:space="0" w:color="000000"/>
            </w:tcBorders>
          </w:tcPr>
          <w:p w:rsidR="00264A44" w:rsidRPr="005B5C0E" w:rsidRDefault="00264A44" w:rsidP="008D6AE7">
            <w:pPr>
              <w:suppressAutoHyphens/>
              <w:autoSpaceDE w:val="0"/>
              <w:snapToGrid w:val="0"/>
              <w:rPr>
                <w:rFonts w:ascii="Times New Roman" w:hAnsi="Times New Roman"/>
                <w:b/>
                <w:sz w:val="24"/>
                <w:szCs w:val="24"/>
                <w:lang w:val="uk-UA" w:eastAsia="ar-SA"/>
              </w:rPr>
            </w:pPr>
            <w:r w:rsidRPr="005B5C0E">
              <w:rPr>
                <w:rFonts w:ascii="Times New Roman" w:hAnsi="Times New Roman"/>
                <w:b/>
                <w:sz w:val="24"/>
                <w:szCs w:val="24"/>
                <w:lang w:val="uk-UA"/>
              </w:rPr>
              <w:t>за рахунок коштів місцевого бюджету ( тис.грн.):</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фінансова підтримка громадських організацій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382,50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пільги інвалідам I та II груп по зору на ЖКП  і природного газу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150,00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допомога на поховання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42,00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lastRenderedPageBreak/>
              <w:t xml:space="preserve">матеріальна допомога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1370,00</w:t>
            </w:r>
          </w:p>
        </w:tc>
      </w:tr>
      <w:tr w:rsidR="00264A44" w:rsidRPr="005B5C0E" w:rsidTr="008D6AE7">
        <w:tc>
          <w:tcPr>
            <w:tcW w:w="7797" w:type="dxa"/>
            <w:tcBorders>
              <w:top w:val="nil"/>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путівки</w:t>
            </w:r>
          </w:p>
        </w:tc>
        <w:tc>
          <w:tcPr>
            <w:tcW w:w="425" w:type="dxa"/>
            <w:tcBorders>
              <w:top w:val="nil"/>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p>
        </w:tc>
        <w:tc>
          <w:tcPr>
            <w:tcW w:w="1843" w:type="dxa"/>
            <w:tcBorders>
              <w:top w:val="nil"/>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209,50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eastAsia="ar-SA"/>
              </w:rPr>
            </w:pPr>
            <w:r w:rsidRPr="005B5C0E">
              <w:rPr>
                <w:rFonts w:ascii="Times New Roman" w:hAnsi="Times New Roman"/>
                <w:sz w:val="24"/>
                <w:szCs w:val="24"/>
                <w:lang w:val="uk-UA"/>
              </w:rPr>
              <w:t xml:space="preserve">пільги інвалідам I та II груп по зору (зв’язок)  </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20,50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компенсаційні виплати на пільговий проїзд окремих категорій громадян автомобільним транспортом</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4 748,50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компенсаційні виплати на пільговий проїзд окремих категорій громадян залізничним транспортом</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2 912,40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надання пільг окремим категоріям громадян з оплати послуг зв’язку</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500,00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надання інших пільг окремим категоріям громадян відповідно до чинного законодавства</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504,40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забезпечення побутовим вугіллям окремих категорій громадян</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10,00</w:t>
            </w:r>
          </w:p>
        </w:tc>
      </w:tr>
      <w:tr w:rsidR="00264A44" w:rsidRPr="005B5C0E" w:rsidTr="008D6AE7">
        <w:tc>
          <w:tcPr>
            <w:tcW w:w="7797" w:type="dxa"/>
            <w:tcBorders>
              <w:top w:val="single" w:sz="4" w:space="0" w:color="000000"/>
              <w:left w:val="single" w:sz="4" w:space="0" w:color="000000"/>
              <w:bottom w:val="single" w:sz="4" w:space="0" w:color="000000"/>
              <w:right w:val="nil"/>
            </w:tcBorders>
          </w:tcPr>
          <w:p w:rsidR="00264A44" w:rsidRPr="005B5C0E" w:rsidRDefault="00264A44" w:rsidP="008D6AE7">
            <w:pPr>
              <w:suppressAutoHyphens/>
              <w:autoSpaceDE w:val="0"/>
              <w:snapToGrid w:val="0"/>
              <w:rPr>
                <w:rFonts w:ascii="Times New Roman" w:hAnsi="Times New Roman"/>
                <w:sz w:val="24"/>
                <w:szCs w:val="24"/>
                <w:lang w:val="uk-UA"/>
              </w:rPr>
            </w:pPr>
            <w:r w:rsidRPr="005B5C0E">
              <w:rPr>
                <w:rFonts w:ascii="Times New Roman" w:hAnsi="Times New Roman"/>
                <w:sz w:val="24"/>
                <w:szCs w:val="24"/>
                <w:lang w:val="uk-UA"/>
              </w:rPr>
              <w:t>забезпечення соціальними послугами громадян похилого віку, осіб з інвалідністю, дітей з інвалідністю</w:t>
            </w:r>
          </w:p>
        </w:tc>
        <w:tc>
          <w:tcPr>
            <w:tcW w:w="425" w:type="dxa"/>
            <w:tcBorders>
              <w:top w:val="single" w:sz="4" w:space="0" w:color="000000"/>
              <w:left w:val="single" w:sz="4" w:space="0" w:color="000000"/>
              <w:bottom w:val="single" w:sz="4" w:space="0" w:color="000000"/>
              <w:right w:val="nil"/>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rPr>
            </w:pPr>
            <w:r w:rsidRPr="005B5C0E">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sz w:val="24"/>
                <w:szCs w:val="24"/>
                <w:lang w:val="uk-UA" w:eastAsia="ar-SA"/>
              </w:rPr>
            </w:pPr>
            <w:r w:rsidRPr="005B5C0E">
              <w:rPr>
                <w:rFonts w:ascii="Times New Roman" w:hAnsi="Times New Roman"/>
                <w:sz w:val="24"/>
                <w:szCs w:val="24"/>
                <w:lang w:val="uk-UA" w:eastAsia="ar-SA"/>
              </w:rPr>
              <w:t>527,20</w:t>
            </w:r>
          </w:p>
        </w:tc>
      </w:tr>
      <w:tr w:rsidR="00264A44" w:rsidRPr="005B5C0E" w:rsidTr="008D6AE7">
        <w:trPr>
          <w:trHeight w:val="427"/>
        </w:trPr>
        <w:tc>
          <w:tcPr>
            <w:tcW w:w="7797" w:type="dxa"/>
            <w:tcBorders>
              <w:top w:val="single" w:sz="4" w:space="0" w:color="000000"/>
              <w:left w:val="single" w:sz="4" w:space="0" w:color="000000"/>
              <w:bottom w:val="single" w:sz="4" w:space="0" w:color="auto"/>
              <w:right w:val="nil"/>
            </w:tcBorders>
            <w:vAlign w:val="center"/>
          </w:tcPr>
          <w:p w:rsidR="00264A44" w:rsidRPr="005B5C0E" w:rsidRDefault="00264A44" w:rsidP="008D6AE7">
            <w:pPr>
              <w:suppressAutoHyphens/>
              <w:autoSpaceDE w:val="0"/>
              <w:rPr>
                <w:rFonts w:ascii="Times New Roman" w:hAnsi="Times New Roman"/>
                <w:b/>
                <w:sz w:val="24"/>
                <w:szCs w:val="24"/>
                <w:lang w:val="uk-UA" w:eastAsia="ar-SA"/>
              </w:rPr>
            </w:pPr>
            <w:r w:rsidRPr="005B5C0E">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auto"/>
              <w:right w:val="nil"/>
            </w:tcBorders>
            <w:vAlign w:val="center"/>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auto"/>
              <w:right w:val="single" w:sz="4" w:space="0" w:color="000000"/>
            </w:tcBorders>
            <w:vAlign w:val="center"/>
          </w:tcPr>
          <w:p w:rsidR="00264A44" w:rsidRPr="005B5C0E" w:rsidRDefault="00264A44" w:rsidP="008D6AE7">
            <w:pPr>
              <w:suppressAutoHyphens/>
              <w:autoSpaceDE w:val="0"/>
              <w:snapToGrid w:val="0"/>
              <w:jc w:val="center"/>
              <w:rPr>
                <w:rFonts w:ascii="Times New Roman" w:hAnsi="Times New Roman"/>
                <w:b/>
                <w:sz w:val="24"/>
                <w:szCs w:val="24"/>
                <w:lang w:val="uk-UA" w:eastAsia="ar-SA"/>
              </w:rPr>
            </w:pPr>
            <w:r w:rsidRPr="005B5C0E">
              <w:rPr>
                <w:rFonts w:ascii="Times New Roman" w:hAnsi="Times New Roman"/>
                <w:b/>
                <w:sz w:val="24"/>
                <w:szCs w:val="24"/>
                <w:lang w:val="uk-UA" w:eastAsia="ar-SA"/>
              </w:rPr>
              <w:t>11 377,00</w:t>
            </w:r>
          </w:p>
        </w:tc>
      </w:tr>
    </w:tbl>
    <w:p w:rsidR="00264A44" w:rsidRPr="005B5C0E" w:rsidRDefault="00264A44" w:rsidP="00264A44">
      <w:pPr>
        <w:ind w:left="540"/>
        <w:rPr>
          <w:rFonts w:ascii="Times New Roman" w:hAnsi="Times New Roman"/>
          <w:color w:val="FF0000"/>
          <w:sz w:val="24"/>
          <w:szCs w:val="24"/>
          <w:lang w:val="uk-UA" w:eastAsia="ar-SA"/>
        </w:rPr>
      </w:pPr>
      <w:r w:rsidRPr="005B5C0E">
        <w:rPr>
          <w:rFonts w:ascii="Times New Roman" w:hAnsi="Times New Roman"/>
          <w:color w:val="FF0000"/>
          <w:sz w:val="24"/>
          <w:szCs w:val="24"/>
          <w:lang w:val="uk-UA"/>
        </w:rPr>
        <w:tab/>
      </w:r>
    </w:p>
    <w:p w:rsidR="00264A44" w:rsidRPr="005B5C0E" w:rsidRDefault="00264A44" w:rsidP="00264A44">
      <w:pPr>
        <w:ind w:firstLine="708"/>
        <w:rPr>
          <w:rFonts w:ascii="Times New Roman" w:hAnsi="Times New Roman"/>
          <w:color w:val="FF0000"/>
          <w:sz w:val="24"/>
          <w:szCs w:val="24"/>
          <w:lang w:val="uk-UA"/>
        </w:rPr>
      </w:pPr>
    </w:p>
    <w:p w:rsidR="00856BC4" w:rsidRPr="005B5C0E" w:rsidRDefault="00856BC4" w:rsidP="00856BC4">
      <w:pPr>
        <w:ind w:left="540" w:firstLine="0"/>
        <w:jc w:val="left"/>
        <w:rPr>
          <w:rFonts w:ascii="Times New Roman" w:hAnsi="Times New Roman"/>
          <w:color w:val="FF0000"/>
          <w:sz w:val="24"/>
          <w:szCs w:val="24"/>
          <w:lang w:val="uk-UA" w:eastAsia="ar-SA" w:bidi="ar-SA"/>
        </w:rPr>
      </w:pPr>
    </w:p>
    <w:p w:rsidR="00856BC4" w:rsidRPr="005B5C0E" w:rsidRDefault="00856BC4" w:rsidP="00856BC4">
      <w:pPr>
        <w:ind w:firstLine="709"/>
        <w:rPr>
          <w:rFonts w:ascii="Times New Roman" w:hAnsi="Times New Roman"/>
          <w:b/>
          <w:sz w:val="24"/>
          <w:szCs w:val="24"/>
          <w:lang w:val="uk-UA"/>
        </w:rPr>
      </w:pPr>
      <w:r w:rsidRPr="005B5C0E">
        <w:rPr>
          <w:rFonts w:ascii="Times New Roman" w:hAnsi="Times New Roman"/>
          <w:b/>
          <w:sz w:val="24"/>
          <w:szCs w:val="24"/>
          <w:lang w:val="uk-UA"/>
        </w:rPr>
        <w:t>Очікувані результати:</w:t>
      </w:r>
    </w:p>
    <w:p w:rsidR="00856BC4" w:rsidRPr="005345AB" w:rsidRDefault="00856BC4" w:rsidP="00856BC4">
      <w:pPr>
        <w:pStyle w:val="af0"/>
        <w:spacing w:before="0" w:after="0"/>
        <w:ind w:firstLine="709"/>
        <w:rPr>
          <w:rFonts w:ascii="Times New Roman" w:hAnsi="Times New Roman"/>
          <w:sz w:val="24"/>
          <w:szCs w:val="24"/>
          <w:lang w:val="uk-UA"/>
        </w:rPr>
      </w:pPr>
      <w:r w:rsidRPr="005345AB">
        <w:rPr>
          <w:rFonts w:ascii="Times New Roman" w:hAnsi="Times New Roman"/>
          <w:sz w:val="24"/>
          <w:szCs w:val="24"/>
          <w:lang w:val="uk-UA"/>
        </w:rPr>
        <w:t>поповнення матеріальної бази існуючої інфраструктури соціального захисту населення в місті;</w:t>
      </w:r>
    </w:p>
    <w:p w:rsidR="00856BC4" w:rsidRPr="005345AB" w:rsidRDefault="00856BC4" w:rsidP="00856BC4">
      <w:pPr>
        <w:ind w:firstLine="709"/>
        <w:rPr>
          <w:rFonts w:ascii="Times New Roman" w:hAnsi="Times New Roman"/>
          <w:sz w:val="24"/>
          <w:szCs w:val="24"/>
          <w:lang w:val="uk-UA"/>
        </w:rPr>
      </w:pPr>
      <w:r w:rsidRPr="005345AB">
        <w:rPr>
          <w:rFonts w:ascii="Times New Roman" w:hAnsi="Times New Roman"/>
          <w:sz w:val="24"/>
          <w:szCs w:val="24"/>
          <w:lang w:val="uk-UA"/>
        </w:rPr>
        <w:t>збільшення видів різноманітних соціальних послуг, які надаються потребуючим громадянам через територіальний центр соціального обслуговування;</w:t>
      </w:r>
    </w:p>
    <w:p w:rsidR="00856BC4" w:rsidRPr="005345AB" w:rsidRDefault="00856BC4" w:rsidP="00856BC4">
      <w:pPr>
        <w:ind w:firstLine="709"/>
        <w:rPr>
          <w:rFonts w:ascii="Times New Roman" w:hAnsi="Times New Roman"/>
          <w:sz w:val="24"/>
          <w:szCs w:val="24"/>
          <w:lang w:val="uk-UA"/>
        </w:rPr>
      </w:pPr>
      <w:r w:rsidRPr="005345AB">
        <w:rPr>
          <w:rFonts w:ascii="Times New Roman" w:hAnsi="Times New Roman"/>
          <w:sz w:val="24"/>
          <w:szCs w:val="24"/>
          <w:lang w:val="uk-UA"/>
        </w:rPr>
        <w:t>забезпечення належних умов для проживання, соціально-побутового обслуговування, надання медичної допомоги громадянам похилого віку та інвалідам, які потребують стороннього догляду;</w:t>
      </w:r>
    </w:p>
    <w:p w:rsidR="00856BC4" w:rsidRPr="005345AB" w:rsidRDefault="00856BC4" w:rsidP="00856BC4">
      <w:pPr>
        <w:ind w:firstLine="709"/>
        <w:rPr>
          <w:rFonts w:ascii="Times New Roman" w:hAnsi="Times New Roman"/>
          <w:sz w:val="24"/>
          <w:szCs w:val="24"/>
          <w:lang w:val="uk-UA"/>
        </w:rPr>
      </w:pPr>
      <w:r w:rsidRPr="005345AB">
        <w:rPr>
          <w:rFonts w:ascii="Times New Roman" w:hAnsi="Times New Roman"/>
          <w:sz w:val="24"/>
          <w:szCs w:val="24"/>
          <w:lang w:val="uk-UA"/>
        </w:rPr>
        <w:t>підтримка найбільш вразливих верств населення;</w:t>
      </w:r>
    </w:p>
    <w:p w:rsidR="00356A48" w:rsidRPr="00356A48" w:rsidRDefault="00856BC4" w:rsidP="00356A48">
      <w:pPr>
        <w:ind w:firstLine="540"/>
        <w:rPr>
          <w:rFonts w:ascii="Times New Roman" w:hAnsi="Times New Roman"/>
          <w:sz w:val="24"/>
          <w:szCs w:val="24"/>
          <w:lang w:val="uk-UA"/>
        </w:rPr>
      </w:pPr>
      <w:r w:rsidRPr="005345AB">
        <w:rPr>
          <w:rFonts w:ascii="Times New Roman" w:hAnsi="Times New Roman"/>
          <w:sz w:val="24"/>
          <w:szCs w:val="24"/>
          <w:lang w:val="uk-UA"/>
        </w:rPr>
        <w:t>своєчасне вирішення питань призначення житлових субсидій</w:t>
      </w:r>
      <w:r w:rsidR="00356A48">
        <w:rPr>
          <w:rFonts w:ascii="Times New Roman" w:hAnsi="Times New Roman"/>
          <w:sz w:val="24"/>
          <w:szCs w:val="24"/>
          <w:lang w:val="uk-UA"/>
        </w:rPr>
        <w:t xml:space="preserve"> </w:t>
      </w:r>
      <w:r w:rsidR="00356A48" w:rsidRPr="00356A48">
        <w:rPr>
          <w:rFonts w:ascii="Times New Roman" w:hAnsi="Times New Roman"/>
          <w:sz w:val="24"/>
          <w:szCs w:val="24"/>
          <w:lang w:val="uk-UA"/>
        </w:rPr>
        <w:t>та надання пільг відповідно до чинного законодавства.</w:t>
      </w:r>
    </w:p>
    <w:p w:rsidR="00175A9C" w:rsidRPr="00356A48" w:rsidRDefault="00856BC4" w:rsidP="004D53C8">
      <w:pPr>
        <w:ind w:firstLine="709"/>
        <w:rPr>
          <w:rFonts w:ascii="Times New Roman" w:hAnsi="Times New Roman"/>
          <w:sz w:val="24"/>
          <w:szCs w:val="24"/>
          <w:lang w:val="uk-UA"/>
        </w:rPr>
      </w:pPr>
      <w:r w:rsidRPr="00356A48">
        <w:rPr>
          <w:rFonts w:ascii="Times New Roman" w:hAnsi="Times New Roman"/>
          <w:sz w:val="24"/>
          <w:szCs w:val="24"/>
          <w:lang w:val="uk-UA"/>
        </w:rPr>
        <w:t>.</w:t>
      </w:r>
    </w:p>
    <w:p w:rsidR="00F32B6A" w:rsidRDefault="00F32B6A" w:rsidP="004D53C8">
      <w:pPr>
        <w:ind w:firstLine="709"/>
        <w:rPr>
          <w:rFonts w:ascii="Times New Roman" w:hAnsi="Times New Roman"/>
          <w:sz w:val="24"/>
          <w:szCs w:val="24"/>
          <w:lang w:val="uk-UA"/>
        </w:rPr>
      </w:pPr>
    </w:p>
    <w:p w:rsidR="00F32B6A" w:rsidRDefault="00F32B6A" w:rsidP="004D53C8">
      <w:pPr>
        <w:ind w:firstLine="709"/>
        <w:rPr>
          <w:rFonts w:ascii="Times New Roman" w:hAnsi="Times New Roman"/>
          <w:sz w:val="24"/>
          <w:szCs w:val="24"/>
          <w:lang w:val="uk-UA"/>
        </w:rPr>
      </w:pPr>
    </w:p>
    <w:p w:rsidR="00F32B6A" w:rsidRDefault="00F32B6A" w:rsidP="004D53C8">
      <w:pPr>
        <w:ind w:firstLine="709"/>
        <w:rPr>
          <w:rFonts w:ascii="Times New Roman" w:hAnsi="Times New Roman"/>
          <w:sz w:val="24"/>
          <w:szCs w:val="24"/>
          <w:lang w:val="uk-UA"/>
        </w:rPr>
      </w:pPr>
    </w:p>
    <w:p w:rsidR="00F32B6A" w:rsidRDefault="00F32B6A" w:rsidP="004D53C8">
      <w:pPr>
        <w:ind w:firstLine="709"/>
        <w:rPr>
          <w:rFonts w:ascii="Times New Roman" w:hAnsi="Times New Roman"/>
          <w:sz w:val="24"/>
          <w:szCs w:val="24"/>
          <w:lang w:val="uk-UA"/>
        </w:rPr>
      </w:pPr>
    </w:p>
    <w:p w:rsidR="00F32B6A" w:rsidRDefault="00F32B6A" w:rsidP="004D53C8">
      <w:pPr>
        <w:ind w:firstLine="709"/>
        <w:rPr>
          <w:rFonts w:ascii="Times New Roman" w:hAnsi="Times New Roman"/>
          <w:sz w:val="24"/>
          <w:szCs w:val="24"/>
          <w:lang w:val="uk-UA"/>
        </w:rPr>
      </w:pPr>
    </w:p>
    <w:p w:rsidR="00F32B6A" w:rsidRDefault="00F32B6A" w:rsidP="004D53C8">
      <w:pPr>
        <w:ind w:firstLine="709"/>
        <w:rPr>
          <w:rFonts w:ascii="Times New Roman" w:hAnsi="Times New Roman"/>
          <w:sz w:val="24"/>
          <w:szCs w:val="24"/>
          <w:lang w:val="uk-UA"/>
        </w:rPr>
      </w:pPr>
    </w:p>
    <w:p w:rsidR="00F32B6A" w:rsidRPr="004D53C8" w:rsidRDefault="00F32B6A" w:rsidP="004D53C8">
      <w:pPr>
        <w:ind w:firstLine="709"/>
        <w:rPr>
          <w:rFonts w:ascii="Times New Roman" w:hAnsi="Times New Roman"/>
          <w:sz w:val="24"/>
          <w:szCs w:val="24"/>
          <w:lang w:val="uk-UA"/>
        </w:rPr>
      </w:pPr>
    </w:p>
    <w:p w:rsidR="00356A48" w:rsidRDefault="00356A48" w:rsidP="00356A48">
      <w:pPr>
        <w:ind w:left="1789" w:firstLine="0"/>
        <w:jc w:val="center"/>
        <w:rPr>
          <w:rFonts w:ascii="Times New Roman" w:hAnsi="Times New Roman"/>
          <w:b/>
          <w:sz w:val="48"/>
          <w:szCs w:val="48"/>
          <w:lang w:val="uk-UA"/>
        </w:rPr>
      </w:pPr>
    </w:p>
    <w:p w:rsidR="00BB54A8" w:rsidRDefault="00BB54A8" w:rsidP="00BB54A8">
      <w:pPr>
        <w:ind w:left="1069" w:firstLine="0"/>
        <w:jc w:val="right"/>
        <w:rPr>
          <w:rFonts w:ascii="Times New Roman" w:hAnsi="Times New Roman"/>
          <w:b/>
          <w:sz w:val="48"/>
          <w:szCs w:val="48"/>
          <w:lang w:val="uk-UA"/>
        </w:rPr>
      </w:pPr>
    </w:p>
    <w:p w:rsidR="00BB54A8" w:rsidRDefault="00BB54A8" w:rsidP="00BB54A8">
      <w:pPr>
        <w:ind w:left="1069" w:firstLine="0"/>
        <w:jc w:val="right"/>
        <w:rPr>
          <w:rFonts w:ascii="Times New Roman" w:hAnsi="Times New Roman"/>
          <w:b/>
          <w:sz w:val="48"/>
          <w:szCs w:val="48"/>
          <w:lang w:val="uk-UA"/>
        </w:rPr>
      </w:pPr>
    </w:p>
    <w:p w:rsidR="00BB54A8" w:rsidRDefault="00BB54A8" w:rsidP="00BB54A8">
      <w:pPr>
        <w:ind w:left="1789" w:firstLine="0"/>
        <w:jc w:val="center"/>
        <w:rPr>
          <w:rFonts w:ascii="Times New Roman" w:hAnsi="Times New Roman"/>
          <w:b/>
          <w:sz w:val="48"/>
          <w:szCs w:val="48"/>
          <w:lang w:val="uk-UA"/>
        </w:rPr>
      </w:pPr>
    </w:p>
    <w:p w:rsidR="00BB54A8" w:rsidRDefault="00BB54A8" w:rsidP="00BB54A8">
      <w:pPr>
        <w:ind w:left="1789" w:firstLine="0"/>
        <w:jc w:val="center"/>
        <w:rPr>
          <w:rFonts w:ascii="Times New Roman" w:hAnsi="Times New Roman"/>
          <w:b/>
          <w:sz w:val="48"/>
          <w:szCs w:val="48"/>
          <w:lang w:val="uk-UA"/>
        </w:rPr>
      </w:pPr>
    </w:p>
    <w:p w:rsidR="00BB54A8" w:rsidRDefault="00BB54A8" w:rsidP="00BB54A8">
      <w:pPr>
        <w:ind w:left="1789" w:firstLine="0"/>
        <w:jc w:val="center"/>
        <w:rPr>
          <w:rFonts w:ascii="Times New Roman" w:hAnsi="Times New Roman"/>
          <w:b/>
          <w:sz w:val="48"/>
          <w:szCs w:val="48"/>
          <w:lang w:val="uk-UA"/>
        </w:rPr>
      </w:pPr>
    </w:p>
    <w:p w:rsidR="00BB54A8" w:rsidRDefault="00BB54A8" w:rsidP="00BB54A8">
      <w:pPr>
        <w:ind w:left="1789" w:firstLine="0"/>
        <w:jc w:val="center"/>
        <w:rPr>
          <w:rFonts w:ascii="Times New Roman" w:hAnsi="Times New Roman"/>
          <w:b/>
          <w:sz w:val="48"/>
          <w:szCs w:val="48"/>
          <w:lang w:val="uk-UA"/>
        </w:rPr>
      </w:pPr>
    </w:p>
    <w:p w:rsidR="00E66A57" w:rsidRPr="00BB54A8" w:rsidRDefault="00E66A57" w:rsidP="00BB54A8">
      <w:pPr>
        <w:pStyle w:val="af6"/>
        <w:numPr>
          <w:ilvl w:val="0"/>
          <w:numId w:val="22"/>
        </w:numPr>
        <w:jc w:val="center"/>
        <w:rPr>
          <w:rFonts w:ascii="Times New Roman" w:hAnsi="Times New Roman"/>
          <w:b/>
          <w:sz w:val="48"/>
          <w:szCs w:val="48"/>
          <w:lang w:val="uk-UA"/>
        </w:rPr>
      </w:pPr>
      <w:r w:rsidRPr="00BB54A8">
        <w:rPr>
          <w:rFonts w:ascii="Times New Roman" w:hAnsi="Times New Roman"/>
          <w:b/>
          <w:sz w:val="48"/>
          <w:szCs w:val="48"/>
          <w:lang w:val="uk-UA"/>
        </w:rPr>
        <w:lastRenderedPageBreak/>
        <w:t xml:space="preserve">Безпека життєдіяльності </w:t>
      </w:r>
    </w:p>
    <w:p w:rsidR="00E66A57" w:rsidRPr="00E66A57" w:rsidRDefault="00E66A57" w:rsidP="00E66A57">
      <w:pPr>
        <w:ind w:left="1789" w:firstLine="0"/>
        <w:rPr>
          <w:rFonts w:ascii="Times New Roman" w:hAnsi="Times New Roman"/>
          <w:b/>
          <w:sz w:val="48"/>
          <w:szCs w:val="48"/>
          <w:lang w:val="uk-UA"/>
        </w:rPr>
      </w:pPr>
      <w:r>
        <w:rPr>
          <w:rFonts w:ascii="Times New Roman" w:hAnsi="Times New Roman"/>
          <w:b/>
          <w:sz w:val="48"/>
          <w:szCs w:val="48"/>
          <w:lang w:val="uk-UA"/>
        </w:rPr>
        <w:t>_________________________________</w:t>
      </w:r>
    </w:p>
    <w:p w:rsidR="00856BC4" w:rsidRDefault="00856BC4" w:rsidP="00856BC4">
      <w:pPr>
        <w:ind w:firstLine="708"/>
        <w:rPr>
          <w:rFonts w:ascii="Times New Roman" w:hAnsi="Times New Roman"/>
          <w:sz w:val="28"/>
          <w:szCs w:val="28"/>
          <w:lang w:val="uk-UA"/>
        </w:rPr>
      </w:pPr>
    </w:p>
    <w:p w:rsidR="00856BC4" w:rsidRPr="00E66A57" w:rsidRDefault="00E66A57" w:rsidP="00E66A57">
      <w:pPr>
        <w:pStyle w:val="af6"/>
        <w:ind w:hanging="11"/>
        <w:rPr>
          <w:rFonts w:ascii="Times New Roman" w:hAnsi="Times New Roman"/>
          <w:sz w:val="28"/>
          <w:szCs w:val="28"/>
          <w:lang w:val="uk-UA"/>
        </w:rPr>
      </w:pPr>
      <w:r w:rsidRPr="00E66A57">
        <w:rPr>
          <w:rFonts w:ascii="Times New Roman" w:hAnsi="Times New Roman"/>
          <w:sz w:val="28"/>
          <w:szCs w:val="28"/>
          <w:lang w:val="uk-UA"/>
        </w:rPr>
        <w:t xml:space="preserve">Безпека життєдіяльності - </w:t>
      </w:r>
      <w:r w:rsidRPr="00E66A57">
        <w:rPr>
          <w:rFonts w:ascii="Times New Roman" w:hAnsi="Times New Roman"/>
          <w:color w:val="222222"/>
          <w:sz w:val="28"/>
          <w:szCs w:val="28"/>
          <w:shd w:val="clear" w:color="auto" w:fill="FFFFFF"/>
          <w:lang w:val="uk-UA"/>
        </w:rPr>
        <w:t>комплексна система знань про захищеність життя і діяльності особистості, суспільства і життєвого середовища від небезпечних факторів природного і штучного характеру.</w:t>
      </w:r>
    </w:p>
    <w:p w:rsidR="00856BC4" w:rsidRDefault="00856BC4" w:rsidP="00856BC4">
      <w:pPr>
        <w:pStyle w:val="a6"/>
        <w:rPr>
          <w:rFonts w:ascii="Times New Roman" w:hAnsi="Times New Roman"/>
          <w:sz w:val="28"/>
          <w:szCs w:val="28"/>
          <w:lang w:val="uk-UA"/>
        </w:rPr>
      </w:pPr>
    </w:p>
    <w:p w:rsidR="00786C2C" w:rsidRDefault="00786C2C" w:rsidP="00856BC4">
      <w:pPr>
        <w:pStyle w:val="a6"/>
        <w:rPr>
          <w:rFonts w:ascii="Times New Roman" w:hAnsi="Times New Roman"/>
          <w:sz w:val="28"/>
          <w:szCs w:val="28"/>
          <w:lang w:val="uk-UA"/>
        </w:rPr>
      </w:pPr>
    </w:p>
    <w:p w:rsidR="00356A48" w:rsidRDefault="00356A48"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A21182" w:rsidRDefault="00A21182" w:rsidP="00856BC4">
      <w:pPr>
        <w:pStyle w:val="a6"/>
        <w:rPr>
          <w:rFonts w:ascii="Times New Roman" w:hAnsi="Times New Roman"/>
          <w:sz w:val="28"/>
          <w:szCs w:val="28"/>
          <w:lang w:val="uk-UA"/>
        </w:rPr>
      </w:pPr>
    </w:p>
    <w:p w:rsidR="001C3C74" w:rsidRDefault="001C3C74" w:rsidP="00175A9C">
      <w:pPr>
        <w:tabs>
          <w:tab w:val="center" w:pos="5315"/>
          <w:tab w:val="right" w:pos="9921"/>
        </w:tabs>
        <w:spacing w:after="120"/>
        <w:ind w:firstLine="0"/>
        <w:jc w:val="center"/>
        <w:rPr>
          <w:rFonts w:ascii="Cambria" w:hAnsi="Cambria"/>
          <w:b/>
          <w:sz w:val="24"/>
          <w:szCs w:val="24"/>
          <w:lang w:val="uk-UA"/>
        </w:rPr>
      </w:pPr>
    </w:p>
    <w:p w:rsidR="00856BC4" w:rsidRPr="009B1354" w:rsidRDefault="008D12CA" w:rsidP="00175A9C">
      <w:pPr>
        <w:tabs>
          <w:tab w:val="center" w:pos="5315"/>
          <w:tab w:val="right" w:pos="9921"/>
        </w:tabs>
        <w:spacing w:after="120"/>
        <w:ind w:firstLine="0"/>
        <w:jc w:val="center"/>
        <w:rPr>
          <w:rFonts w:ascii="Cambria" w:hAnsi="Cambria"/>
          <w:b/>
          <w:sz w:val="24"/>
          <w:szCs w:val="24"/>
          <w:lang w:val="uk-UA"/>
        </w:rPr>
      </w:pPr>
      <w:r w:rsidRPr="009B1354">
        <w:rPr>
          <w:rFonts w:ascii="Cambria" w:hAnsi="Cambria"/>
          <w:b/>
          <w:sz w:val="24"/>
          <w:szCs w:val="24"/>
          <w:lang w:val="uk-UA"/>
        </w:rPr>
        <w:lastRenderedPageBreak/>
        <w:t>3</w:t>
      </w:r>
      <w:r w:rsidR="00856BC4" w:rsidRPr="009B1354">
        <w:rPr>
          <w:rFonts w:ascii="Cambria" w:hAnsi="Cambria"/>
          <w:b/>
          <w:sz w:val="24"/>
          <w:szCs w:val="24"/>
          <w:lang w:val="uk-UA"/>
        </w:rPr>
        <w:t>.1 Охорона навколишнього природного середовища</w:t>
      </w:r>
    </w:p>
    <w:p w:rsidR="00C02904" w:rsidRPr="009B1354" w:rsidRDefault="00856BC4" w:rsidP="00C02904">
      <w:pPr>
        <w:ind w:firstLine="851"/>
        <w:rPr>
          <w:rFonts w:ascii="Times New Roman" w:hAnsi="Times New Roman"/>
          <w:sz w:val="24"/>
          <w:szCs w:val="24"/>
          <w:lang w:val="uk-UA"/>
        </w:rPr>
      </w:pPr>
      <w:r w:rsidRPr="009B1354">
        <w:rPr>
          <w:rFonts w:ascii="Times New Roman" w:hAnsi="Times New Roman"/>
          <w:b/>
          <w:sz w:val="24"/>
          <w:szCs w:val="24"/>
          <w:lang w:val="uk-UA"/>
        </w:rPr>
        <w:t>Мета:</w:t>
      </w:r>
      <w:r w:rsidRPr="009B1354">
        <w:rPr>
          <w:b/>
          <w:sz w:val="24"/>
          <w:szCs w:val="24"/>
          <w:lang w:val="uk-UA"/>
        </w:rPr>
        <w:t xml:space="preserve"> </w:t>
      </w:r>
      <w:r w:rsidR="00C02904" w:rsidRPr="009B1354">
        <w:rPr>
          <w:rFonts w:ascii="Times New Roman" w:hAnsi="Times New Roman"/>
          <w:sz w:val="24"/>
          <w:szCs w:val="24"/>
          <w:lang w:val="uk-UA"/>
        </w:rPr>
        <w:t>забезпечення екологічної безпеки, захисту життя і здоров'я мешканців міста Сміла від негативного впливу, зумовленого забрудненням навколишнього природного середовища, забезпечення екологічно збалансованого використання природних ресурсів.</w:t>
      </w:r>
    </w:p>
    <w:p w:rsidR="00856BC4" w:rsidRPr="009B1354" w:rsidRDefault="00856BC4" w:rsidP="00C02904">
      <w:pPr>
        <w:ind w:firstLine="0"/>
        <w:rPr>
          <w:rFonts w:ascii="Times New Roman" w:hAnsi="Times New Roman"/>
          <w:b/>
          <w:sz w:val="24"/>
          <w:szCs w:val="24"/>
          <w:lang w:val="uk-UA"/>
        </w:rPr>
      </w:pPr>
    </w:p>
    <w:p w:rsidR="00856BC4" w:rsidRPr="009B1354" w:rsidRDefault="00856BC4" w:rsidP="00856BC4">
      <w:pPr>
        <w:shd w:val="clear" w:color="auto" w:fill="FFFFFF"/>
        <w:autoSpaceDE w:val="0"/>
        <w:ind w:firstLine="567"/>
        <w:rPr>
          <w:rFonts w:ascii="Times New Roman" w:hAnsi="Times New Roman"/>
          <w:b/>
          <w:sz w:val="24"/>
          <w:szCs w:val="24"/>
          <w:lang w:val="uk-UA"/>
        </w:rPr>
      </w:pPr>
      <w:r w:rsidRPr="009B1354">
        <w:rPr>
          <w:rFonts w:ascii="Times New Roman" w:hAnsi="Times New Roman"/>
          <w:b/>
          <w:sz w:val="24"/>
          <w:szCs w:val="24"/>
          <w:lang w:val="uk-UA"/>
        </w:rPr>
        <w:t xml:space="preserve">  </w:t>
      </w:r>
      <w:r w:rsidRPr="009B1354">
        <w:rPr>
          <w:rFonts w:ascii="Times New Roman" w:hAnsi="Times New Roman"/>
          <w:b/>
          <w:sz w:val="24"/>
          <w:szCs w:val="24"/>
          <w:lang w:val="uk-UA"/>
        </w:rPr>
        <w:tab/>
        <w:t>Цілі та завдання на 201</w:t>
      </w:r>
      <w:r w:rsidR="00EA496D">
        <w:rPr>
          <w:rFonts w:ascii="Times New Roman" w:hAnsi="Times New Roman"/>
          <w:b/>
          <w:sz w:val="24"/>
          <w:szCs w:val="24"/>
          <w:lang w:val="uk-UA"/>
        </w:rPr>
        <w:t>9</w:t>
      </w:r>
      <w:r w:rsidRPr="009B1354">
        <w:rPr>
          <w:rFonts w:ascii="Times New Roman" w:hAnsi="Times New Roman"/>
          <w:b/>
          <w:sz w:val="24"/>
          <w:szCs w:val="24"/>
          <w:lang w:val="uk-UA"/>
        </w:rPr>
        <w:t xml:space="preserve"> рік:</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зменшення викидів забруднюючих речовин та покращення стану атмосферного повітря;</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запобігання забруднення підземних та поверхневих вод;</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 xml:space="preserve">покращення санітарно-екологічного стану водних об’єктів; </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забезпечення мешканців міста якісною питною водою;</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реконструкція та ремонт існуючих гідротехнічних споруд, систем берегоукріплення, захисних протипаводкових дамб, розчищення та врегулювання русел річок і берегів водойм;</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озеленення, приведення зелених насаджень в місті в належний санітарний стан;</w:t>
      </w:r>
    </w:p>
    <w:p w:rsidR="00C02904" w:rsidRPr="009B1354" w:rsidRDefault="00C02904" w:rsidP="00C02904">
      <w:pPr>
        <w:suppressAutoHyphens/>
        <w:ind w:firstLine="709"/>
        <w:rPr>
          <w:rFonts w:ascii="Times New Roman" w:hAnsi="Times New Roman"/>
          <w:sz w:val="24"/>
          <w:szCs w:val="24"/>
          <w:lang w:val="uk-UA"/>
        </w:rPr>
      </w:pPr>
      <w:r w:rsidRPr="009B1354">
        <w:rPr>
          <w:rFonts w:ascii="Times New Roman" w:hAnsi="Times New Roman"/>
          <w:sz w:val="24"/>
          <w:szCs w:val="24"/>
          <w:lang w:val="uk-UA"/>
        </w:rPr>
        <w:t>збереження природно-заповідного фонду;</w:t>
      </w:r>
    </w:p>
    <w:p w:rsidR="001E67EE" w:rsidRDefault="00C02904" w:rsidP="00C02904">
      <w:pPr>
        <w:ind w:firstLine="709"/>
        <w:rPr>
          <w:rFonts w:ascii="Times New Roman" w:hAnsi="Times New Roman"/>
          <w:sz w:val="24"/>
          <w:szCs w:val="24"/>
          <w:lang w:val="uk-UA"/>
        </w:rPr>
      </w:pPr>
      <w:r w:rsidRPr="009B1354">
        <w:rPr>
          <w:rFonts w:ascii="Times New Roman" w:hAnsi="Times New Roman"/>
          <w:sz w:val="24"/>
          <w:szCs w:val="24"/>
          <w:lang w:val="uk-UA"/>
        </w:rPr>
        <w:t>розвиток сфери поводження з твердими побутовими відходами.</w:t>
      </w:r>
    </w:p>
    <w:p w:rsidR="00C02904" w:rsidRPr="009B1354" w:rsidRDefault="00C02904" w:rsidP="00C02904">
      <w:pPr>
        <w:ind w:firstLine="709"/>
        <w:rPr>
          <w:rFonts w:ascii="Times New Roman" w:hAnsi="Times New Roman"/>
          <w:sz w:val="24"/>
          <w:szCs w:val="24"/>
          <w:lang w:val="uk-UA"/>
        </w:rPr>
      </w:pPr>
    </w:p>
    <w:p w:rsidR="00856BC4" w:rsidRPr="009B1354" w:rsidRDefault="00856BC4" w:rsidP="00856BC4">
      <w:pPr>
        <w:shd w:val="clear" w:color="auto" w:fill="FFFFFF"/>
        <w:autoSpaceDE w:val="0"/>
        <w:ind w:firstLine="709"/>
        <w:rPr>
          <w:rFonts w:ascii="Times New Roman" w:hAnsi="Times New Roman"/>
          <w:b/>
          <w:sz w:val="24"/>
          <w:szCs w:val="24"/>
          <w:lang w:val="uk-UA"/>
        </w:rPr>
      </w:pPr>
      <w:r w:rsidRPr="009B1354">
        <w:rPr>
          <w:rFonts w:ascii="Times New Roman" w:hAnsi="Times New Roman"/>
          <w:b/>
          <w:sz w:val="24"/>
          <w:szCs w:val="24"/>
          <w:lang w:val="uk-UA"/>
        </w:rPr>
        <w:t>Основні заходи для забезпечення виконання визначених завдань на 201</w:t>
      </w:r>
      <w:r w:rsidR="008D480B">
        <w:rPr>
          <w:rFonts w:ascii="Times New Roman" w:hAnsi="Times New Roman"/>
          <w:b/>
          <w:sz w:val="24"/>
          <w:szCs w:val="24"/>
          <w:lang w:val="uk-UA"/>
        </w:rPr>
        <w:t>9</w:t>
      </w:r>
      <w:r w:rsidRPr="009B1354">
        <w:rPr>
          <w:rFonts w:ascii="Times New Roman" w:hAnsi="Times New Roman"/>
          <w:b/>
          <w:sz w:val="24"/>
          <w:szCs w:val="24"/>
          <w:lang w:val="uk-UA"/>
        </w:rPr>
        <w:t xml:space="preserve"> рік:</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р</w:t>
      </w:r>
      <w:r w:rsidRPr="00F435D7">
        <w:rPr>
          <w:rFonts w:ascii="Times New Roman" w:hAnsi="Times New Roman"/>
          <w:sz w:val="24"/>
          <w:szCs w:val="24"/>
          <w:lang w:val="uk-UA"/>
        </w:rPr>
        <w:t xml:space="preserve">еконструкція каналізаційних очисних споруд в місті (у т.ч. розробка проектно-кошторисної документації), </w:t>
      </w:r>
      <w:r>
        <w:rPr>
          <w:rFonts w:ascii="Times New Roman" w:hAnsi="Times New Roman"/>
          <w:sz w:val="24"/>
          <w:szCs w:val="24"/>
          <w:lang w:val="uk-UA"/>
        </w:rPr>
        <w:t>каналізаційних насосних станцій;</w:t>
      </w:r>
      <w:r w:rsidRPr="00F435D7">
        <w:rPr>
          <w:rFonts w:ascii="Times New Roman" w:hAnsi="Times New Roman"/>
          <w:sz w:val="24"/>
          <w:szCs w:val="24"/>
          <w:lang w:val="uk-UA"/>
        </w:rPr>
        <w:t xml:space="preserve"> </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р</w:t>
      </w:r>
      <w:r w:rsidRPr="00F435D7">
        <w:rPr>
          <w:rFonts w:ascii="Times New Roman" w:hAnsi="Times New Roman"/>
          <w:sz w:val="24"/>
          <w:szCs w:val="24"/>
          <w:lang w:val="uk-UA"/>
        </w:rPr>
        <w:t>оботи, пов’язані з поліпшенням технічного стану та благоустрою водойм: коригування робочого проекту реконструкції Смілянського</w:t>
      </w:r>
      <w:r>
        <w:rPr>
          <w:rFonts w:ascii="Times New Roman" w:hAnsi="Times New Roman"/>
          <w:sz w:val="24"/>
          <w:szCs w:val="24"/>
          <w:lang w:val="uk-UA"/>
        </w:rPr>
        <w:t xml:space="preserve"> водосховища Черкаської області;</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л</w:t>
      </w:r>
      <w:r w:rsidRPr="00F435D7">
        <w:rPr>
          <w:rFonts w:ascii="Times New Roman" w:hAnsi="Times New Roman"/>
          <w:sz w:val="24"/>
          <w:szCs w:val="24"/>
          <w:lang w:val="uk-UA"/>
        </w:rPr>
        <w:t>іквідаційний тампонаж непридатних до експлу</w:t>
      </w:r>
      <w:r>
        <w:rPr>
          <w:rFonts w:ascii="Times New Roman" w:hAnsi="Times New Roman"/>
          <w:sz w:val="24"/>
          <w:szCs w:val="24"/>
          <w:lang w:val="uk-UA"/>
        </w:rPr>
        <w:t>атації артезіанських свердловин;</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р</w:t>
      </w:r>
      <w:r w:rsidRPr="00F435D7">
        <w:rPr>
          <w:rFonts w:ascii="Times New Roman" w:hAnsi="Times New Roman"/>
          <w:sz w:val="24"/>
          <w:szCs w:val="24"/>
          <w:lang w:val="uk-UA"/>
        </w:rPr>
        <w:t>еко</w:t>
      </w:r>
      <w:r>
        <w:rPr>
          <w:rFonts w:ascii="Times New Roman" w:hAnsi="Times New Roman"/>
          <w:sz w:val="24"/>
          <w:szCs w:val="24"/>
          <w:lang w:val="uk-UA"/>
        </w:rPr>
        <w:t>нструкція гідротехнічних споруд;</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з</w:t>
      </w:r>
      <w:r w:rsidRPr="00F435D7">
        <w:rPr>
          <w:rFonts w:ascii="Times New Roman" w:hAnsi="Times New Roman"/>
          <w:sz w:val="24"/>
          <w:szCs w:val="24"/>
          <w:lang w:val="uk-UA"/>
        </w:rPr>
        <w:t>аходи щодо відновлення і підтримання сприятливого гідрологічного режиму та санітарного стану річок, а також заходи для боротьби з шкідливою дією вод.</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п</w:t>
      </w:r>
      <w:r w:rsidRPr="00F435D7">
        <w:rPr>
          <w:rFonts w:ascii="Times New Roman" w:hAnsi="Times New Roman"/>
          <w:sz w:val="24"/>
          <w:szCs w:val="24"/>
          <w:lang w:val="uk-UA"/>
        </w:rPr>
        <w:t>роведення заходів з захис</w:t>
      </w:r>
      <w:r>
        <w:rPr>
          <w:rFonts w:ascii="Times New Roman" w:hAnsi="Times New Roman"/>
          <w:sz w:val="24"/>
          <w:szCs w:val="24"/>
          <w:lang w:val="uk-UA"/>
        </w:rPr>
        <w:t>ту від підтоплення і затоплення;</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о</w:t>
      </w:r>
      <w:r w:rsidRPr="00F435D7">
        <w:rPr>
          <w:rFonts w:ascii="Times New Roman" w:hAnsi="Times New Roman"/>
          <w:sz w:val="24"/>
          <w:szCs w:val="24"/>
          <w:lang w:val="uk-UA"/>
        </w:rPr>
        <w:t>хорона та раціональне використання рослинного та тваринного світу (ліквідація аварійних, фаутних дерев та сухостою, кронування дерев)</w:t>
      </w:r>
      <w:r>
        <w:rPr>
          <w:rFonts w:ascii="Times New Roman" w:hAnsi="Times New Roman"/>
          <w:sz w:val="24"/>
          <w:szCs w:val="24"/>
          <w:lang w:val="uk-UA"/>
        </w:rPr>
        <w:t>,</w:t>
      </w:r>
      <w:r w:rsidRPr="00F435D7">
        <w:rPr>
          <w:rFonts w:ascii="Times New Roman" w:hAnsi="Times New Roman"/>
          <w:sz w:val="24"/>
          <w:szCs w:val="24"/>
          <w:lang w:val="uk-UA"/>
        </w:rPr>
        <w:t xml:space="preserve"> </w:t>
      </w:r>
      <w:r>
        <w:rPr>
          <w:rFonts w:ascii="Times New Roman" w:hAnsi="Times New Roman"/>
          <w:sz w:val="24"/>
          <w:szCs w:val="24"/>
          <w:lang w:val="uk-UA"/>
        </w:rPr>
        <w:t>з</w:t>
      </w:r>
      <w:r w:rsidRPr="00F435D7">
        <w:rPr>
          <w:rFonts w:ascii="Times New Roman" w:hAnsi="Times New Roman"/>
          <w:sz w:val="24"/>
          <w:szCs w:val="24"/>
          <w:lang w:val="uk-UA"/>
        </w:rPr>
        <w:t>аходи з озеленення міст і сіл</w:t>
      </w:r>
      <w:r>
        <w:rPr>
          <w:rFonts w:ascii="Times New Roman" w:hAnsi="Times New Roman"/>
          <w:sz w:val="24"/>
          <w:szCs w:val="24"/>
          <w:lang w:val="uk-UA"/>
        </w:rPr>
        <w:t>,</w:t>
      </w:r>
      <w:r w:rsidRPr="00F435D7">
        <w:rPr>
          <w:rFonts w:ascii="Times New Roman" w:hAnsi="Times New Roman"/>
          <w:sz w:val="24"/>
          <w:szCs w:val="24"/>
          <w:lang w:val="uk-UA"/>
        </w:rPr>
        <w:t xml:space="preserve"> </w:t>
      </w:r>
      <w:r>
        <w:rPr>
          <w:rFonts w:ascii="Times New Roman" w:hAnsi="Times New Roman"/>
          <w:sz w:val="24"/>
          <w:szCs w:val="24"/>
          <w:lang w:val="uk-UA"/>
        </w:rPr>
        <w:t>л</w:t>
      </w:r>
      <w:r w:rsidRPr="00F435D7">
        <w:rPr>
          <w:rFonts w:ascii="Times New Roman" w:hAnsi="Times New Roman"/>
          <w:sz w:val="24"/>
          <w:szCs w:val="24"/>
          <w:lang w:val="uk-UA"/>
        </w:rPr>
        <w:t>іквідація наслідків бу</w:t>
      </w:r>
      <w:r>
        <w:rPr>
          <w:rFonts w:ascii="Times New Roman" w:hAnsi="Times New Roman"/>
          <w:sz w:val="24"/>
          <w:szCs w:val="24"/>
          <w:lang w:val="uk-UA"/>
        </w:rPr>
        <w:t>реломів, сніголамів, вітровалів;</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р</w:t>
      </w:r>
      <w:r w:rsidRPr="00F435D7">
        <w:rPr>
          <w:rFonts w:ascii="Times New Roman" w:hAnsi="Times New Roman"/>
          <w:sz w:val="24"/>
          <w:szCs w:val="24"/>
          <w:lang w:val="uk-UA"/>
        </w:rPr>
        <w:t>озроблення проектів землеустрою з організації та встановлення меж територій та об’єктів природно-заповідного фонду</w:t>
      </w:r>
      <w:r>
        <w:rPr>
          <w:rFonts w:ascii="Times New Roman" w:hAnsi="Times New Roman"/>
          <w:sz w:val="24"/>
          <w:szCs w:val="24"/>
          <w:lang w:val="uk-UA"/>
        </w:rPr>
        <w:t>, з</w:t>
      </w:r>
      <w:r w:rsidRPr="00F435D7">
        <w:rPr>
          <w:rFonts w:ascii="Times New Roman" w:hAnsi="Times New Roman"/>
          <w:sz w:val="24"/>
          <w:szCs w:val="24"/>
          <w:lang w:val="uk-UA"/>
        </w:rPr>
        <w:t>аходи із збільшення питомої ваги п</w:t>
      </w:r>
      <w:r>
        <w:rPr>
          <w:rFonts w:ascii="Times New Roman" w:hAnsi="Times New Roman"/>
          <w:sz w:val="24"/>
          <w:szCs w:val="24"/>
          <w:lang w:val="uk-UA"/>
        </w:rPr>
        <w:t>лощі природно-заповідного фонду;</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р</w:t>
      </w:r>
      <w:r w:rsidRPr="00F435D7">
        <w:rPr>
          <w:rFonts w:ascii="Times New Roman" w:hAnsi="Times New Roman"/>
          <w:sz w:val="24"/>
          <w:szCs w:val="24"/>
          <w:lang w:val="uk-UA"/>
        </w:rPr>
        <w:t>аціональне використання, зберігання побутових в</w:t>
      </w:r>
      <w:r>
        <w:rPr>
          <w:rFonts w:ascii="Times New Roman" w:hAnsi="Times New Roman"/>
          <w:sz w:val="24"/>
          <w:szCs w:val="24"/>
          <w:lang w:val="uk-UA"/>
        </w:rPr>
        <w:t>ідходів та відходів виробництва,</w:t>
      </w:r>
      <w:r w:rsidRPr="00F435D7">
        <w:rPr>
          <w:rFonts w:ascii="Times New Roman" w:hAnsi="Times New Roman"/>
          <w:sz w:val="24"/>
          <w:szCs w:val="24"/>
          <w:lang w:val="uk-UA"/>
        </w:rPr>
        <w:t xml:space="preserve"> </w:t>
      </w:r>
      <w:r>
        <w:rPr>
          <w:rFonts w:ascii="Times New Roman" w:hAnsi="Times New Roman"/>
          <w:sz w:val="24"/>
          <w:szCs w:val="24"/>
          <w:lang w:val="uk-UA"/>
        </w:rPr>
        <w:t>л</w:t>
      </w:r>
      <w:r w:rsidRPr="00F435D7">
        <w:rPr>
          <w:rFonts w:ascii="Times New Roman" w:hAnsi="Times New Roman"/>
          <w:sz w:val="24"/>
          <w:szCs w:val="24"/>
          <w:lang w:val="uk-UA"/>
        </w:rPr>
        <w:t>іквідація несанкціонованих, неконтрольованих звалищ відході</w:t>
      </w:r>
      <w:r>
        <w:rPr>
          <w:rFonts w:ascii="Times New Roman" w:hAnsi="Times New Roman"/>
          <w:sz w:val="24"/>
          <w:szCs w:val="24"/>
          <w:lang w:val="uk-UA"/>
        </w:rPr>
        <w:t>в та запобігання утворенню нових,</w:t>
      </w:r>
      <w:r w:rsidRPr="00F435D7">
        <w:rPr>
          <w:rFonts w:ascii="Times New Roman" w:hAnsi="Times New Roman"/>
          <w:sz w:val="24"/>
          <w:szCs w:val="24"/>
          <w:lang w:val="uk-UA"/>
        </w:rPr>
        <w:t xml:space="preserve"> </w:t>
      </w:r>
      <w:r>
        <w:rPr>
          <w:rFonts w:ascii="Times New Roman" w:hAnsi="Times New Roman"/>
          <w:sz w:val="24"/>
          <w:szCs w:val="24"/>
          <w:lang w:val="uk-UA"/>
        </w:rPr>
        <w:t>з</w:t>
      </w:r>
      <w:r w:rsidRPr="00F435D7">
        <w:rPr>
          <w:rFonts w:ascii="Times New Roman" w:hAnsi="Times New Roman"/>
          <w:sz w:val="24"/>
          <w:szCs w:val="24"/>
          <w:lang w:val="uk-UA"/>
        </w:rPr>
        <w:t xml:space="preserve">абезпечення екологічно безпечного збирання, перевезення, зберігання, оброблення, утилізації, видалення, знешкодження і захоронення відходів </w:t>
      </w:r>
      <w:r>
        <w:rPr>
          <w:rFonts w:ascii="Times New Roman" w:hAnsi="Times New Roman"/>
          <w:sz w:val="24"/>
          <w:szCs w:val="24"/>
          <w:lang w:val="uk-UA"/>
        </w:rPr>
        <w:t>та небезпечних хімічних речовин,</w:t>
      </w:r>
      <w:r w:rsidRPr="00F435D7">
        <w:rPr>
          <w:rFonts w:ascii="Times New Roman" w:hAnsi="Times New Roman"/>
          <w:sz w:val="24"/>
          <w:szCs w:val="24"/>
          <w:lang w:val="uk-UA"/>
        </w:rPr>
        <w:t xml:space="preserve"> </w:t>
      </w:r>
      <w:r>
        <w:rPr>
          <w:rFonts w:ascii="Times New Roman" w:hAnsi="Times New Roman"/>
          <w:sz w:val="24"/>
          <w:szCs w:val="24"/>
          <w:lang w:val="uk-UA"/>
        </w:rPr>
        <w:t>б</w:t>
      </w:r>
      <w:r w:rsidRPr="00F435D7">
        <w:rPr>
          <w:rFonts w:ascii="Times New Roman" w:hAnsi="Times New Roman"/>
          <w:sz w:val="24"/>
          <w:szCs w:val="24"/>
          <w:lang w:val="uk-UA"/>
        </w:rPr>
        <w:t>удівництво, розширення та реконструкція споруд, придбання та впровадження установок, обладнання та машин для збору, транспортування, перероблення, знешкодження та складування побутових, сільськогосподарських і промислових відходів виробництва.</w:t>
      </w:r>
    </w:p>
    <w:p w:rsidR="00F435D7" w:rsidRPr="00F435D7" w:rsidRDefault="00F435D7" w:rsidP="00F435D7">
      <w:pPr>
        <w:suppressAutoHyphens/>
        <w:ind w:firstLine="709"/>
        <w:rPr>
          <w:rFonts w:ascii="Times New Roman" w:hAnsi="Times New Roman"/>
          <w:sz w:val="24"/>
          <w:szCs w:val="24"/>
          <w:lang w:val="uk-UA"/>
        </w:rPr>
      </w:pPr>
      <w:r>
        <w:rPr>
          <w:rFonts w:ascii="Times New Roman" w:hAnsi="Times New Roman"/>
          <w:sz w:val="24"/>
          <w:szCs w:val="24"/>
          <w:lang w:val="uk-UA"/>
        </w:rPr>
        <w:t>п</w:t>
      </w:r>
      <w:r w:rsidRPr="00F435D7">
        <w:rPr>
          <w:rFonts w:ascii="Times New Roman" w:hAnsi="Times New Roman"/>
          <w:sz w:val="24"/>
          <w:szCs w:val="24"/>
          <w:lang w:val="uk-UA"/>
        </w:rPr>
        <w:t>ровадження заходів щодо зменшення викидів в атмосферу</w:t>
      </w:r>
      <w:r>
        <w:rPr>
          <w:rFonts w:ascii="Times New Roman" w:hAnsi="Times New Roman"/>
          <w:sz w:val="24"/>
          <w:szCs w:val="24"/>
          <w:lang w:val="uk-UA"/>
        </w:rPr>
        <w:t>,</w:t>
      </w:r>
      <w:r w:rsidRPr="00F435D7">
        <w:rPr>
          <w:rFonts w:ascii="Times New Roman" w:hAnsi="Times New Roman"/>
          <w:sz w:val="24"/>
          <w:szCs w:val="24"/>
          <w:lang w:val="uk-UA"/>
        </w:rPr>
        <w:t xml:space="preserve"> </w:t>
      </w:r>
      <w:r>
        <w:rPr>
          <w:rFonts w:ascii="Times New Roman" w:hAnsi="Times New Roman"/>
          <w:sz w:val="24"/>
          <w:szCs w:val="24"/>
          <w:lang w:val="uk-UA"/>
        </w:rPr>
        <w:t>к</w:t>
      </w:r>
      <w:r w:rsidRPr="00F435D7">
        <w:rPr>
          <w:rFonts w:ascii="Times New Roman" w:hAnsi="Times New Roman"/>
          <w:sz w:val="24"/>
          <w:szCs w:val="24"/>
          <w:lang w:val="uk-UA"/>
        </w:rPr>
        <w:t xml:space="preserve">онтроль за новим будівництвом, реконструкцією об’єктів, які впливають на стан довкілля, в т.ч. </w:t>
      </w:r>
      <w:r>
        <w:rPr>
          <w:rFonts w:ascii="Times New Roman" w:hAnsi="Times New Roman"/>
          <w:sz w:val="24"/>
          <w:szCs w:val="24"/>
          <w:lang w:val="uk-UA"/>
        </w:rPr>
        <w:t>на атмосферне повітря;</w:t>
      </w:r>
    </w:p>
    <w:p w:rsidR="00F435D7" w:rsidRPr="00F435D7" w:rsidRDefault="00F435D7" w:rsidP="00F435D7">
      <w:pPr>
        <w:suppressAutoHyphens/>
        <w:rPr>
          <w:rFonts w:ascii="Times New Roman" w:hAnsi="Times New Roman"/>
          <w:sz w:val="24"/>
          <w:szCs w:val="24"/>
          <w:lang w:val="uk-UA"/>
        </w:rPr>
      </w:pPr>
      <w:r>
        <w:rPr>
          <w:rFonts w:ascii="Times New Roman" w:hAnsi="Times New Roman"/>
          <w:sz w:val="24"/>
          <w:szCs w:val="24"/>
          <w:lang w:val="uk-UA"/>
        </w:rPr>
        <w:t>о</w:t>
      </w:r>
      <w:r w:rsidRPr="00F435D7">
        <w:rPr>
          <w:rFonts w:ascii="Times New Roman" w:hAnsi="Times New Roman"/>
          <w:sz w:val="24"/>
          <w:szCs w:val="24"/>
          <w:lang w:val="uk-UA"/>
        </w:rPr>
        <w:t>рганізаційно-масова та виховна робота.</w:t>
      </w:r>
    </w:p>
    <w:p w:rsidR="00F435D7" w:rsidRPr="00F435D7" w:rsidRDefault="00F435D7" w:rsidP="00856BC4">
      <w:pPr>
        <w:tabs>
          <w:tab w:val="left" w:pos="0"/>
          <w:tab w:val="left" w:pos="284"/>
        </w:tabs>
        <w:rPr>
          <w:rFonts w:ascii="Times New Roman" w:hAnsi="Times New Roman"/>
          <w:sz w:val="24"/>
          <w:szCs w:val="24"/>
          <w:lang w:val="uk-UA"/>
        </w:rPr>
      </w:pPr>
    </w:p>
    <w:p w:rsidR="00856BC4" w:rsidRPr="009B1354" w:rsidRDefault="00856BC4" w:rsidP="00856BC4">
      <w:pPr>
        <w:tabs>
          <w:tab w:val="left" w:pos="0"/>
          <w:tab w:val="left" w:pos="284"/>
        </w:tabs>
        <w:rPr>
          <w:rFonts w:ascii="Times New Roman" w:hAnsi="Times New Roman"/>
          <w:sz w:val="24"/>
          <w:szCs w:val="24"/>
          <w:lang w:val="uk-UA"/>
        </w:rPr>
      </w:pPr>
      <w:r w:rsidRPr="009B1354">
        <w:rPr>
          <w:rFonts w:ascii="Times New Roman" w:hAnsi="Times New Roman"/>
          <w:sz w:val="24"/>
          <w:szCs w:val="24"/>
          <w:lang w:val="uk-UA"/>
        </w:rPr>
        <w:tab/>
      </w:r>
      <w:r w:rsidRPr="009B1354">
        <w:rPr>
          <w:rFonts w:ascii="Times New Roman" w:hAnsi="Times New Roman"/>
          <w:b/>
          <w:sz w:val="24"/>
          <w:szCs w:val="24"/>
          <w:lang w:val="uk-UA"/>
        </w:rPr>
        <w:t>Очікувані результати:</w:t>
      </w:r>
    </w:p>
    <w:p w:rsidR="00C02904" w:rsidRPr="009B1354" w:rsidRDefault="007024EB" w:rsidP="007024EB">
      <w:pPr>
        <w:suppressAutoHyphens/>
        <w:ind w:firstLine="709"/>
        <w:rPr>
          <w:rFonts w:ascii="Times New Roman" w:hAnsi="Times New Roman"/>
          <w:sz w:val="24"/>
          <w:szCs w:val="24"/>
          <w:lang w:val="uk-UA"/>
        </w:rPr>
      </w:pPr>
      <w:r w:rsidRPr="009B1354">
        <w:rPr>
          <w:rFonts w:ascii="Times New Roman" w:hAnsi="Times New Roman"/>
          <w:sz w:val="24"/>
          <w:szCs w:val="24"/>
          <w:lang w:val="uk-UA"/>
        </w:rPr>
        <w:t>з</w:t>
      </w:r>
      <w:r w:rsidR="00C02904" w:rsidRPr="009B1354">
        <w:rPr>
          <w:rFonts w:ascii="Times New Roman" w:hAnsi="Times New Roman"/>
          <w:sz w:val="24"/>
          <w:szCs w:val="24"/>
          <w:lang w:val="uk-UA"/>
        </w:rPr>
        <w:t>меншення обсягів скидів забруднюючих речовин до водних об’єктів, покращення їх гідрологічного та санітарно</w:t>
      </w:r>
      <w:r w:rsidRPr="009B1354">
        <w:rPr>
          <w:rFonts w:ascii="Times New Roman" w:hAnsi="Times New Roman"/>
          <w:sz w:val="24"/>
          <w:szCs w:val="24"/>
          <w:lang w:val="uk-UA"/>
        </w:rPr>
        <w:t>го стану;</w:t>
      </w:r>
    </w:p>
    <w:p w:rsidR="00C02904" w:rsidRPr="009B1354" w:rsidRDefault="007024EB" w:rsidP="007024EB">
      <w:pPr>
        <w:suppressAutoHyphens/>
        <w:ind w:firstLine="709"/>
        <w:rPr>
          <w:rFonts w:ascii="Times New Roman" w:hAnsi="Times New Roman"/>
          <w:sz w:val="24"/>
          <w:szCs w:val="24"/>
          <w:lang w:val="uk-UA"/>
        </w:rPr>
      </w:pPr>
      <w:r w:rsidRPr="009B1354">
        <w:rPr>
          <w:rFonts w:ascii="Times New Roman" w:hAnsi="Times New Roman"/>
          <w:sz w:val="24"/>
          <w:szCs w:val="24"/>
          <w:lang w:val="uk-UA"/>
        </w:rPr>
        <w:t>с</w:t>
      </w:r>
      <w:r w:rsidR="00C02904" w:rsidRPr="009B1354">
        <w:rPr>
          <w:rFonts w:ascii="Times New Roman" w:hAnsi="Times New Roman"/>
          <w:sz w:val="24"/>
          <w:szCs w:val="24"/>
          <w:lang w:val="uk-UA"/>
        </w:rPr>
        <w:t>корочення обсягів викидів забруднююч</w:t>
      </w:r>
      <w:r w:rsidRPr="009B1354">
        <w:rPr>
          <w:rFonts w:ascii="Times New Roman" w:hAnsi="Times New Roman"/>
          <w:sz w:val="24"/>
          <w:szCs w:val="24"/>
          <w:lang w:val="uk-UA"/>
        </w:rPr>
        <w:t>их речовин в атмосферне повітря;</w:t>
      </w:r>
    </w:p>
    <w:p w:rsidR="00C02904" w:rsidRPr="009B1354" w:rsidRDefault="007024EB" w:rsidP="007024EB">
      <w:pPr>
        <w:suppressAutoHyphens/>
        <w:ind w:firstLine="709"/>
        <w:rPr>
          <w:rFonts w:ascii="Times New Roman" w:hAnsi="Times New Roman"/>
          <w:sz w:val="24"/>
          <w:szCs w:val="24"/>
          <w:lang w:val="uk-UA"/>
        </w:rPr>
      </w:pPr>
      <w:r w:rsidRPr="009B1354">
        <w:rPr>
          <w:rFonts w:ascii="Times New Roman" w:hAnsi="Times New Roman"/>
          <w:sz w:val="24"/>
          <w:szCs w:val="24"/>
          <w:lang w:val="uk-UA"/>
        </w:rPr>
        <w:t>з</w:t>
      </w:r>
      <w:r w:rsidR="00C02904" w:rsidRPr="009B1354">
        <w:rPr>
          <w:rFonts w:ascii="Times New Roman" w:hAnsi="Times New Roman"/>
          <w:sz w:val="24"/>
          <w:szCs w:val="24"/>
          <w:lang w:val="uk-UA"/>
        </w:rPr>
        <w:t>береження природно-заповідного фонду, охорона і зб</w:t>
      </w:r>
      <w:r w:rsidRPr="009B1354">
        <w:rPr>
          <w:rFonts w:ascii="Times New Roman" w:hAnsi="Times New Roman"/>
          <w:sz w:val="24"/>
          <w:szCs w:val="24"/>
          <w:lang w:val="uk-UA"/>
        </w:rPr>
        <w:t>ільшення площ зелених насаджень;</w:t>
      </w:r>
    </w:p>
    <w:p w:rsidR="00C02904" w:rsidRPr="009B1354" w:rsidRDefault="007024EB" w:rsidP="007024EB">
      <w:pPr>
        <w:suppressAutoHyphens/>
        <w:ind w:firstLine="709"/>
        <w:rPr>
          <w:rFonts w:ascii="Times New Roman" w:hAnsi="Times New Roman"/>
          <w:sz w:val="24"/>
          <w:szCs w:val="24"/>
          <w:lang w:val="uk-UA"/>
        </w:rPr>
      </w:pPr>
      <w:r w:rsidRPr="009B1354">
        <w:rPr>
          <w:rFonts w:ascii="Times New Roman" w:hAnsi="Times New Roman"/>
          <w:sz w:val="24"/>
          <w:szCs w:val="24"/>
          <w:lang w:val="uk-UA"/>
        </w:rPr>
        <w:lastRenderedPageBreak/>
        <w:t>з</w:t>
      </w:r>
      <w:r w:rsidR="00C02904" w:rsidRPr="009B1354">
        <w:rPr>
          <w:rFonts w:ascii="Times New Roman" w:hAnsi="Times New Roman"/>
          <w:sz w:val="24"/>
          <w:szCs w:val="24"/>
          <w:lang w:val="uk-UA"/>
        </w:rPr>
        <w:t xml:space="preserve">меншення негативного впливу відходів на навколишнє природне середовище, забезпечення екологічно безпечного розміщення твердих побутових відходів на полігоні, попередження виникнення несанкціонованих сміттєзвалищ. </w:t>
      </w:r>
    </w:p>
    <w:p w:rsidR="00856BC4" w:rsidRDefault="00856BC4" w:rsidP="00C02904">
      <w:pPr>
        <w:tabs>
          <w:tab w:val="left" w:pos="284"/>
        </w:tabs>
        <w:rPr>
          <w:rFonts w:ascii="Times New Roman" w:hAnsi="Times New Roman"/>
          <w:b/>
          <w:sz w:val="24"/>
          <w:szCs w:val="24"/>
          <w:lang w:val="uk-UA"/>
        </w:rPr>
      </w:pPr>
    </w:p>
    <w:p w:rsidR="005222A2" w:rsidRPr="009B1354" w:rsidRDefault="005222A2" w:rsidP="00C02904">
      <w:pPr>
        <w:tabs>
          <w:tab w:val="left" w:pos="284"/>
        </w:tabs>
        <w:rPr>
          <w:rFonts w:ascii="Times New Roman" w:hAnsi="Times New Roman"/>
          <w:b/>
          <w:sz w:val="24"/>
          <w:szCs w:val="24"/>
          <w:lang w:val="uk-UA"/>
        </w:rPr>
      </w:pPr>
    </w:p>
    <w:p w:rsidR="00856BC4" w:rsidRPr="009B1354" w:rsidRDefault="00282003" w:rsidP="00282003">
      <w:pPr>
        <w:spacing w:after="120"/>
        <w:ind w:firstLine="709"/>
        <w:jc w:val="center"/>
        <w:rPr>
          <w:rFonts w:ascii="Cambria" w:hAnsi="Cambria"/>
          <w:b/>
          <w:sz w:val="24"/>
          <w:szCs w:val="24"/>
          <w:lang w:val="uk-UA"/>
        </w:rPr>
      </w:pPr>
      <w:r w:rsidRPr="009B1354">
        <w:rPr>
          <w:rFonts w:ascii="Cambria" w:hAnsi="Cambria"/>
          <w:b/>
          <w:sz w:val="24"/>
          <w:szCs w:val="24"/>
          <w:lang w:val="uk-UA"/>
        </w:rPr>
        <w:t>3.2</w:t>
      </w:r>
      <w:r w:rsidR="00856BC4" w:rsidRPr="009B1354">
        <w:rPr>
          <w:rFonts w:ascii="Cambria" w:hAnsi="Cambria"/>
          <w:b/>
          <w:sz w:val="24"/>
          <w:szCs w:val="24"/>
          <w:lang w:val="uk-UA"/>
        </w:rPr>
        <w:t xml:space="preserve"> Природна і техногенна безпека</w:t>
      </w:r>
    </w:p>
    <w:p w:rsidR="004C53D5" w:rsidRPr="006057CB" w:rsidRDefault="00856BC4" w:rsidP="004C53D5">
      <w:pPr>
        <w:ind w:firstLine="567"/>
        <w:rPr>
          <w:lang w:val="uk-UA"/>
        </w:rPr>
      </w:pPr>
      <w:r w:rsidRPr="009B1354">
        <w:rPr>
          <w:rFonts w:ascii="Times New Roman" w:hAnsi="Times New Roman"/>
          <w:b/>
          <w:sz w:val="24"/>
          <w:szCs w:val="24"/>
          <w:lang w:val="uk-UA"/>
        </w:rPr>
        <w:t>Мета: з</w:t>
      </w:r>
      <w:r w:rsidRPr="009B1354">
        <w:rPr>
          <w:rFonts w:ascii="Times New Roman" w:hAnsi="Times New Roman"/>
          <w:sz w:val="24"/>
          <w:szCs w:val="24"/>
          <w:lang w:val="uk-UA"/>
        </w:rPr>
        <w:t>абезпечення функціонування та розвитку місцевої ланки територіальної підсистеми системи цивільного захисту, сталого функціонування місцевої системи оповіщення про загрозу або виникнення надзвичайних ситуацій.</w:t>
      </w:r>
      <w:r w:rsidR="004C53D5">
        <w:rPr>
          <w:rFonts w:ascii="Times New Roman" w:hAnsi="Times New Roman"/>
          <w:sz w:val="24"/>
          <w:szCs w:val="24"/>
          <w:lang w:val="uk-UA"/>
        </w:rPr>
        <w:t xml:space="preserve"> </w:t>
      </w:r>
    </w:p>
    <w:p w:rsidR="00856BC4" w:rsidRPr="009B1354" w:rsidRDefault="00856BC4" w:rsidP="00856BC4">
      <w:pPr>
        <w:ind w:firstLine="708"/>
        <w:rPr>
          <w:rFonts w:ascii="Times New Roman" w:hAnsi="Times New Roman"/>
          <w:sz w:val="24"/>
          <w:szCs w:val="24"/>
          <w:lang w:val="uk-UA"/>
        </w:rPr>
      </w:pPr>
    </w:p>
    <w:p w:rsidR="00856BC4" w:rsidRDefault="00856BC4" w:rsidP="00856BC4">
      <w:pPr>
        <w:ind w:firstLine="708"/>
        <w:rPr>
          <w:rFonts w:ascii="Times New Roman" w:hAnsi="Times New Roman"/>
          <w:sz w:val="24"/>
          <w:szCs w:val="24"/>
          <w:lang w:val="uk-UA"/>
        </w:rPr>
      </w:pPr>
    </w:p>
    <w:p w:rsidR="00856BC4" w:rsidRPr="009B1354" w:rsidRDefault="00856BC4" w:rsidP="00856BC4">
      <w:pPr>
        <w:ind w:firstLine="708"/>
        <w:rPr>
          <w:rFonts w:ascii="Times New Roman" w:hAnsi="Times New Roman"/>
          <w:b/>
          <w:color w:val="000000"/>
          <w:sz w:val="24"/>
          <w:szCs w:val="24"/>
          <w:lang w:val="uk-UA"/>
        </w:rPr>
      </w:pPr>
      <w:r w:rsidRPr="009B1354">
        <w:rPr>
          <w:rFonts w:ascii="Times New Roman" w:hAnsi="Times New Roman"/>
          <w:b/>
          <w:color w:val="000000"/>
          <w:sz w:val="24"/>
          <w:szCs w:val="24"/>
          <w:lang w:val="uk-UA"/>
        </w:rPr>
        <w:t xml:space="preserve">Цілі </w:t>
      </w:r>
      <w:r w:rsidRPr="009B1354">
        <w:rPr>
          <w:rFonts w:ascii="Times New Roman" w:hAnsi="Times New Roman"/>
          <w:b/>
          <w:sz w:val="24"/>
          <w:szCs w:val="24"/>
          <w:lang w:val="uk-UA"/>
        </w:rPr>
        <w:t>та завдання</w:t>
      </w:r>
      <w:r w:rsidRPr="009B1354">
        <w:rPr>
          <w:b/>
          <w:sz w:val="24"/>
          <w:szCs w:val="24"/>
          <w:lang w:val="uk-UA"/>
        </w:rPr>
        <w:t xml:space="preserve"> </w:t>
      </w:r>
      <w:r w:rsidRPr="009B1354">
        <w:rPr>
          <w:rFonts w:ascii="Times New Roman" w:hAnsi="Times New Roman"/>
          <w:b/>
          <w:color w:val="000000"/>
          <w:sz w:val="24"/>
          <w:szCs w:val="24"/>
          <w:lang w:val="uk-UA"/>
        </w:rPr>
        <w:t xml:space="preserve">на </w:t>
      </w:r>
      <w:r w:rsidR="008F6E1F" w:rsidRPr="009B1354">
        <w:rPr>
          <w:rFonts w:ascii="Times New Roman" w:hAnsi="Times New Roman"/>
          <w:b/>
          <w:color w:val="000000"/>
          <w:sz w:val="24"/>
          <w:szCs w:val="24"/>
          <w:lang w:val="uk-UA"/>
        </w:rPr>
        <w:t>201</w:t>
      </w:r>
      <w:r w:rsidR="00FB0FF5">
        <w:rPr>
          <w:rFonts w:ascii="Times New Roman" w:hAnsi="Times New Roman"/>
          <w:b/>
          <w:color w:val="000000"/>
          <w:sz w:val="24"/>
          <w:szCs w:val="24"/>
          <w:lang w:val="uk-UA"/>
        </w:rPr>
        <w:t>9</w:t>
      </w:r>
      <w:r w:rsidRPr="009B1354">
        <w:rPr>
          <w:rFonts w:ascii="Times New Roman" w:hAnsi="Times New Roman"/>
          <w:b/>
          <w:color w:val="000000"/>
          <w:sz w:val="24"/>
          <w:szCs w:val="24"/>
          <w:lang w:val="uk-UA"/>
        </w:rPr>
        <w:t xml:space="preserve"> рік:</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забезпечення  функціонування пункту управління органів управління системою цивільного захисту міста;</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створення місцевого матеріально-технічного резерву міста (у тому числі лікарських засобів та засобів медичного призначення) для попередження і ліквідації надзвичайних ситуацій техногенного і природного характеру та їх наслідків;</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забезпечення мобілізаційної готовності та мобілізації на території міста.</w:t>
      </w:r>
    </w:p>
    <w:p w:rsidR="00856BC4" w:rsidRPr="009B1354" w:rsidRDefault="00856BC4" w:rsidP="00856BC4">
      <w:pPr>
        <w:ind w:firstLine="708"/>
        <w:rPr>
          <w:rFonts w:ascii="Times New Roman" w:hAnsi="Times New Roman"/>
          <w:sz w:val="24"/>
          <w:szCs w:val="24"/>
          <w:lang w:val="uk-UA"/>
        </w:rPr>
      </w:pPr>
    </w:p>
    <w:p w:rsidR="00856BC4" w:rsidRPr="009B1354" w:rsidRDefault="00856BC4" w:rsidP="00856BC4">
      <w:pPr>
        <w:ind w:firstLine="708"/>
        <w:rPr>
          <w:rFonts w:ascii="Times New Roman" w:hAnsi="Times New Roman"/>
          <w:b/>
          <w:sz w:val="24"/>
          <w:szCs w:val="24"/>
          <w:lang w:val="uk-UA"/>
        </w:rPr>
      </w:pPr>
      <w:r w:rsidRPr="009B1354">
        <w:rPr>
          <w:rFonts w:ascii="Times New Roman" w:hAnsi="Times New Roman"/>
          <w:b/>
          <w:sz w:val="24"/>
          <w:szCs w:val="24"/>
          <w:lang w:val="uk-UA"/>
        </w:rPr>
        <w:t>Основні заходи для забезпечення вико</w:t>
      </w:r>
      <w:r w:rsidR="008F6E1F" w:rsidRPr="009B1354">
        <w:rPr>
          <w:rFonts w:ascii="Times New Roman" w:hAnsi="Times New Roman"/>
          <w:b/>
          <w:sz w:val="24"/>
          <w:szCs w:val="24"/>
          <w:lang w:val="uk-UA"/>
        </w:rPr>
        <w:t>нання визначених завдань на 201</w:t>
      </w:r>
      <w:r w:rsidR="006E1F8C">
        <w:rPr>
          <w:rFonts w:ascii="Times New Roman" w:hAnsi="Times New Roman"/>
          <w:b/>
          <w:sz w:val="24"/>
          <w:szCs w:val="24"/>
          <w:lang w:val="uk-UA"/>
        </w:rPr>
        <w:t>9</w:t>
      </w:r>
      <w:r w:rsidRPr="009B1354">
        <w:rPr>
          <w:rFonts w:ascii="Times New Roman" w:hAnsi="Times New Roman"/>
          <w:b/>
          <w:sz w:val="24"/>
          <w:szCs w:val="24"/>
          <w:lang w:val="uk-UA"/>
        </w:rPr>
        <w:t xml:space="preserve"> рік:</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накопичення матеріальних резервів для ліквідації надзвичайних ситуацій;</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модернізація системи оповіщення міста;</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всебічне забезпечення мобілізаційної готовності та мобілізації;</w:t>
      </w:r>
    </w:p>
    <w:p w:rsidR="00856BC4" w:rsidRPr="009B1354" w:rsidRDefault="00856BC4" w:rsidP="00856BC4">
      <w:pPr>
        <w:ind w:firstLine="708"/>
        <w:rPr>
          <w:sz w:val="24"/>
          <w:szCs w:val="24"/>
          <w:lang w:val="uk-UA"/>
        </w:rPr>
      </w:pPr>
    </w:p>
    <w:p w:rsidR="00856BC4" w:rsidRPr="009B1354" w:rsidRDefault="00856BC4" w:rsidP="00856BC4">
      <w:pPr>
        <w:ind w:firstLine="708"/>
        <w:jc w:val="left"/>
        <w:rPr>
          <w:rFonts w:ascii="Times New Roman" w:hAnsi="Times New Roman"/>
          <w:b/>
          <w:sz w:val="24"/>
          <w:szCs w:val="24"/>
          <w:lang w:val="uk-UA"/>
        </w:rPr>
      </w:pPr>
      <w:r w:rsidRPr="009B1354">
        <w:rPr>
          <w:rFonts w:ascii="Times New Roman" w:hAnsi="Times New Roman"/>
          <w:b/>
          <w:sz w:val="24"/>
          <w:szCs w:val="24"/>
          <w:lang w:val="uk-UA"/>
        </w:rPr>
        <w:t>Очікувані результати:</w:t>
      </w:r>
    </w:p>
    <w:p w:rsidR="00856BC4" w:rsidRPr="009B1354" w:rsidRDefault="00856BC4" w:rsidP="00856BC4">
      <w:pPr>
        <w:ind w:firstLine="708"/>
        <w:rPr>
          <w:rFonts w:ascii="Times New Roman" w:hAnsi="Times New Roman"/>
          <w:sz w:val="24"/>
          <w:szCs w:val="24"/>
          <w:lang w:val="uk-UA"/>
        </w:rPr>
      </w:pPr>
      <w:r w:rsidRPr="009B1354">
        <w:rPr>
          <w:rFonts w:ascii="Times New Roman" w:hAnsi="Times New Roman"/>
          <w:sz w:val="24"/>
          <w:szCs w:val="24"/>
          <w:lang w:val="uk-UA"/>
        </w:rPr>
        <w:t>вирішивши низку питань щодо покращення безпеки держави та населення міста, дозволить реалізувати одне з головних завдань – своєчасне попередження і ліквідацію надзвичайних ситуацій техногенного, природного та воєнного характеру місцевого рівня та їх наслідків, забезпечення захисту населення у мирний та особливий період.</w:t>
      </w:r>
    </w:p>
    <w:p w:rsidR="00856BC4" w:rsidRPr="00CE50D5" w:rsidRDefault="00856BC4" w:rsidP="00856BC4">
      <w:pPr>
        <w:ind w:firstLine="0"/>
        <w:rPr>
          <w:rFonts w:ascii="Times New Roman" w:hAnsi="Times New Roman"/>
          <w:sz w:val="28"/>
          <w:szCs w:val="28"/>
          <w:lang w:val="uk-UA"/>
        </w:rPr>
      </w:pPr>
    </w:p>
    <w:p w:rsidR="008D6AE7" w:rsidRPr="006057CB" w:rsidRDefault="008D6AE7" w:rsidP="008D6AE7">
      <w:pPr>
        <w:ind w:firstLine="567"/>
        <w:rPr>
          <w:lang w:val="uk-UA"/>
        </w:rPr>
      </w:pPr>
    </w:p>
    <w:p w:rsidR="001E1613" w:rsidRPr="00650DCB" w:rsidRDefault="001E1613" w:rsidP="00650DCB">
      <w:pPr>
        <w:ind w:firstLine="0"/>
        <w:rPr>
          <w:rFonts w:ascii="Times New Roman" w:hAnsi="Times New Roman"/>
          <w:sz w:val="28"/>
          <w:szCs w:val="28"/>
          <w:lang w:val="uk-UA"/>
        </w:rPr>
      </w:pPr>
    </w:p>
    <w:p w:rsidR="001E1613" w:rsidRPr="00274B9F" w:rsidRDefault="001E1613" w:rsidP="001E1613">
      <w:pPr>
        <w:ind w:left="7090" w:firstLine="709"/>
        <w:rPr>
          <w:rFonts w:ascii="Times New Roman" w:hAnsi="Times New Roman"/>
          <w:sz w:val="28"/>
          <w:szCs w:val="28"/>
          <w:lang w:val="uk-UA"/>
        </w:rPr>
      </w:pPr>
      <w:r w:rsidRPr="00274B9F">
        <w:rPr>
          <w:rFonts w:ascii="Times New Roman" w:hAnsi="Times New Roman"/>
          <w:sz w:val="28"/>
          <w:szCs w:val="28"/>
          <w:lang w:val="uk-UA"/>
        </w:rPr>
        <w:t xml:space="preserve">              </w:t>
      </w:r>
    </w:p>
    <w:p w:rsidR="001E1613" w:rsidRDefault="001E1613" w:rsidP="001E1613">
      <w:pPr>
        <w:ind w:left="7090" w:firstLine="709"/>
        <w:rPr>
          <w:rFonts w:ascii="Times New Roman" w:hAnsi="Times New Roman"/>
          <w:lang w:val="uk-UA"/>
        </w:rPr>
      </w:pPr>
    </w:p>
    <w:p w:rsidR="00650DCB" w:rsidRDefault="00650DCB" w:rsidP="001E1613">
      <w:pPr>
        <w:ind w:left="7090" w:firstLine="709"/>
        <w:rPr>
          <w:rFonts w:ascii="Times New Roman" w:hAnsi="Times New Roman"/>
          <w:lang w:val="uk-UA"/>
        </w:rPr>
      </w:pPr>
    </w:p>
    <w:p w:rsidR="00650DCB" w:rsidRDefault="00650DCB" w:rsidP="001E1613">
      <w:pPr>
        <w:ind w:left="7090" w:firstLine="709"/>
        <w:rPr>
          <w:rFonts w:ascii="Times New Roman" w:hAnsi="Times New Roman"/>
          <w:lang w:val="uk-UA"/>
        </w:rPr>
      </w:pPr>
    </w:p>
    <w:p w:rsidR="001E1613" w:rsidRDefault="001E1613" w:rsidP="00477261">
      <w:pPr>
        <w:ind w:firstLine="0"/>
        <w:rPr>
          <w:rFonts w:ascii="Times New Roman" w:hAnsi="Times New Roman"/>
          <w:lang w:val="uk-UA"/>
        </w:rPr>
      </w:pPr>
    </w:p>
    <w:p w:rsidR="00477261" w:rsidRPr="00E63DDA" w:rsidRDefault="00477261" w:rsidP="00477261">
      <w:pPr>
        <w:ind w:firstLine="0"/>
        <w:rPr>
          <w:rFonts w:ascii="Times New Roman" w:hAnsi="Times New Roman"/>
          <w:lang w:val="uk-UA"/>
        </w:rPr>
      </w:pPr>
    </w:p>
    <w:p w:rsidR="001E1613" w:rsidRDefault="001E1613"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9B1354" w:rsidRDefault="009B1354" w:rsidP="001E1613">
      <w:pPr>
        <w:jc w:val="center"/>
        <w:rPr>
          <w:rFonts w:ascii="Times New Roman" w:hAnsi="Times New Roman"/>
          <w:sz w:val="24"/>
          <w:szCs w:val="24"/>
          <w:lang w:val="uk-UA"/>
        </w:rPr>
      </w:pPr>
    </w:p>
    <w:p w:rsidR="001C3C74" w:rsidRDefault="001C3C74" w:rsidP="001E1613">
      <w:pPr>
        <w:jc w:val="center"/>
        <w:rPr>
          <w:rFonts w:ascii="Times New Roman" w:hAnsi="Times New Roman"/>
          <w:b/>
          <w:sz w:val="24"/>
          <w:szCs w:val="24"/>
          <w:lang w:val="uk-UA"/>
        </w:rPr>
      </w:pPr>
    </w:p>
    <w:p w:rsidR="001E1613" w:rsidRDefault="00477261" w:rsidP="001E1613">
      <w:pPr>
        <w:jc w:val="center"/>
        <w:rPr>
          <w:rFonts w:ascii="Times New Roman" w:hAnsi="Times New Roman"/>
          <w:b/>
          <w:sz w:val="24"/>
          <w:szCs w:val="24"/>
          <w:lang w:val="uk-UA"/>
        </w:rPr>
      </w:pPr>
      <w:r>
        <w:rPr>
          <w:rFonts w:ascii="Times New Roman" w:hAnsi="Times New Roman"/>
          <w:b/>
          <w:sz w:val="24"/>
          <w:szCs w:val="24"/>
          <w:lang w:val="uk-UA"/>
        </w:rPr>
        <w:lastRenderedPageBreak/>
        <w:t>ІІІ</w:t>
      </w:r>
      <w:r w:rsidR="00340192">
        <w:rPr>
          <w:rFonts w:ascii="Times New Roman" w:hAnsi="Times New Roman"/>
          <w:b/>
          <w:sz w:val="24"/>
          <w:szCs w:val="24"/>
          <w:lang w:val="uk-UA"/>
        </w:rPr>
        <w:t>.</w:t>
      </w:r>
      <w:r>
        <w:rPr>
          <w:rFonts w:ascii="Times New Roman" w:hAnsi="Times New Roman"/>
          <w:b/>
          <w:sz w:val="24"/>
          <w:szCs w:val="24"/>
          <w:lang w:val="uk-UA"/>
        </w:rPr>
        <w:t xml:space="preserve"> </w:t>
      </w:r>
      <w:r w:rsidR="00A84CFE">
        <w:rPr>
          <w:rFonts w:ascii="Times New Roman" w:hAnsi="Times New Roman"/>
          <w:b/>
          <w:sz w:val="24"/>
          <w:szCs w:val="24"/>
          <w:lang w:val="uk-UA"/>
        </w:rPr>
        <w:t>ОСНОВНІ ПОКАЗНИКИ</w:t>
      </w:r>
      <w:r w:rsidR="001E1613" w:rsidRPr="00411A00">
        <w:rPr>
          <w:rFonts w:ascii="Times New Roman" w:hAnsi="Times New Roman"/>
          <w:b/>
          <w:sz w:val="24"/>
          <w:szCs w:val="24"/>
          <w:lang w:val="uk-UA"/>
        </w:rPr>
        <w:t xml:space="preserve"> </w:t>
      </w:r>
      <w:r w:rsidR="00A84CFE">
        <w:rPr>
          <w:rFonts w:ascii="Times New Roman" w:hAnsi="Times New Roman"/>
          <w:b/>
          <w:sz w:val="24"/>
          <w:szCs w:val="24"/>
          <w:lang w:val="uk-UA"/>
        </w:rPr>
        <w:t>ЕКОНОМІЧНОГО І СОЦІАЛЬНОГО РОЗВИТКУ</w:t>
      </w:r>
      <w:r w:rsidR="001E1613" w:rsidRPr="00411A00">
        <w:rPr>
          <w:rFonts w:ascii="Times New Roman" w:hAnsi="Times New Roman"/>
          <w:b/>
          <w:sz w:val="24"/>
          <w:szCs w:val="24"/>
          <w:lang w:val="uk-UA"/>
        </w:rPr>
        <w:t xml:space="preserve"> </w:t>
      </w:r>
      <w:r w:rsidR="00A84CFE">
        <w:rPr>
          <w:rFonts w:ascii="Times New Roman" w:hAnsi="Times New Roman"/>
          <w:b/>
          <w:sz w:val="24"/>
          <w:szCs w:val="24"/>
          <w:lang w:val="uk-UA"/>
        </w:rPr>
        <w:t>МІСТА</w:t>
      </w:r>
      <w:r w:rsidR="000942C5">
        <w:rPr>
          <w:rFonts w:ascii="Times New Roman" w:hAnsi="Times New Roman"/>
          <w:b/>
          <w:sz w:val="24"/>
          <w:szCs w:val="24"/>
          <w:lang w:val="uk-UA"/>
        </w:rPr>
        <w:t xml:space="preserve"> </w:t>
      </w:r>
      <w:r>
        <w:rPr>
          <w:rFonts w:ascii="Times New Roman" w:hAnsi="Times New Roman"/>
          <w:b/>
          <w:sz w:val="24"/>
          <w:szCs w:val="24"/>
          <w:lang w:val="uk-UA"/>
        </w:rPr>
        <w:t>НА 201</w:t>
      </w:r>
      <w:r w:rsidR="00FA7376">
        <w:rPr>
          <w:rFonts w:ascii="Times New Roman" w:hAnsi="Times New Roman"/>
          <w:b/>
          <w:sz w:val="24"/>
          <w:szCs w:val="24"/>
          <w:lang w:val="uk-UA"/>
        </w:rPr>
        <w:t>9</w:t>
      </w:r>
      <w:r w:rsidR="00A84CFE">
        <w:rPr>
          <w:rFonts w:ascii="Times New Roman" w:hAnsi="Times New Roman"/>
          <w:b/>
          <w:sz w:val="24"/>
          <w:szCs w:val="24"/>
          <w:lang w:val="uk-UA"/>
        </w:rPr>
        <w:t xml:space="preserve"> РІК</w:t>
      </w:r>
    </w:p>
    <w:p w:rsidR="001E1613" w:rsidRPr="00207EA6" w:rsidRDefault="001E1613" w:rsidP="001E1613">
      <w:pPr>
        <w:jc w:val="center"/>
        <w:rPr>
          <w:rFonts w:ascii="Times New Roman" w:hAnsi="Times New Roman"/>
          <w:b/>
          <w:sz w:val="28"/>
          <w:szCs w:val="28"/>
          <w:lang w:val="uk-UA"/>
        </w:rPr>
      </w:pPr>
    </w:p>
    <w:tbl>
      <w:tblPr>
        <w:tblW w:w="10101"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1"/>
        <w:gridCol w:w="5812"/>
        <w:gridCol w:w="1276"/>
        <w:gridCol w:w="1276"/>
        <w:gridCol w:w="1276"/>
      </w:tblGrid>
      <w:tr w:rsidR="00FA7376" w:rsidRPr="00543835" w:rsidTr="00FA7376">
        <w:trPr>
          <w:tblHeader/>
        </w:trPr>
        <w:tc>
          <w:tcPr>
            <w:tcW w:w="461" w:type="dxa"/>
            <w:shd w:val="clear" w:color="auto" w:fill="auto"/>
            <w:vAlign w:val="center"/>
          </w:tcPr>
          <w:p w:rsidR="00FA7376" w:rsidRPr="00543835" w:rsidRDefault="00FA7376" w:rsidP="00C0637D">
            <w:pPr>
              <w:jc w:val="center"/>
              <w:rPr>
                <w:rFonts w:ascii="Times New Roman" w:hAnsi="Times New Roman"/>
                <w:sz w:val="24"/>
                <w:szCs w:val="24"/>
                <w:lang w:val="uk-UA"/>
              </w:rPr>
            </w:pPr>
            <w:r w:rsidRPr="00543835">
              <w:rPr>
                <w:rFonts w:ascii="Times New Roman" w:hAnsi="Times New Roman"/>
                <w:sz w:val="24"/>
                <w:szCs w:val="24"/>
                <w:lang w:val="uk-UA"/>
              </w:rPr>
              <w:t>№</w:t>
            </w:r>
          </w:p>
        </w:tc>
        <w:tc>
          <w:tcPr>
            <w:tcW w:w="5812" w:type="dxa"/>
            <w:shd w:val="clear" w:color="auto" w:fill="auto"/>
            <w:vAlign w:val="center"/>
          </w:tcPr>
          <w:p w:rsidR="00FA7376" w:rsidRPr="00543835" w:rsidRDefault="00FA7376" w:rsidP="00C0637D">
            <w:pPr>
              <w:jc w:val="center"/>
              <w:rPr>
                <w:rFonts w:ascii="Times New Roman" w:hAnsi="Times New Roman"/>
                <w:b/>
                <w:sz w:val="24"/>
                <w:szCs w:val="24"/>
                <w:lang w:val="uk-UA"/>
              </w:rPr>
            </w:pPr>
            <w:r w:rsidRPr="00543835">
              <w:rPr>
                <w:rFonts w:ascii="Times New Roman" w:hAnsi="Times New Roman"/>
                <w:b/>
                <w:sz w:val="24"/>
                <w:szCs w:val="24"/>
                <w:lang w:val="uk-UA"/>
              </w:rPr>
              <w:t>Показник</w:t>
            </w:r>
          </w:p>
        </w:tc>
        <w:tc>
          <w:tcPr>
            <w:tcW w:w="1276" w:type="dxa"/>
            <w:vAlign w:val="center"/>
          </w:tcPr>
          <w:p w:rsidR="00FA7376" w:rsidRPr="00543835" w:rsidRDefault="00FA7376" w:rsidP="0024693E">
            <w:pPr>
              <w:ind w:firstLine="0"/>
              <w:jc w:val="center"/>
              <w:rPr>
                <w:rFonts w:ascii="Times New Roman" w:hAnsi="Times New Roman"/>
                <w:b/>
                <w:sz w:val="24"/>
                <w:szCs w:val="24"/>
                <w:lang w:val="uk-UA"/>
              </w:rPr>
            </w:pPr>
            <w:r w:rsidRPr="00543835">
              <w:rPr>
                <w:rFonts w:ascii="Times New Roman" w:hAnsi="Times New Roman"/>
                <w:b/>
                <w:sz w:val="24"/>
                <w:szCs w:val="24"/>
                <w:lang w:val="uk-UA"/>
              </w:rPr>
              <w:t>201</w:t>
            </w:r>
            <w:r>
              <w:rPr>
                <w:rFonts w:ascii="Times New Roman" w:hAnsi="Times New Roman"/>
                <w:b/>
                <w:sz w:val="24"/>
                <w:szCs w:val="24"/>
                <w:lang w:val="uk-UA"/>
              </w:rPr>
              <w:t xml:space="preserve">7 </w:t>
            </w:r>
            <w:r w:rsidRPr="00543835">
              <w:rPr>
                <w:rFonts w:ascii="Times New Roman" w:hAnsi="Times New Roman"/>
                <w:b/>
                <w:sz w:val="24"/>
                <w:szCs w:val="24"/>
                <w:lang w:val="uk-UA"/>
              </w:rPr>
              <w:t xml:space="preserve">рік </w:t>
            </w:r>
          </w:p>
          <w:p w:rsidR="00FA7376" w:rsidRPr="00543835" w:rsidRDefault="00FA7376" w:rsidP="0024693E">
            <w:pPr>
              <w:ind w:firstLine="0"/>
              <w:jc w:val="center"/>
              <w:rPr>
                <w:rFonts w:ascii="Times New Roman" w:hAnsi="Times New Roman"/>
                <w:b/>
                <w:sz w:val="24"/>
                <w:szCs w:val="24"/>
                <w:lang w:val="uk-UA"/>
              </w:rPr>
            </w:pPr>
          </w:p>
        </w:tc>
        <w:tc>
          <w:tcPr>
            <w:tcW w:w="1276" w:type="dxa"/>
            <w:vAlign w:val="center"/>
          </w:tcPr>
          <w:p w:rsidR="00FA7376" w:rsidRPr="00543835" w:rsidRDefault="00FA7376" w:rsidP="00FA7376">
            <w:pPr>
              <w:ind w:firstLine="0"/>
              <w:jc w:val="center"/>
              <w:rPr>
                <w:rFonts w:ascii="Times New Roman" w:hAnsi="Times New Roman"/>
                <w:b/>
                <w:sz w:val="24"/>
                <w:szCs w:val="24"/>
              </w:rPr>
            </w:pPr>
            <w:r>
              <w:rPr>
                <w:rFonts w:ascii="Times New Roman" w:hAnsi="Times New Roman"/>
                <w:b/>
                <w:sz w:val="24"/>
                <w:szCs w:val="24"/>
                <w:lang w:val="uk-UA"/>
              </w:rPr>
              <w:t>2018</w:t>
            </w:r>
            <w:r w:rsidRPr="00543835">
              <w:rPr>
                <w:rFonts w:ascii="Times New Roman" w:hAnsi="Times New Roman"/>
                <w:b/>
                <w:sz w:val="24"/>
                <w:szCs w:val="24"/>
                <w:lang w:val="uk-UA"/>
              </w:rPr>
              <w:t xml:space="preserve"> рік (</w:t>
            </w:r>
            <w:r>
              <w:rPr>
                <w:rFonts w:ascii="Times New Roman" w:hAnsi="Times New Roman"/>
                <w:b/>
                <w:sz w:val="24"/>
                <w:szCs w:val="24"/>
                <w:lang w:val="uk-UA"/>
              </w:rPr>
              <w:t>очік.</w:t>
            </w:r>
            <w:r w:rsidRPr="00543835">
              <w:rPr>
                <w:rFonts w:ascii="Times New Roman" w:hAnsi="Times New Roman"/>
                <w:b/>
                <w:sz w:val="24"/>
                <w:szCs w:val="24"/>
                <w:lang w:val="uk-UA"/>
              </w:rPr>
              <w:t>)</w:t>
            </w:r>
          </w:p>
        </w:tc>
        <w:tc>
          <w:tcPr>
            <w:tcW w:w="1276" w:type="dxa"/>
            <w:shd w:val="clear" w:color="auto" w:fill="auto"/>
            <w:vAlign w:val="center"/>
          </w:tcPr>
          <w:p w:rsidR="00FA7376" w:rsidRDefault="00FA7376" w:rsidP="00C0637D">
            <w:pPr>
              <w:ind w:firstLine="0"/>
              <w:jc w:val="center"/>
              <w:rPr>
                <w:rFonts w:ascii="Times New Roman" w:hAnsi="Times New Roman"/>
                <w:b/>
                <w:sz w:val="24"/>
                <w:szCs w:val="24"/>
                <w:lang w:val="uk-UA"/>
              </w:rPr>
            </w:pPr>
            <w:r>
              <w:rPr>
                <w:rFonts w:ascii="Times New Roman" w:hAnsi="Times New Roman"/>
                <w:b/>
                <w:sz w:val="24"/>
                <w:szCs w:val="24"/>
                <w:lang w:val="uk-UA"/>
              </w:rPr>
              <w:t>2019</w:t>
            </w:r>
          </w:p>
          <w:p w:rsidR="00FA7376" w:rsidRPr="00543835" w:rsidRDefault="00FA7376" w:rsidP="00C0637D">
            <w:pPr>
              <w:ind w:firstLine="0"/>
              <w:jc w:val="center"/>
              <w:rPr>
                <w:rFonts w:ascii="Times New Roman" w:hAnsi="Times New Roman"/>
                <w:b/>
                <w:sz w:val="24"/>
                <w:szCs w:val="24"/>
                <w:lang w:val="uk-UA"/>
              </w:rPr>
            </w:pPr>
            <w:r>
              <w:rPr>
                <w:rFonts w:ascii="Times New Roman" w:hAnsi="Times New Roman"/>
                <w:b/>
                <w:sz w:val="24"/>
                <w:szCs w:val="24"/>
                <w:lang w:val="uk-UA"/>
              </w:rPr>
              <w:t>(прогноз)</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Чисельність наявного населення (середньорічна), тис.осіб</w:t>
            </w:r>
          </w:p>
        </w:tc>
        <w:tc>
          <w:tcPr>
            <w:tcW w:w="1276" w:type="dxa"/>
            <w:vAlign w:val="center"/>
          </w:tcPr>
          <w:p w:rsidR="00FA7376" w:rsidRPr="0024693E" w:rsidRDefault="00FA7376" w:rsidP="0024693E">
            <w:pPr>
              <w:ind w:firstLine="0"/>
              <w:jc w:val="center"/>
              <w:rPr>
                <w:rFonts w:ascii="Times New Roman" w:hAnsi="Times New Roman"/>
                <w:sz w:val="24"/>
                <w:szCs w:val="24"/>
              </w:rPr>
            </w:pPr>
            <w:r w:rsidRPr="00E342B1">
              <w:rPr>
                <w:rFonts w:ascii="Times New Roman" w:hAnsi="Times New Roman"/>
                <w:sz w:val="24"/>
                <w:szCs w:val="24"/>
                <w:lang w:val="uk-UA"/>
              </w:rPr>
              <w:t>68,</w:t>
            </w:r>
            <w:r w:rsidR="0024693E">
              <w:rPr>
                <w:rFonts w:ascii="Times New Roman" w:hAnsi="Times New Roman"/>
                <w:sz w:val="24"/>
                <w:szCs w:val="24"/>
              </w:rPr>
              <w:t>1</w:t>
            </w:r>
          </w:p>
        </w:tc>
        <w:tc>
          <w:tcPr>
            <w:tcW w:w="1276" w:type="dxa"/>
            <w:vAlign w:val="center"/>
          </w:tcPr>
          <w:p w:rsidR="00FA7376" w:rsidRPr="00235F35" w:rsidRDefault="00FA7376" w:rsidP="0024693E">
            <w:pPr>
              <w:ind w:firstLine="0"/>
              <w:jc w:val="center"/>
              <w:rPr>
                <w:rFonts w:ascii="Times New Roman" w:hAnsi="Times New Roman"/>
                <w:sz w:val="24"/>
                <w:szCs w:val="24"/>
                <w:lang w:val="uk-UA"/>
              </w:rPr>
            </w:pPr>
            <w:r w:rsidRPr="00E342B1">
              <w:rPr>
                <w:rFonts w:ascii="Times New Roman" w:hAnsi="Times New Roman"/>
                <w:sz w:val="24"/>
                <w:szCs w:val="24"/>
                <w:lang w:val="uk-UA"/>
              </w:rPr>
              <w:t>6</w:t>
            </w:r>
            <w:r w:rsidR="0024693E">
              <w:rPr>
                <w:rFonts w:ascii="Times New Roman" w:hAnsi="Times New Roman"/>
                <w:sz w:val="24"/>
                <w:szCs w:val="24"/>
              </w:rPr>
              <w:t>7,</w:t>
            </w:r>
            <w:r w:rsidR="00235F35">
              <w:rPr>
                <w:rFonts w:ascii="Times New Roman" w:hAnsi="Times New Roman"/>
                <w:sz w:val="24"/>
                <w:szCs w:val="24"/>
                <w:lang w:val="uk-UA"/>
              </w:rPr>
              <w:t>8</w:t>
            </w:r>
          </w:p>
        </w:tc>
        <w:tc>
          <w:tcPr>
            <w:tcW w:w="1276" w:type="dxa"/>
            <w:shd w:val="clear" w:color="auto" w:fill="auto"/>
            <w:vAlign w:val="center"/>
          </w:tcPr>
          <w:p w:rsidR="00FA7376" w:rsidRPr="00E342B1" w:rsidRDefault="0024693E" w:rsidP="00C0637D">
            <w:pPr>
              <w:ind w:firstLine="0"/>
              <w:jc w:val="center"/>
              <w:rPr>
                <w:rFonts w:ascii="Times New Roman" w:hAnsi="Times New Roman"/>
                <w:sz w:val="24"/>
                <w:szCs w:val="24"/>
                <w:lang w:val="uk-UA"/>
              </w:rPr>
            </w:pPr>
            <w:r>
              <w:rPr>
                <w:rFonts w:ascii="Times New Roman" w:hAnsi="Times New Roman"/>
                <w:sz w:val="24"/>
                <w:szCs w:val="24"/>
                <w:lang w:val="uk-UA"/>
              </w:rPr>
              <w:t>67,</w:t>
            </w:r>
            <w:r w:rsidR="00235F35">
              <w:rPr>
                <w:rFonts w:ascii="Times New Roman" w:hAnsi="Times New Roman"/>
                <w:sz w:val="24"/>
                <w:szCs w:val="24"/>
                <w:lang w:val="uk-UA"/>
              </w:rPr>
              <w:t>8</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2</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реалізованої промислової продукції (робіт, послуг) у фактичних цінах, тис.грн.</w:t>
            </w:r>
          </w:p>
        </w:tc>
        <w:tc>
          <w:tcPr>
            <w:tcW w:w="1276" w:type="dxa"/>
            <w:vAlign w:val="center"/>
          </w:tcPr>
          <w:p w:rsidR="00FA7376" w:rsidRPr="00E342B1" w:rsidRDefault="002659DE" w:rsidP="0024693E">
            <w:pPr>
              <w:ind w:firstLine="0"/>
              <w:jc w:val="center"/>
              <w:rPr>
                <w:rFonts w:ascii="Times New Roman" w:hAnsi="Times New Roman"/>
                <w:sz w:val="24"/>
                <w:szCs w:val="24"/>
                <w:lang w:val="uk-UA"/>
              </w:rPr>
            </w:pPr>
            <w:r>
              <w:rPr>
                <w:rFonts w:ascii="Times New Roman" w:hAnsi="Times New Roman"/>
                <w:sz w:val="24"/>
                <w:szCs w:val="24"/>
                <w:lang w:val="uk-UA"/>
              </w:rPr>
              <w:t>9</w:t>
            </w:r>
            <w:r w:rsidR="00A5105F">
              <w:rPr>
                <w:rFonts w:ascii="Times New Roman" w:hAnsi="Times New Roman"/>
                <w:sz w:val="24"/>
                <w:szCs w:val="24"/>
                <w:lang w:val="uk-UA"/>
              </w:rPr>
              <w:t>04998</w:t>
            </w:r>
          </w:p>
        </w:tc>
        <w:tc>
          <w:tcPr>
            <w:tcW w:w="1276" w:type="dxa"/>
            <w:vAlign w:val="center"/>
          </w:tcPr>
          <w:p w:rsidR="00FA7376" w:rsidRPr="00E342B1" w:rsidRDefault="00FA7376" w:rsidP="00A5105F">
            <w:pPr>
              <w:ind w:firstLine="0"/>
              <w:jc w:val="center"/>
              <w:rPr>
                <w:rFonts w:ascii="Times New Roman" w:hAnsi="Times New Roman"/>
                <w:sz w:val="24"/>
                <w:szCs w:val="24"/>
                <w:lang w:val="uk-UA"/>
              </w:rPr>
            </w:pPr>
            <w:r>
              <w:rPr>
                <w:rFonts w:ascii="Times New Roman" w:hAnsi="Times New Roman"/>
                <w:sz w:val="24"/>
                <w:szCs w:val="24"/>
                <w:lang w:val="uk-UA"/>
              </w:rPr>
              <w:t>9</w:t>
            </w:r>
            <w:r w:rsidR="00A5105F">
              <w:rPr>
                <w:rFonts w:ascii="Times New Roman" w:hAnsi="Times New Roman"/>
                <w:sz w:val="24"/>
                <w:szCs w:val="24"/>
                <w:lang w:val="uk-UA"/>
              </w:rPr>
              <w:t>30000</w:t>
            </w:r>
          </w:p>
        </w:tc>
        <w:tc>
          <w:tcPr>
            <w:tcW w:w="1276" w:type="dxa"/>
            <w:shd w:val="clear" w:color="auto" w:fill="auto"/>
            <w:vAlign w:val="center"/>
          </w:tcPr>
          <w:p w:rsidR="00FA7376" w:rsidRPr="00E342B1" w:rsidRDefault="00A5105F" w:rsidP="00C0637D">
            <w:pPr>
              <w:ind w:firstLine="0"/>
              <w:jc w:val="center"/>
              <w:rPr>
                <w:rFonts w:ascii="Times New Roman" w:hAnsi="Times New Roman"/>
                <w:sz w:val="24"/>
                <w:szCs w:val="24"/>
                <w:lang w:val="uk-UA"/>
              </w:rPr>
            </w:pPr>
            <w:r>
              <w:rPr>
                <w:rFonts w:ascii="Times New Roman" w:hAnsi="Times New Roman"/>
                <w:sz w:val="24"/>
                <w:szCs w:val="24"/>
                <w:lang w:val="uk-UA"/>
              </w:rPr>
              <w:t>953250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3</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FA7376" w:rsidP="0024693E">
            <w:pPr>
              <w:ind w:firstLine="0"/>
              <w:jc w:val="center"/>
              <w:rPr>
                <w:rFonts w:ascii="Times New Roman" w:hAnsi="Times New Roman"/>
                <w:sz w:val="24"/>
                <w:szCs w:val="24"/>
                <w:lang w:val="uk-UA"/>
              </w:rPr>
            </w:pPr>
            <w:r>
              <w:rPr>
                <w:rFonts w:ascii="Times New Roman" w:hAnsi="Times New Roman"/>
                <w:sz w:val="24"/>
                <w:szCs w:val="24"/>
                <w:lang w:val="uk-UA"/>
              </w:rPr>
              <w:t>1</w:t>
            </w:r>
            <w:r w:rsidR="00A5105F">
              <w:rPr>
                <w:rFonts w:ascii="Times New Roman" w:hAnsi="Times New Roman"/>
                <w:sz w:val="24"/>
                <w:szCs w:val="24"/>
                <w:lang w:val="uk-UA"/>
              </w:rPr>
              <w:t>18,9</w:t>
            </w:r>
          </w:p>
        </w:tc>
        <w:tc>
          <w:tcPr>
            <w:tcW w:w="1276" w:type="dxa"/>
            <w:vAlign w:val="center"/>
          </w:tcPr>
          <w:p w:rsidR="00FA7376" w:rsidRPr="00E342B1" w:rsidRDefault="00A5105F" w:rsidP="0024693E">
            <w:pPr>
              <w:ind w:firstLine="0"/>
              <w:jc w:val="center"/>
              <w:rPr>
                <w:rFonts w:ascii="Times New Roman" w:hAnsi="Times New Roman"/>
                <w:sz w:val="24"/>
                <w:szCs w:val="24"/>
                <w:lang w:val="uk-UA"/>
              </w:rPr>
            </w:pPr>
            <w:r>
              <w:rPr>
                <w:rFonts w:ascii="Times New Roman" w:hAnsi="Times New Roman"/>
                <w:sz w:val="24"/>
                <w:szCs w:val="24"/>
                <w:lang w:val="uk-UA"/>
              </w:rPr>
              <w:t>102,8</w:t>
            </w:r>
          </w:p>
        </w:tc>
        <w:tc>
          <w:tcPr>
            <w:tcW w:w="1276" w:type="dxa"/>
            <w:shd w:val="clear" w:color="auto" w:fill="auto"/>
            <w:vAlign w:val="center"/>
          </w:tcPr>
          <w:p w:rsidR="00FA7376" w:rsidRPr="00E342B1" w:rsidRDefault="00A5105F" w:rsidP="00C0637D">
            <w:pPr>
              <w:ind w:firstLine="0"/>
              <w:jc w:val="center"/>
              <w:rPr>
                <w:rFonts w:ascii="Times New Roman" w:hAnsi="Times New Roman"/>
                <w:sz w:val="24"/>
                <w:szCs w:val="24"/>
                <w:lang w:val="uk-UA"/>
              </w:rPr>
            </w:pPr>
            <w:r>
              <w:rPr>
                <w:rFonts w:ascii="Times New Roman" w:hAnsi="Times New Roman"/>
                <w:sz w:val="24"/>
                <w:szCs w:val="24"/>
                <w:lang w:val="uk-UA"/>
              </w:rPr>
              <w:t>102,5</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4</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прийнятого в експлуатацію житла, кв.м</w:t>
            </w:r>
          </w:p>
        </w:tc>
        <w:tc>
          <w:tcPr>
            <w:tcW w:w="1276" w:type="dxa"/>
            <w:vAlign w:val="center"/>
          </w:tcPr>
          <w:p w:rsidR="00FA7376" w:rsidRPr="00E342B1" w:rsidRDefault="00A5105F"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2793</w:t>
            </w:r>
          </w:p>
        </w:tc>
        <w:tc>
          <w:tcPr>
            <w:tcW w:w="1276" w:type="dxa"/>
            <w:vAlign w:val="center"/>
          </w:tcPr>
          <w:p w:rsidR="00FA7376" w:rsidRPr="005B45BF" w:rsidRDefault="008C6B29" w:rsidP="0024693E">
            <w:pPr>
              <w:snapToGrid w:val="0"/>
              <w:ind w:firstLine="0"/>
              <w:jc w:val="center"/>
              <w:rPr>
                <w:rFonts w:ascii="Times New Roman" w:hAnsi="Times New Roman"/>
                <w:sz w:val="24"/>
                <w:szCs w:val="24"/>
                <w:highlight w:val="yellow"/>
                <w:lang w:val="uk-UA"/>
              </w:rPr>
            </w:pPr>
            <w:r w:rsidRPr="008C6B29">
              <w:rPr>
                <w:rFonts w:ascii="Times New Roman" w:hAnsi="Times New Roman"/>
                <w:sz w:val="24"/>
                <w:szCs w:val="24"/>
                <w:lang w:val="uk-UA"/>
              </w:rPr>
              <w:t>800</w:t>
            </w:r>
          </w:p>
        </w:tc>
        <w:tc>
          <w:tcPr>
            <w:tcW w:w="1276" w:type="dxa"/>
            <w:shd w:val="clear" w:color="auto" w:fill="auto"/>
            <w:vAlign w:val="center"/>
          </w:tcPr>
          <w:p w:rsidR="00FA7376" w:rsidRPr="005B45BF" w:rsidRDefault="008C6B29" w:rsidP="00C0637D">
            <w:pPr>
              <w:ind w:firstLine="0"/>
              <w:jc w:val="center"/>
              <w:rPr>
                <w:rFonts w:ascii="Times New Roman" w:hAnsi="Times New Roman"/>
                <w:sz w:val="24"/>
                <w:szCs w:val="24"/>
                <w:highlight w:val="yellow"/>
                <w:lang w:val="uk-UA"/>
              </w:rPr>
            </w:pPr>
            <w:r w:rsidRPr="008C6B29">
              <w:rPr>
                <w:rFonts w:ascii="Times New Roman" w:hAnsi="Times New Roman"/>
                <w:sz w:val="24"/>
                <w:szCs w:val="24"/>
                <w:lang w:val="uk-UA"/>
              </w:rPr>
              <w:t>1000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5</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A5105F"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126</w:t>
            </w:r>
          </w:p>
        </w:tc>
        <w:tc>
          <w:tcPr>
            <w:tcW w:w="1276" w:type="dxa"/>
            <w:vAlign w:val="center"/>
          </w:tcPr>
          <w:p w:rsidR="00FA7376" w:rsidRPr="00E342B1" w:rsidRDefault="00226554"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28,6</w:t>
            </w:r>
          </w:p>
        </w:tc>
        <w:tc>
          <w:tcPr>
            <w:tcW w:w="1276" w:type="dxa"/>
            <w:shd w:val="clear" w:color="auto" w:fill="auto"/>
            <w:vAlign w:val="center"/>
          </w:tcPr>
          <w:p w:rsidR="00FA7376" w:rsidRPr="00E342B1" w:rsidRDefault="00473644" w:rsidP="00226554">
            <w:pPr>
              <w:ind w:firstLine="0"/>
              <w:jc w:val="center"/>
              <w:rPr>
                <w:rFonts w:ascii="Times New Roman" w:hAnsi="Times New Roman"/>
                <w:sz w:val="24"/>
                <w:szCs w:val="24"/>
                <w:lang w:val="uk-UA"/>
              </w:rPr>
            </w:pPr>
            <w:r>
              <w:rPr>
                <w:rFonts w:ascii="Times New Roman" w:hAnsi="Times New Roman"/>
                <w:sz w:val="24"/>
                <w:szCs w:val="24"/>
                <w:lang w:val="uk-UA"/>
              </w:rPr>
              <w:t>1</w:t>
            </w:r>
            <w:r w:rsidR="00226554">
              <w:rPr>
                <w:rFonts w:ascii="Times New Roman" w:hAnsi="Times New Roman"/>
                <w:sz w:val="24"/>
                <w:szCs w:val="24"/>
                <w:lang w:val="uk-UA"/>
              </w:rPr>
              <w:t>25</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6</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капітальних інвестицій за рахунок усіх джерел фінансування, тис.грн.</w:t>
            </w:r>
          </w:p>
        </w:tc>
        <w:tc>
          <w:tcPr>
            <w:tcW w:w="1276" w:type="dxa"/>
            <w:vAlign w:val="center"/>
          </w:tcPr>
          <w:p w:rsidR="00FA7376" w:rsidRPr="00E342B1" w:rsidRDefault="00473644" w:rsidP="0024693E">
            <w:pPr>
              <w:ind w:firstLine="0"/>
              <w:jc w:val="center"/>
              <w:rPr>
                <w:rFonts w:ascii="Times New Roman" w:hAnsi="Times New Roman"/>
                <w:sz w:val="24"/>
                <w:szCs w:val="24"/>
                <w:lang w:val="uk-UA"/>
              </w:rPr>
            </w:pPr>
            <w:r>
              <w:rPr>
                <w:rFonts w:ascii="Times New Roman" w:hAnsi="Times New Roman"/>
                <w:sz w:val="24"/>
                <w:szCs w:val="24"/>
                <w:lang w:val="uk-UA"/>
              </w:rPr>
              <w:t>99390</w:t>
            </w:r>
          </w:p>
        </w:tc>
        <w:tc>
          <w:tcPr>
            <w:tcW w:w="1276" w:type="dxa"/>
            <w:vAlign w:val="center"/>
          </w:tcPr>
          <w:p w:rsidR="00FA7376" w:rsidRPr="00E342B1" w:rsidRDefault="00226554" w:rsidP="0024693E">
            <w:pPr>
              <w:ind w:firstLine="0"/>
              <w:jc w:val="center"/>
              <w:rPr>
                <w:rFonts w:ascii="Times New Roman" w:hAnsi="Times New Roman"/>
                <w:sz w:val="24"/>
                <w:szCs w:val="24"/>
                <w:lang w:val="ru-RU"/>
              </w:rPr>
            </w:pPr>
            <w:r>
              <w:rPr>
                <w:rFonts w:ascii="Times New Roman" w:hAnsi="Times New Roman"/>
                <w:sz w:val="24"/>
                <w:szCs w:val="24"/>
                <w:lang w:val="ru-RU"/>
              </w:rPr>
              <w:t>64400</w:t>
            </w:r>
          </w:p>
        </w:tc>
        <w:tc>
          <w:tcPr>
            <w:tcW w:w="1276" w:type="dxa"/>
            <w:shd w:val="clear" w:color="auto" w:fill="auto"/>
            <w:vAlign w:val="center"/>
          </w:tcPr>
          <w:p w:rsidR="00FA7376" w:rsidRPr="00E342B1" w:rsidRDefault="00226554" w:rsidP="00E95A9C">
            <w:pPr>
              <w:ind w:firstLine="0"/>
              <w:jc w:val="center"/>
              <w:rPr>
                <w:rFonts w:ascii="Times New Roman" w:hAnsi="Times New Roman"/>
                <w:sz w:val="24"/>
                <w:szCs w:val="24"/>
                <w:lang w:val="uk-UA"/>
              </w:rPr>
            </w:pPr>
            <w:r>
              <w:rPr>
                <w:rFonts w:ascii="Times New Roman" w:hAnsi="Times New Roman"/>
                <w:sz w:val="24"/>
                <w:szCs w:val="24"/>
                <w:lang w:val="uk-UA"/>
              </w:rPr>
              <w:t>6</w:t>
            </w:r>
            <w:r w:rsidR="00473644">
              <w:rPr>
                <w:rFonts w:ascii="Times New Roman" w:hAnsi="Times New Roman"/>
                <w:sz w:val="24"/>
                <w:szCs w:val="24"/>
                <w:lang w:val="uk-UA"/>
              </w:rPr>
              <w:t>5000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7</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473644"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165,5</w:t>
            </w:r>
          </w:p>
        </w:tc>
        <w:tc>
          <w:tcPr>
            <w:tcW w:w="1276" w:type="dxa"/>
            <w:vAlign w:val="center"/>
          </w:tcPr>
          <w:p w:rsidR="00FA7376" w:rsidRPr="00E342B1" w:rsidRDefault="00226554"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64,8</w:t>
            </w:r>
          </w:p>
        </w:tc>
        <w:tc>
          <w:tcPr>
            <w:tcW w:w="1276" w:type="dxa"/>
            <w:shd w:val="clear" w:color="auto" w:fill="auto"/>
            <w:vAlign w:val="center"/>
          </w:tcPr>
          <w:p w:rsidR="00FA7376" w:rsidRPr="00E342B1" w:rsidRDefault="00473644" w:rsidP="00226554">
            <w:pPr>
              <w:ind w:firstLine="0"/>
              <w:jc w:val="center"/>
              <w:rPr>
                <w:rFonts w:ascii="Times New Roman" w:hAnsi="Times New Roman"/>
                <w:sz w:val="24"/>
                <w:szCs w:val="24"/>
                <w:lang w:val="uk-UA"/>
              </w:rPr>
            </w:pPr>
            <w:r>
              <w:rPr>
                <w:rFonts w:ascii="Times New Roman" w:hAnsi="Times New Roman"/>
                <w:sz w:val="24"/>
                <w:szCs w:val="24"/>
                <w:lang w:val="uk-UA"/>
              </w:rPr>
              <w:t>1</w:t>
            </w:r>
            <w:r w:rsidR="00226554">
              <w:rPr>
                <w:rFonts w:ascii="Times New Roman" w:hAnsi="Times New Roman"/>
                <w:sz w:val="24"/>
                <w:szCs w:val="24"/>
                <w:lang w:val="uk-UA"/>
              </w:rPr>
              <w:t>01</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8</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прямих іноземних інвестицій, тис.дол.США</w:t>
            </w:r>
          </w:p>
        </w:tc>
        <w:tc>
          <w:tcPr>
            <w:tcW w:w="1276" w:type="dxa"/>
            <w:vAlign w:val="center"/>
          </w:tcPr>
          <w:p w:rsidR="00FA7376" w:rsidRPr="00E342B1" w:rsidRDefault="00FA7376" w:rsidP="0024693E">
            <w:pPr>
              <w:ind w:firstLine="0"/>
              <w:jc w:val="center"/>
              <w:rPr>
                <w:rFonts w:ascii="Times New Roman" w:hAnsi="Times New Roman"/>
                <w:sz w:val="24"/>
                <w:szCs w:val="24"/>
                <w:lang w:val="uk-UA"/>
              </w:rPr>
            </w:pPr>
            <w:r>
              <w:rPr>
                <w:rFonts w:ascii="Times New Roman" w:hAnsi="Times New Roman"/>
                <w:sz w:val="24"/>
                <w:szCs w:val="24"/>
                <w:lang w:val="uk-UA"/>
              </w:rPr>
              <w:t>1</w:t>
            </w:r>
            <w:r w:rsidR="00D710E7">
              <w:rPr>
                <w:rFonts w:ascii="Times New Roman" w:hAnsi="Times New Roman"/>
                <w:sz w:val="24"/>
                <w:szCs w:val="24"/>
                <w:lang w:val="uk-UA"/>
              </w:rPr>
              <w:t>427,2</w:t>
            </w:r>
          </w:p>
        </w:tc>
        <w:tc>
          <w:tcPr>
            <w:tcW w:w="1276" w:type="dxa"/>
            <w:vAlign w:val="center"/>
          </w:tcPr>
          <w:p w:rsidR="00FA7376" w:rsidRPr="00E342B1" w:rsidRDefault="00D710E7" w:rsidP="0024693E">
            <w:pPr>
              <w:ind w:firstLine="0"/>
              <w:jc w:val="center"/>
              <w:rPr>
                <w:rFonts w:ascii="Times New Roman" w:hAnsi="Times New Roman"/>
                <w:sz w:val="24"/>
                <w:szCs w:val="24"/>
                <w:lang w:val="uk-UA"/>
              </w:rPr>
            </w:pPr>
            <w:r>
              <w:rPr>
                <w:rFonts w:ascii="Times New Roman" w:hAnsi="Times New Roman"/>
                <w:sz w:val="24"/>
                <w:szCs w:val="24"/>
                <w:lang w:val="uk-UA"/>
              </w:rPr>
              <w:t>1466,7</w:t>
            </w:r>
          </w:p>
        </w:tc>
        <w:tc>
          <w:tcPr>
            <w:tcW w:w="1276" w:type="dxa"/>
            <w:shd w:val="clear" w:color="auto" w:fill="auto"/>
            <w:vAlign w:val="center"/>
          </w:tcPr>
          <w:p w:rsidR="00FA7376" w:rsidRPr="00E342B1" w:rsidRDefault="00D710E7" w:rsidP="00A0181D">
            <w:pPr>
              <w:ind w:firstLine="0"/>
              <w:jc w:val="center"/>
              <w:rPr>
                <w:rFonts w:ascii="Times New Roman" w:hAnsi="Times New Roman"/>
                <w:sz w:val="24"/>
                <w:szCs w:val="24"/>
                <w:lang w:val="uk-UA"/>
              </w:rPr>
            </w:pPr>
            <w:r>
              <w:rPr>
                <w:rFonts w:ascii="Times New Roman" w:hAnsi="Times New Roman"/>
                <w:sz w:val="24"/>
                <w:szCs w:val="24"/>
                <w:lang w:val="uk-UA"/>
              </w:rPr>
              <w:t>1510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9</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D710E7"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130,1</w:t>
            </w:r>
          </w:p>
        </w:tc>
        <w:tc>
          <w:tcPr>
            <w:tcW w:w="1276" w:type="dxa"/>
            <w:vAlign w:val="center"/>
          </w:tcPr>
          <w:p w:rsidR="00FA7376" w:rsidRPr="00E342B1" w:rsidRDefault="00D710E7"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102,8</w:t>
            </w:r>
          </w:p>
        </w:tc>
        <w:tc>
          <w:tcPr>
            <w:tcW w:w="1276" w:type="dxa"/>
            <w:shd w:val="clear" w:color="auto" w:fill="auto"/>
            <w:vAlign w:val="center"/>
          </w:tcPr>
          <w:p w:rsidR="00FA7376" w:rsidRPr="00E342B1" w:rsidRDefault="00D710E7" w:rsidP="00C0637D">
            <w:pPr>
              <w:ind w:firstLine="0"/>
              <w:jc w:val="center"/>
              <w:rPr>
                <w:rFonts w:ascii="Times New Roman" w:hAnsi="Times New Roman"/>
                <w:sz w:val="24"/>
                <w:szCs w:val="24"/>
                <w:lang w:val="uk-UA"/>
              </w:rPr>
            </w:pPr>
            <w:r>
              <w:rPr>
                <w:rFonts w:ascii="Times New Roman" w:hAnsi="Times New Roman"/>
                <w:sz w:val="24"/>
                <w:szCs w:val="24"/>
                <w:lang w:val="uk-UA"/>
              </w:rPr>
              <w:t>103</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10</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експорту, тис.дол.США</w:t>
            </w:r>
          </w:p>
        </w:tc>
        <w:tc>
          <w:tcPr>
            <w:tcW w:w="1276" w:type="dxa"/>
            <w:vAlign w:val="center"/>
          </w:tcPr>
          <w:p w:rsidR="00FA7376" w:rsidRPr="00E342B1" w:rsidRDefault="000E787C" w:rsidP="0024693E">
            <w:pPr>
              <w:ind w:firstLine="0"/>
              <w:jc w:val="center"/>
              <w:rPr>
                <w:rFonts w:ascii="Times New Roman" w:hAnsi="Times New Roman"/>
                <w:sz w:val="24"/>
                <w:szCs w:val="24"/>
                <w:lang w:val="uk-UA"/>
              </w:rPr>
            </w:pPr>
            <w:r>
              <w:rPr>
                <w:rFonts w:ascii="Times New Roman" w:hAnsi="Times New Roman"/>
                <w:sz w:val="24"/>
                <w:szCs w:val="24"/>
                <w:lang w:val="uk-UA"/>
              </w:rPr>
              <w:t>6920,5</w:t>
            </w:r>
          </w:p>
        </w:tc>
        <w:tc>
          <w:tcPr>
            <w:tcW w:w="1276" w:type="dxa"/>
            <w:vAlign w:val="center"/>
          </w:tcPr>
          <w:p w:rsidR="00FA7376" w:rsidRPr="00E342B1" w:rsidRDefault="00226554" w:rsidP="0024693E">
            <w:pPr>
              <w:ind w:firstLine="0"/>
              <w:jc w:val="center"/>
              <w:rPr>
                <w:rFonts w:ascii="Times New Roman" w:hAnsi="Times New Roman"/>
                <w:sz w:val="24"/>
                <w:szCs w:val="24"/>
                <w:lang w:val="uk-UA"/>
              </w:rPr>
            </w:pPr>
            <w:r>
              <w:rPr>
                <w:rFonts w:ascii="Times New Roman" w:hAnsi="Times New Roman"/>
                <w:sz w:val="24"/>
                <w:szCs w:val="24"/>
                <w:lang w:val="uk-UA"/>
              </w:rPr>
              <w:t>3900</w:t>
            </w:r>
          </w:p>
        </w:tc>
        <w:tc>
          <w:tcPr>
            <w:tcW w:w="1276" w:type="dxa"/>
            <w:shd w:val="clear" w:color="auto" w:fill="auto"/>
            <w:vAlign w:val="center"/>
          </w:tcPr>
          <w:p w:rsidR="00FA7376" w:rsidRPr="00E342B1" w:rsidRDefault="00226554" w:rsidP="00A0181D">
            <w:pPr>
              <w:ind w:firstLine="0"/>
              <w:jc w:val="center"/>
              <w:rPr>
                <w:rFonts w:ascii="Times New Roman" w:hAnsi="Times New Roman"/>
                <w:sz w:val="24"/>
                <w:szCs w:val="24"/>
                <w:lang w:val="uk-UA"/>
              </w:rPr>
            </w:pPr>
            <w:r>
              <w:rPr>
                <w:rFonts w:ascii="Times New Roman" w:hAnsi="Times New Roman"/>
                <w:sz w:val="24"/>
                <w:szCs w:val="24"/>
                <w:lang w:val="uk-UA"/>
              </w:rPr>
              <w:t>4000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11</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8E2826" w:rsidP="0024693E">
            <w:pPr>
              <w:ind w:firstLine="0"/>
              <w:jc w:val="center"/>
              <w:rPr>
                <w:rFonts w:ascii="Times New Roman" w:hAnsi="Times New Roman"/>
                <w:sz w:val="24"/>
                <w:szCs w:val="24"/>
                <w:lang w:val="uk-UA"/>
              </w:rPr>
            </w:pPr>
            <w:r>
              <w:rPr>
                <w:rFonts w:ascii="Times New Roman" w:hAnsi="Times New Roman"/>
                <w:sz w:val="24"/>
                <w:szCs w:val="24"/>
                <w:lang w:val="uk-UA"/>
              </w:rPr>
              <w:t>146,2</w:t>
            </w:r>
          </w:p>
        </w:tc>
        <w:tc>
          <w:tcPr>
            <w:tcW w:w="1276" w:type="dxa"/>
            <w:vAlign w:val="center"/>
          </w:tcPr>
          <w:p w:rsidR="00FA7376" w:rsidRPr="00E342B1" w:rsidRDefault="00226554" w:rsidP="0024693E">
            <w:pPr>
              <w:ind w:firstLine="0"/>
              <w:jc w:val="center"/>
              <w:rPr>
                <w:rFonts w:ascii="Times New Roman" w:hAnsi="Times New Roman"/>
                <w:sz w:val="24"/>
                <w:szCs w:val="24"/>
                <w:lang w:val="uk-UA"/>
              </w:rPr>
            </w:pPr>
            <w:r>
              <w:rPr>
                <w:rFonts w:ascii="Times New Roman" w:hAnsi="Times New Roman"/>
                <w:sz w:val="24"/>
                <w:szCs w:val="24"/>
                <w:lang w:val="uk-UA"/>
              </w:rPr>
              <w:t>56,3</w:t>
            </w:r>
          </w:p>
        </w:tc>
        <w:tc>
          <w:tcPr>
            <w:tcW w:w="1276" w:type="dxa"/>
            <w:shd w:val="clear" w:color="auto" w:fill="auto"/>
            <w:vAlign w:val="center"/>
          </w:tcPr>
          <w:p w:rsidR="00FA7376" w:rsidRPr="00E342B1" w:rsidRDefault="00226554" w:rsidP="00A0181D">
            <w:pPr>
              <w:ind w:firstLine="0"/>
              <w:jc w:val="center"/>
              <w:rPr>
                <w:rFonts w:ascii="Times New Roman" w:hAnsi="Times New Roman"/>
                <w:sz w:val="24"/>
                <w:szCs w:val="24"/>
                <w:lang w:val="uk-UA"/>
              </w:rPr>
            </w:pPr>
            <w:r>
              <w:rPr>
                <w:rFonts w:ascii="Times New Roman" w:hAnsi="Times New Roman"/>
                <w:sz w:val="24"/>
                <w:szCs w:val="24"/>
                <w:lang w:val="uk-UA"/>
              </w:rPr>
              <w:t>102,6</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12</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імпорту, тис.дол.США</w:t>
            </w:r>
          </w:p>
        </w:tc>
        <w:tc>
          <w:tcPr>
            <w:tcW w:w="1276" w:type="dxa"/>
            <w:vAlign w:val="center"/>
          </w:tcPr>
          <w:p w:rsidR="00FA7376" w:rsidRPr="00E342B1" w:rsidRDefault="00FA7376" w:rsidP="000E787C">
            <w:pPr>
              <w:ind w:firstLine="0"/>
              <w:jc w:val="center"/>
              <w:rPr>
                <w:rFonts w:ascii="Times New Roman" w:hAnsi="Times New Roman"/>
                <w:sz w:val="24"/>
                <w:szCs w:val="24"/>
                <w:lang w:val="uk-UA"/>
              </w:rPr>
            </w:pPr>
            <w:r w:rsidRPr="00E342B1">
              <w:rPr>
                <w:rFonts w:ascii="Times New Roman" w:hAnsi="Times New Roman"/>
                <w:sz w:val="24"/>
                <w:szCs w:val="24"/>
                <w:lang w:val="uk-UA"/>
              </w:rPr>
              <w:t>2</w:t>
            </w:r>
            <w:r w:rsidR="000E787C">
              <w:rPr>
                <w:rFonts w:ascii="Times New Roman" w:hAnsi="Times New Roman"/>
                <w:sz w:val="24"/>
                <w:szCs w:val="24"/>
                <w:lang w:val="uk-UA"/>
              </w:rPr>
              <w:t>298,7</w:t>
            </w:r>
          </w:p>
        </w:tc>
        <w:tc>
          <w:tcPr>
            <w:tcW w:w="1276" w:type="dxa"/>
            <w:vAlign w:val="center"/>
          </w:tcPr>
          <w:p w:rsidR="00FA7376" w:rsidRPr="00226554" w:rsidRDefault="002C5719" w:rsidP="00226554">
            <w:pPr>
              <w:ind w:firstLine="0"/>
              <w:jc w:val="center"/>
              <w:rPr>
                <w:rFonts w:ascii="Times New Roman" w:hAnsi="Times New Roman"/>
                <w:sz w:val="24"/>
                <w:szCs w:val="24"/>
                <w:lang w:val="uk-UA"/>
              </w:rPr>
            </w:pPr>
            <w:r>
              <w:rPr>
                <w:rFonts w:ascii="Times New Roman" w:hAnsi="Times New Roman"/>
                <w:sz w:val="24"/>
                <w:szCs w:val="24"/>
              </w:rPr>
              <w:t>2</w:t>
            </w:r>
            <w:r w:rsidR="00226554">
              <w:rPr>
                <w:rFonts w:ascii="Times New Roman" w:hAnsi="Times New Roman"/>
                <w:sz w:val="24"/>
                <w:szCs w:val="24"/>
                <w:lang w:val="uk-UA"/>
              </w:rPr>
              <w:t>630</w:t>
            </w:r>
          </w:p>
        </w:tc>
        <w:tc>
          <w:tcPr>
            <w:tcW w:w="1276" w:type="dxa"/>
            <w:shd w:val="clear" w:color="auto" w:fill="auto"/>
            <w:vAlign w:val="center"/>
          </w:tcPr>
          <w:p w:rsidR="00FA7376" w:rsidRPr="00CC0969" w:rsidRDefault="00CC0969" w:rsidP="00A0181D">
            <w:pPr>
              <w:ind w:firstLine="0"/>
              <w:jc w:val="center"/>
              <w:rPr>
                <w:rFonts w:ascii="Times New Roman" w:hAnsi="Times New Roman"/>
                <w:sz w:val="24"/>
                <w:szCs w:val="24"/>
              </w:rPr>
            </w:pPr>
            <w:r>
              <w:rPr>
                <w:rFonts w:ascii="Times New Roman" w:hAnsi="Times New Roman"/>
                <w:sz w:val="24"/>
                <w:szCs w:val="24"/>
              </w:rPr>
              <w:t>2900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13</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8E2826" w:rsidP="0024693E">
            <w:pPr>
              <w:ind w:firstLine="0"/>
              <w:jc w:val="center"/>
              <w:rPr>
                <w:rFonts w:ascii="Times New Roman" w:hAnsi="Times New Roman"/>
                <w:sz w:val="24"/>
                <w:szCs w:val="24"/>
                <w:lang w:val="uk-UA"/>
              </w:rPr>
            </w:pPr>
            <w:r>
              <w:rPr>
                <w:rFonts w:ascii="Times New Roman" w:hAnsi="Times New Roman"/>
                <w:sz w:val="24"/>
                <w:szCs w:val="24"/>
                <w:lang w:val="uk-UA"/>
              </w:rPr>
              <w:t>118</w:t>
            </w:r>
          </w:p>
        </w:tc>
        <w:tc>
          <w:tcPr>
            <w:tcW w:w="1276" w:type="dxa"/>
            <w:vAlign w:val="center"/>
          </w:tcPr>
          <w:p w:rsidR="00FA7376" w:rsidRPr="00226554" w:rsidRDefault="002C5719" w:rsidP="00CC0969">
            <w:pPr>
              <w:ind w:firstLine="0"/>
              <w:jc w:val="center"/>
              <w:rPr>
                <w:rFonts w:ascii="Times New Roman" w:hAnsi="Times New Roman"/>
                <w:sz w:val="24"/>
                <w:szCs w:val="24"/>
                <w:lang w:val="uk-UA"/>
              </w:rPr>
            </w:pPr>
            <w:r>
              <w:rPr>
                <w:rFonts w:ascii="Times New Roman" w:hAnsi="Times New Roman"/>
                <w:sz w:val="24"/>
                <w:szCs w:val="24"/>
              </w:rPr>
              <w:t>1</w:t>
            </w:r>
            <w:r w:rsidR="00226554">
              <w:rPr>
                <w:rFonts w:ascii="Times New Roman" w:hAnsi="Times New Roman"/>
                <w:sz w:val="24"/>
                <w:szCs w:val="24"/>
                <w:lang w:val="uk-UA"/>
              </w:rPr>
              <w:t>14,4</w:t>
            </w:r>
          </w:p>
        </w:tc>
        <w:tc>
          <w:tcPr>
            <w:tcW w:w="1276" w:type="dxa"/>
            <w:shd w:val="clear" w:color="auto" w:fill="auto"/>
            <w:vAlign w:val="center"/>
          </w:tcPr>
          <w:p w:rsidR="00FA7376" w:rsidRPr="00226554" w:rsidRDefault="00CC0969" w:rsidP="00226554">
            <w:pPr>
              <w:ind w:firstLine="0"/>
              <w:jc w:val="center"/>
              <w:rPr>
                <w:rFonts w:ascii="Times New Roman" w:hAnsi="Times New Roman"/>
                <w:sz w:val="24"/>
                <w:szCs w:val="24"/>
                <w:lang w:val="uk-UA"/>
              </w:rPr>
            </w:pPr>
            <w:r>
              <w:rPr>
                <w:rFonts w:ascii="Times New Roman" w:hAnsi="Times New Roman"/>
                <w:sz w:val="24"/>
                <w:szCs w:val="24"/>
              </w:rPr>
              <w:t>1</w:t>
            </w:r>
            <w:r w:rsidR="00226554">
              <w:rPr>
                <w:rFonts w:ascii="Times New Roman" w:hAnsi="Times New Roman"/>
                <w:sz w:val="24"/>
                <w:szCs w:val="24"/>
                <w:lang w:val="uk-UA"/>
              </w:rPr>
              <w:t>10,3</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14</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Кількість малих підприємств, одиниць</w:t>
            </w:r>
          </w:p>
        </w:tc>
        <w:tc>
          <w:tcPr>
            <w:tcW w:w="1276" w:type="dxa"/>
            <w:vAlign w:val="center"/>
          </w:tcPr>
          <w:p w:rsidR="00FA7376" w:rsidRPr="00E342B1" w:rsidRDefault="00CC0969"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267</w:t>
            </w:r>
          </w:p>
        </w:tc>
        <w:tc>
          <w:tcPr>
            <w:tcW w:w="1276" w:type="dxa"/>
            <w:vAlign w:val="center"/>
          </w:tcPr>
          <w:p w:rsidR="00FA7376" w:rsidRPr="00E342B1" w:rsidRDefault="00FA7376" w:rsidP="00CC0969">
            <w:pPr>
              <w:snapToGrid w:val="0"/>
              <w:ind w:firstLine="0"/>
              <w:jc w:val="center"/>
              <w:rPr>
                <w:rFonts w:ascii="Times New Roman" w:hAnsi="Times New Roman"/>
                <w:sz w:val="24"/>
                <w:szCs w:val="24"/>
                <w:lang w:val="uk-UA"/>
              </w:rPr>
            </w:pPr>
            <w:r w:rsidRPr="00E342B1">
              <w:rPr>
                <w:rFonts w:ascii="Times New Roman" w:hAnsi="Times New Roman"/>
                <w:sz w:val="24"/>
                <w:szCs w:val="24"/>
                <w:lang w:val="uk-UA"/>
              </w:rPr>
              <w:t>2</w:t>
            </w:r>
            <w:r w:rsidR="00CC0969">
              <w:rPr>
                <w:rFonts w:ascii="Times New Roman" w:hAnsi="Times New Roman"/>
                <w:sz w:val="24"/>
                <w:szCs w:val="24"/>
                <w:lang w:val="uk-UA"/>
              </w:rPr>
              <w:t>82</w:t>
            </w:r>
          </w:p>
        </w:tc>
        <w:tc>
          <w:tcPr>
            <w:tcW w:w="1276" w:type="dxa"/>
            <w:shd w:val="clear" w:color="auto" w:fill="auto"/>
            <w:vAlign w:val="center"/>
          </w:tcPr>
          <w:p w:rsidR="00FA7376" w:rsidRPr="00E342B1" w:rsidRDefault="00CC0969" w:rsidP="00C0637D">
            <w:pPr>
              <w:ind w:firstLine="0"/>
              <w:jc w:val="center"/>
              <w:rPr>
                <w:rFonts w:ascii="Times New Roman" w:hAnsi="Times New Roman"/>
                <w:sz w:val="24"/>
                <w:szCs w:val="24"/>
                <w:lang w:val="uk-UA"/>
              </w:rPr>
            </w:pPr>
            <w:r>
              <w:rPr>
                <w:rFonts w:ascii="Times New Roman" w:hAnsi="Times New Roman"/>
                <w:sz w:val="24"/>
                <w:szCs w:val="24"/>
                <w:lang w:val="uk-UA"/>
              </w:rPr>
              <w:t>290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15</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CC0969"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84,5</w:t>
            </w:r>
          </w:p>
        </w:tc>
        <w:tc>
          <w:tcPr>
            <w:tcW w:w="1276" w:type="dxa"/>
            <w:vAlign w:val="center"/>
          </w:tcPr>
          <w:p w:rsidR="00FA7376" w:rsidRPr="00E342B1" w:rsidRDefault="00CC0969"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105,6</w:t>
            </w:r>
          </w:p>
        </w:tc>
        <w:tc>
          <w:tcPr>
            <w:tcW w:w="1276" w:type="dxa"/>
            <w:shd w:val="clear" w:color="auto" w:fill="auto"/>
            <w:vAlign w:val="center"/>
          </w:tcPr>
          <w:p w:rsidR="00FA7376" w:rsidRPr="00E342B1" w:rsidRDefault="00CC0969" w:rsidP="00C0637D">
            <w:pPr>
              <w:ind w:firstLine="0"/>
              <w:jc w:val="center"/>
              <w:rPr>
                <w:rFonts w:ascii="Times New Roman" w:hAnsi="Times New Roman"/>
                <w:sz w:val="24"/>
                <w:szCs w:val="24"/>
                <w:lang w:val="uk-UA"/>
              </w:rPr>
            </w:pPr>
            <w:r>
              <w:rPr>
                <w:rFonts w:ascii="Times New Roman" w:hAnsi="Times New Roman"/>
                <w:sz w:val="24"/>
                <w:szCs w:val="24"/>
                <w:lang w:val="uk-UA"/>
              </w:rPr>
              <w:t>102,8</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16</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Кількість фізичних осіб-підприємців, осіб</w:t>
            </w:r>
          </w:p>
        </w:tc>
        <w:tc>
          <w:tcPr>
            <w:tcW w:w="1276" w:type="dxa"/>
            <w:vAlign w:val="center"/>
          </w:tcPr>
          <w:p w:rsidR="00FA7376" w:rsidRPr="00E342B1" w:rsidRDefault="00FA7376" w:rsidP="0024693E">
            <w:pPr>
              <w:snapToGrid w:val="0"/>
              <w:ind w:firstLine="0"/>
              <w:jc w:val="center"/>
              <w:rPr>
                <w:rFonts w:ascii="Times New Roman" w:hAnsi="Times New Roman"/>
                <w:sz w:val="24"/>
                <w:szCs w:val="24"/>
                <w:lang w:val="uk-UA"/>
              </w:rPr>
            </w:pPr>
            <w:r w:rsidRPr="00E342B1">
              <w:rPr>
                <w:rFonts w:ascii="Times New Roman" w:hAnsi="Times New Roman"/>
                <w:sz w:val="24"/>
                <w:szCs w:val="24"/>
                <w:lang w:val="uk-UA"/>
              </w:rPr>
              <w:t>276</w:t>
            </w:r>
            <w:r w:rsidR="00CC0969">
              <w:rPr>
                <w:rFonts w:ascii="Times New Roman" w:hAnsi="Times New Roman"/>
                <w:sz w:val="24"/>
                <w:szCs w:val="24"/>
                <w:lang w:val="uk-UA"/>
              </w:rPr>
              <w:t>4</w:t>
            </w:r>
          </w:p>
        </w:tc>
        <w:tc>
          <w:tcPr>
            <w:tcW w:w="1276" w:type="dxa"/>
            <w:vAlign w:val="center"/>
          </w:tcPr>
          <w:p w:rsidR="00FA7376" w:rsidRPr="00E342B1" w:rsidRDefault="00FA7376" w:rsidP="00226554">
            <w:pPr>
              <w:snapToGrid w:val="0"/>
              <w:ind w:firstLine="0"/>
              <w:jc w:val="center"/>
              <w:rPr>
                <w:rFonts w:ascii="Times New Roman" w:hAnsi="Times New Roman"/>
                <w:sz w:val="24"/>
                <w:szCs w:val="24"/>
                <w:lang w:val="uk-UA"/>
              </w:rPr>
            </w:pPr>
            <w:r w:rsidRPr="00E342B1">
              <w:rPr>
                <w:rFonts w:ascii="Times New Roman" w:hAnsi="Times New Roman"/>
                <w:sz w:val="24"/>
                <w:szCs w:val="24"/>
                <w:lang w:val="uk-UA"/>
              </w:rPr>
              <w:t>2</w:t>
            </w:r>
            <w:r w:rsidR="00226554">
              <w:rPr>
                <w:rFonts w:ascii="Times New Roman" w:hAnsi="Times New Roman"/>
                <w:sz w:val="24"/>
                <w:szCs w:val="24"/>
                <w:lang w:val="uk-UA"/>
              </w:rPr>
              <w:t>910</w:t>
            </w:r>
          </w:p>
        </w:tc>
        <w:tc>
          <w:tcPr>
            <w:tcW w:w="1276" w:type="dxa"/>
            <w:shd w:val="clear" w:color="auto" w:fill="auto"/>
            <w:vAlign w:val="center"/>
          </w:tcPr>
          <w:p w:rsidR="00FA7376" w:rsidRPr="00E342B1" w:rsidRDefault="00CC0969" w:rsidP="00226554">
            <w:pPr>
              <w:ind w:firstLine="0"/>
              <w:jc w:val="center"/>
              <w:rPr>
                <w:rFonts w:ascii="Times New Roman" w:hAnsi="Times New Roman"/>
                <w:sz w:val="24"/>
                <w:szCs w:val="24"/>
                <w:lang w:val="uk-UA"/>
              </w:rPr>
            </w:pPr>
            <w:r>
              <w:rPr>
                <w:rFonts w:ascii="Times New Roman" w:hAnsi="Times New Roman"/>
                <w:sz w:val="24"/>
                <w:szCs w:val="24"/>
                <w:lang w:val="uk-UA"/>
              </w:rPr>
              <w:t>2</w:t>
            </w:r>
            <w:r w:rsidR="00226554">
              <w:rPr>
                <w:rFonts w:ascii="Times New Roman" w:hAnsi="Times New Roman"/>
                <w:sz w:val="24"/>
                <w:szCs w:val="24"/>
                <w:lang w:val="uk-UA"/>
              </w:rPr>
              <w:t>950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17</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CC0969"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98,8</w:t>
            </w:r>
          </w:p>
        </w:tc>
        <w:tc>
          <w:tcPr>
            <w:tcW w:w="1276" w:type="dxa"/>
            <w:vAlign w:val="center"/>
          </w:tcPr>
          <w:p w:rsidR="00FA7376" w:rsidRPr="00E342B1" w:rsidRDefault="00CC0969" w:rsidP="00226554">
            <w:pPr>
              <w:snapToGrid w:val="0"/>
              <w:ind w:firstLine="0"/>
              <w:jc w:val="center"/>
              <w:rPr>
                <w:rFonts w:ascii="Times New Roman" w:hAnsi="Times New Roman"/>
                <w:sz w:val="24"/>
                <w:szCs w:val="24"/>
                <w:lang w:val="uk-UA"/>
              </w:rPr>
            </w:pPr>
            <w:r>
              <w:rPr>
                <w:rFonts w:ascii="Times New Roman" w:hAnsi="Times New Roman"/>
                <w:sz w:val="24"/>
                <w:szCs w:val="24"/>
                <w:lang w:val="uk-UA"/>
              </w:rPr>
              <w:t>10</w:t>
            </w:r>
            <w:r w:rsidR="00226554">
              <w:rPr>
                <w:rFonts w:ascii="Times New Roman" w:hAnsi="Times New Roman"/>
                <w:sz w:val="24"/>
                <w:szCs w:val="24"/>
                <w:lang w:val="uk-UA"/>
              </w:rPr>
              <w:t>5,3</w:t>
            </w:r>
          </w:p>
        </w:tc>
        <w:tc>
          <w:tcPr>
            <w:tcW w:w="1276" w:type="dxa"/>
            <w:shd w:val="clear" w:color="auto" w:fill="auto"/>
            <w:vAlign w:val="center"/>
          </w:tcPr>
          <w:p w:rsidR="00FA7376" w:rsidRPr="00E342B1" w:rsidRDefault="00CC0969" w:rsidP="00226554">
            <w:pPr>
              <w:ind w:firstLine="0"/>
              <w:jc w:val="center"/>
              <w:rPr>
                <w:rFonts w:ascii="Times New Roman" w:hAnsi="Times New Roman"/>
                <w:sz w:val="24"/>
                <w:szCs w:val="24"/>
                <w:lang w:val="uk-UA"/>
              </w:rPr>
            </w:pPr>
            <w:r>
              <w:rPr>
                <w:rFonts w:ascii="Times New Roman" w:hAnsi="Times New Roman"/>
                <w:sz w:val="24"/>
                <w:szCs w:val="24"/>
                <w:lang w:val="uk-UA"/>
              </w:rPr>
              <w:t>101,</w:t>
            </w:r>
            <w:r w:rsidR="00226554">
              <w:rPr>
                <w:rFonts w:ascii="Times New Roman" w:hAnsi="Times New Roman"/>
                <w:sz w:val="24"/>
                <w:szCs w:val="24"/>
                <w:lang w:val="uk-UA"/>
              </w:rPr>
              <w:t>4</w:t>
            </w:r>
          </w:p>
        </w:tc>
      </w:tr>
      <w:tr w:rsidR="00FA7376" w:rsidRPr="00543835" w:rsidTr="00FA7376">
        <w:tc>
          <w:tcPr>
            <w:tcW w:w="461" w:type="dxa"/>
            <w:shd w:val="clear" w:color="auto" w:fill="auto"/>
          </w:tcPr>
          <w:p w:rsidR="00FA7376" w:rsidRPr="00E342B1" w:rsidRDefault="00FA7376" w:rsidP="00C0637D">
            <w:pPr>
              <w:pStyle w:val="31"/>
              <w:ind w:left="-283" w:right="-227" w:firstLine="0"/>
              <w:jc w:val="center"/>
              <w:rPr>
                <w:rFonts w:ascii="Times New Roman" w:hAnsi="Times New Roman"/>
                <w:bCs/>
                <w:sz w:val="24"/>
                <w:szCs w:val="24"/>
                <w:lang w:val="uk-UA"/>
              </w:rPr>
            </w:pPr>
            <w:r w:rsidRPr="00E342B1">
              <w:rPr>
                <w:rFonts w:ascii="Times New Roman" w:hAnsi="Times New Roman"/>
                <w:color w:val="000000"/>
                <w:sz w:val="24"/>
                <w:szCs w:val="24"/>
                <w:lang w:val="uk-UA"/>
              </w:rPr>
              <w:t>18</w:t>
            </w:r>
          </w:p>
        </w:tc>
        <w:tc>
          <w:tcPr>
            <w:tcW w:w="5812" w:type="dxa"/>
            <w:shd w:val="clear" w:color="auto" w:fill="auto"/>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Середньомісячна заробітна плата працівників, грн.</w:t>
            </w:r>
          </w:p>
        </w:tc>
        <w:tc>
          <w:tcPr>
            <w:tcW w:w="1276" w:type="dxa"/>
            <w:vAlign w:val="center"/>
          </w:tcPr>
          <w:p w:rsidR="00FA7376" w:rsidRPr="00E342B1" w:rsidRDefault="00683B87" w:rsidP="0024693E">
            <w:pPr>
              <w:snapToGrid w:val="0"/>
              <w:ind w:firstLine="0"/>
              <w:jc w:val="center"/>
              <w:rPr>
                <w:rFonts w:ascii="Times New Roman" w:hAnsi="Times New Roman"/>
                <w:sz w:val="24"/>
                <w:szCs w:val="24"/>
                <w:lang w:val="uk-UA"/>
              </w:rPr>
            </w:pPr>
            <w:r>
              <w:rPr>
                <w:rFonts w:ascii="Times New Roman" w:hAnsi="Times New Roman"/>
                <w:sz w:val="24"/>
                <w:szCs w:val="24"/>
                <w:lang w:val="uk-UA"/>
              </w:rPr>
              <w:t>5754</w:t>
            </w:r>
          </w:p>
        </w:tc>
        <w:tc>
          <w:tcPr>
            <w:tcW w:w="1276" w:type="dxa"/>
            <w:vAlign w:val="center"/>
          </w:tcPr>
          <w:p w:rsidR="00FA7376" w:rsidRPr="00E342B1" w:rsidRDefault="00683B87" w:rsidP="00226554">
            <w:pPr>
              <w:snapToGrid w:val="0"/>
              <w:ind w:firstLine="0"/>
              <w:jc w:val="center"/>
              <w:rPr>
                <w:rFonts w:ascii="Times New Roman" w:hAnsi="Times New Roman"/>
                <w:sz w:val="24"/>
                <w:szCs w:val="24"/>
                <w:lang w:val="ru-RU"/>
              </w:rPr>
            </w:pPr>
            <w:r>
              <w:rPr>
                <w:rFonts w:ascii="Times New Roman" w:hAnsi="Times New Roman"/>
                <w:sz w:val="24"/>
                <w:szCs w:val="24"/>
                <w:lang w:val="ru-RU"/>
              </w:rPr>
              <w:t>7</w:t>
            </w:r>
            <w:r w:rsidR="00226554">
              <w:rPr>
                <w:rFonts w:ascii="Times New Roman" w:hAnsi="Times New Roman"/>
                <w:sz w:val="24"/>
                <w:szCs w:val="24"/>
                <w:lang w:val="ru-RU"/>
              </w:rPr>
              <w:t>537</w:t>
            </w:r>
          </w:p>
        </w:tc>
        <w:tc>
          <w:tcPr>
            <w:tcW w:w="1276" w:type="dxa"/>
            <w:shd w:val="clear" w:color="auto" w:fill="auto"/>
            <w:vAlign w:val="center"/>
          </w:tcPr>
          <w:p w:rsidR="00FA7376" w:rsidRPr="00E342B1" w:rsidRDefault="00683B87" w:rsidP="00226554">
            <w:pPr>
              <w:ind w:firstLine="0"/>
              <w:jc w:val="center"/>
              <w:rPr>
                <w:rFonts w:ascii="Times New Roman" w:hAnsi="Times New Roman"/>
                <w:sz w:val="24"/>
                <w:szCs w:val="24"/>
                <w:lang w:val="uk-UA"/>
              </w:rPr>
            </w:pPr>
            <w:r>
              <w:rPr>
                <w:rFonts w:ascii="Times New Roman" w:hAnsi="Times New Roman"/>
                <w:sz w:val="24"/>
                <w:szCs w:val="24"/>
                <w:lang w:val="uk-UA"/>
              </w:rPr>
              <w:t>8</w:t>
            </w:r>
            <w:r w:rsidR="00226554">
              <w:rPr>
                <w:rFonts w:ascii="Times New Roman" w:hAnsi="Times New Roman"/>
                <w:sz w:val="24"/>
                <w:szCs w:val="24"/>
                <w:lang w:val="uk-UA"/>
              </w:rPr>
              <w:t>900</w:t>
            </w:r>
          </w:p>
        </w:tc>
      </w:tr>
      <w:tr w:rsidR="00FA7376" w:rsidRPr="00543835" w:rsidTr="00FA7376">
        <w:trPr>
          <w:trHeight w:val="272"/>
        </w:trPr>
        <w:tc>
          <w:tcPr>
            <w:tcW w:w="461" w:type="dxa"/>
            <w:shd w:val="clear" w:color="auto" w:fill="auto"/>
          </w:tcPr>
          <w:p w:rsidR="00FA7376" w:rsidRPr="00E342B1" w:rsidRDefault="00FA7376" w:rsidP="00C0637D">
            <w:pPr>
              <w:ind w:left="-567" w:right="-227"/>
              <w:jc w:val="center"/>
              <w:rPr>
                <w:rFonts w:ascii="Times New Roman" w:hAnsi="Times New Roman"/>
                <w:color w:val="000000"/>
                <w:sz w:val="24"/>
                <w:szCs w:val="24"/>
                <w:lang w:val="uk-UA"/>
              </w:rPr>
            </w:pPr>
            <w:r w:rsidRPr="00E342B1">
              <w:rPr>
                <w:rFonts w:ascii="Times New Roman" w:hAnsi="Times New Roman"/>
                <w:sz w:val="24"/>
                <w:szCs w:val="24"/>
                <w:lang w:val="uk-UA"/>
              </w:rPr>
              <w:t>19</w:t>
            </w:r>
          </w:p>
        </w:tc>
        <w:tc>
          <w:tcPr>
            <w:tcW w:w="5812" w:type="dxa"/>
            <w:shd w:val="clear" w:color="auto" w:fill="auto"/>
          </w:tcPr>
          <w:p w:rsidR="00FA7376" w:rsidRPr="00E342B1" w:rsidRDefault="00FA7376" w:rsidP="00543835">
            <w:pPr>
              <w:pStyle w:val="31"/>
              <w:spacing w:after="120"/>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FA7376" w:rsidP="00683B87">
            <w:pPr>
              <w:pStyle w:val="320"/>
              <w:snapToGrid w:val="0"/>
              <w:spacing w:before="0"/>
              <w:ind w:left="0" w:firstLine="0"/>
              <w:jc w:val="center"/>
              <w:rPr>
                <w:rFonts w:ascii="Times New Roman" w:hAnsi="Times New Roman"/>
                <w:sz w:val="24"/>
                <w:szCs w:val="24"/>
              </w:rPr>
            </w:pPr>
            <w:r w:rsidRPr="00E342B1">
              <w:rPr>
                <w:rFonts w:ascii="Times New Roman" w:hAnsi="Times New Roman"/>
                <w:sz w:val="24"/>
                <w:szCs w:val="24"/>
              </w:rPr>
              <w:t>1</w:t>
            </w:r>
            <w:r w:rsidR="00683B87">
              <w:rPr>
                <w:rFonts w:ascii="Times New Roman" w:hAnsi="Times New Roman"/>
                <w:sz w:val="24"/>
                <w:szCs w:val="24"/>
              </w:rPr>
              <w:t>46</w:t>
            </w:r>
          </w:p>
        </w:tc>
        <w:tc>
          <w:tcPr>
            <w:tcW w:w="1276" w:type="dxa"/>
            <w:vAlign w:val="center"/>
          </w:tcPr>
          <w:p w:rsidR="00FA7376" w:rsidRPr="00E342B1" w:rsidRDefault="00FA7376" w:rsidP="00226554">
            <w:pPr>
              <w:pStyle w:val="320"/>
              <w:snapToGrid w:val="0"/>
              <w:spacing w:before="0"/>
              <w:ind w:left="0" w:firstLine="0"/>
              <w:jc w:val="center"/>
              <w:rPr>
                <w:rFonts w:ascii="Times New Roman" w:hAnsi="Times New Roman"/>
                <w:sz w:val="24"/>
                <w:szCs w:val="24"/>
              </w:rPr>
            </w:pPr>
            <w:r w:rsidRPr="00E342B1">
              <w:rPr>
                <w:rFonts w:ascii="Times New Roman" w:hAnsi="Times New Roman"/>
                <w:sz w:val="24"/>
                <w:szCs w:val="24"/>
              </w:rPr>
              <w:t>1</w:t>
            </w:r>
            <w:r w:rsidR="00226554">
              <w:rPr>
                <w:rFonts w:ascii="Times New Roman" w:hAnsi="Times New Roman"/>
                <w:sz w:val="24"/>
                <w:szCs w:val="24"/>
              </w:rPr>
              <w:t>31</w:t>
            </w:r>
          </w:p>
        </w:tc>
        <w:tc>
          <w:tcPr>
            <w:tcW w:w="1276" w:type="dxa"/>
            <w:shd w:val="clear" w:color="auto" w:fill="auto"/>
            <w:vAlign w:val="center"/>
          </w:tcPr>
          <w:p w:rsidR="00FA7376" w:rsidRPr="00E342B1" w:rsidRDefault="00683B87" w:rsidP="00226554">
            <w:pPr>
              <w:ind w:firstLine="0"/>
              <w:jc w:val="center"/>
              <w:rPr>
                <w:rFonts w:ascii="Times New Roman" w:hAnsi="Times New Roman"/>
                <w:sz w:val="24"/>
                <w:szCs w:val="24"/>
                <w:lang w:val="uk-UA"/>
              </w:rPr>
            </w:pPr>
            <w:r>
              <w:rPr>
                <w:rFonts w:ascii="Times New Roman" w:hAnsi="Times New Roman"/>
                <w:sz w:val="24"/>
                <w:szCs w:val="24"/>
                <w:lang w:val="uk-UA"/>
              </w:rPr>
              <w:t>118,</w:t>
            </w:r>
            <w:r w:rsidR="00226554">
              <w:rPr>
                <w:rFonts w:ascii="Times New Roman" w:hAnsi="Times New Roman"/>
                <w:sz w:val="24"/>
                <w:szCs w:val="24"/>
                <w:lang w:val="uk-UA"/>
              </w:rPr>
              <w:t>1</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sidRPr="00E342B1">
              <w:rPr>
                <w:rFonts w:ascii="Times New Roman" w:hAnsi="Times New Roman"/>
                <w:sz w:val="24"/>
                <w:szCs w:val="24"/>
                <w:lang w:val="uk-UA"/>
              </w:rPr>
              <w:t>20</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Обсяг роздрібного товарообороту, включаючи ресторанне господарство (підприємств-юридичних осіб), тис.грн.</w:t>
            </w:r>
          </w:p>
        </w:tc>
        <w:tc>
          <w:tcPr>
            <w:tcW w:w="1276" w:type="dxa"/>
            <w:vAlign w:val="center"/>
          </w:tcPr>
          <w:p w:rsidR="00FA7376" w:rsidRPr="00E342B1" w:rsidRDefault="00FA7376" w:rsidP="00683B87">
            <w:pPr>
              <w:ind w:firstLine="0"/>
              <w:jc w:val="center"/>
              <w:rPr>
                <w:rFonts w:ascii="Times New Roman" w:hAnsi="Times New Roman"/>
                <w:sz w:val="24"/>
                <w:szCs w:val="24"/>
                <w:lang w:val="uk-UA"/>
              </w:rPr>
            </w:pPr>
            <w:r w:rsidRPr="00E342B1">
              <w:rPr>
                <w:rFonts w:ascii="Times New Roman" w:hAnsi="Times New Roman"/>
                <w:sz w:val="24"/>
                <w:szCs w:val="24"/>
                <w:lang w:val="uk-UA"/>
              </w:rPr>
              <w:t>57</w:t>
            </w:r>
            <w:r w:rsidR="00683B87">
              <w:rPr>
                <w:rFonts w:ascii="Times New Roman" w:hAnsi="Times New Roman"/>
                <w:sz w:val="24"/>
                <w:szCs w:val="24"/>
                <w:lang w:val="uk-UA"/>
              </w:rPr>
              <w:t>7627</w:t>
            </w:r>
          </w:p>
        </w:tc>
        <w:tc>
          <w:tcPr>
            <w:tcW w:w="1276" w:type="dxa"/>
            <w:vAlign w:val="center"/>
          </w:tcPr>
          <w:p w:rsidR="00FA7376" w:rsidRPr="00E342B1" w:rsidRDefault="00683B87" w:rsidP="0024693E">
            <w:pPr>
              <w:ind w:firstLine="0"/>
              <w:jc w:val="center"/>
              <w:rPr>
                <w:rFonts w:ascii="Times New Roman" w:hAnsi="Times New Roman"/>
                <w:sz w:val="24"/>
                <w:szCs w:val="24"/>
                <w:lang w:val="uk-UA"/>
              </w:rPr>
            </w:pPr>
            <w:r>
              <w:rPr>
                <w:rFonts w:ascii="Times New Roman" w:hAnsi="Times New Roman"/>
                <w:sz w:val="24"/>
                <w:szCs w:val="24"/>
                <w:lang w:val="uk-UA"/>
              </w:rPr>
              <w:t>598500</w:t>
            </w:r>
          </w:p>
        </w:tc>
        <w:tc>
          <w:tcPr>
            <w:tcW w:w="1276" w:type="dxa"/>
            <w:shd w:val="clear" w:color="auto" w:fill="auto"/>
            <w:vAlign w:val="center"/>
          </w:tcPr>
          <w:p w:rsidR="00FA7376" w:rsidRPr="00E342B1" w:rsidRDefault="00683B87" w:rsidP="00683B87">
            <w:pPr>
              <w:ind w:firstLine="0"/>
              <w:jc w:val="center"/>
              <w:rPr>
                <w:rFonts w:ascii="Times New Roman" w:hAnsi="Times New Roman"/>
                <w:sz w:val="24"/>
                <w:szCs w:val="24"/>
                <w:lang w:val="uk-UA"/>
              </w:rPr>
            </w:pPr>
            <w:r>
              <w:rPr>
                <w:rFonts w:ascii="Times New Roman" w:hAnsi="Times New Roman"/>
                <w:sz w:val="24"/>
                <w:szCs w:val="24"/>
                <w:lang w:val="uk-UA"/>
              </w:rPr>
              <w:t>630000</w:t>
            </w:r>
          </w:p>
        </w:tc>
      </w:tr>
      <w:tr w:rsidR="00FA7376" w:rsidRPr="00543835" w:rsidTr="00FA7376">
        <w:tc>
          <w:tcPr>
            <w:tcW w:w="461" w:type="dxa"/>
            <w:shd w:val="clear" w:color="auto" w:fill="auto"/>
          </w:tcPr>
          <w:p w:rsidR="00FA7376" w:rsidRPr="00E342B1" w:rsidRDefault="00FA7376" w:rsidP="00C0637D">
            <w:pPr>
              <w:ind w:left="-567" w:right="-227"/>
              <w:jc w:val="center"/>
              <w:rPr>
                <w:rFonts w:ascii="Times New Roman" w:hAnsi="Times New Roman"/>
                <w:sz w:val="24"/>
                <w:szCs w:val="24"/>
                <w:lang w:val="uk-UA"/>
              </w:rPr>
            </w:pPr>
            <w:r>
              <w:rPr>
                <w:rFonts w:ascii="Times New Roman" w:hAnsi="Times New Roman"/>
                <w:sz w:val="24"/>
                <w:szCs w:val="24"/>
                <w:lang w:val="uk-UA"/>
              </w:rPr>
              <w:t>21</w:t>
            </w:r>
          </w:p>
        </w:tc>
        <w:tc>
          <w:tcPr>
            <w:tcW w:w="5812" w:type="dxa"/>
            <w:shd w:val="clear" w:color="auto" w:fill="auto"/>
            <w:vAlign w:val="center"/>
          </w:tcPr>
          <w:p w:rsidR="00FA7376" w:rsidRPr="00E342B1" w:rsidRDefault="00FA7376" w:rsidP="00543835">
            <w:pPr>
              <w:ind w:firstLine="34"/>
              <w:jc w:val="left"/>
              <w:rPr>
                <w:rFonts w:ascii="Times New Roman" w:hAnsi="Times New Roman"/>
                <w:sz w:val="24"/>
                <w:szCs w:val="24"/>
                <w:lang w:val="uk-UA"/>
              </w:rPr>
            </w:pPr>
            <w:r w:rsidRPr="00E342B1">
              <w:rPr>
                <w:rFonts w:ascii="Times New Roman" w:hAnsi="Times New Roman"/>
                <w:sz w:val="24"/>
                <w:szCs w:val="24"/>
                <w:lang w:val="uk-UA"/>
              </w:rPr>
              <w:t>у % до попереднього року</w:t>
            </w:r>
          </w:p>
        </w:tc>
        <w:tc>
          <w:tcPr>
            <w:tcW w:w="1276" w:type="dxa"/>
            <w:vAlign w:val="center"/>
          </w:tcPr>
          <w:p w:rsidR="00FA7376" w:rsidRPr="00E342B1" w:rsidRDefault="00FA7376" w:rsidP="0024693E">
            <w:pPr>
              <w:ind w:firstLine="0"/>
              <w:jc w:val="center"/>
              <w:rPr>
                <w:rFonts w:ascii="Times New Roman" w:hAnsi="Times New Roman"/>
                <w:sz w:val="24"/>
                <w:szCs w:val="24"/>
                <w:lang w:val="uk-UA"/>
              </w:rPr>
            </w:pPr>
            <w:r>
              <w:rPr>
                <w:rFonts w:ascii="Times New Roman" w:hAnsi="Times New Roman"/>
                <w:sz w:val="24"/>
                <w:szCs w:val="24"/>
                <w:lang w:val="uk-UA"/>
              </w:rPr>
              <w:t>108</w:t>
            </w:r>
            <w:r w:rsidR="00683B87">
              <w:rPr>
                <w:rFonts w:ascii="Times New Roman" w:hAnsi="Times New Roman"/>
                <w:sz w:val="24"/>
                <w:szCs w:val="24"/>
                <w:lang w:val="uk-UA"/>
              </w:rPr>
              <w:t>,2</w:t>
            </w:r>
          </w:p>
        </w:tc>
        <w:tc>
          <w:tcPr>
            <w:tcW w:w="1276" w:type="dxa"/>
            <w:vAlign w:val="center"/>
          </w:tcPr>
          <w:p w:rsidR="00FA7376" w:rsidRPr="00E342B1" w:rsidRDefault="00FA7376" w:rsidP="00683B87">
            <w:pPr>
              <w:ind w:firstLine="0"/>
              <w:jc w:val="center"/>
              <w:rPr>
                <w:rFonts w:ascii="Times New Roman" w:hAnsi="Times New Roman"/>
                <w:sz w:val="24"/>
                <w:szCs w:val="24"/>
                <w:lang w:val="uk-UA"/>
              </w:rPr>
            </w:pPr>
            <w:r>
              <w:rPr>
                <w:rFonts w:ascii="Times New Roman" w:hAnsi="Times New Roman"/>
                <w:sz w:val="24"/>
                <w:szCs w:val="24"/>
                <w:lang w:val="uk-UA"/>
              </w:rPr>
              <w:t>1</w:t>
            </w:r>
            <w:r w:rsidR="00683B87">
              <w:rPr>
                <w:rFonts w:ascii="Times New Roman" w:hAnsi="Times New Roman"/>
                <w:sz w:val="24"/>
                <w:szCs w:val="24"/>
                <w:lang w:val="uk-UA"/>
              </w:rPr>
              <w:t>03,6</w:t>
            </w:r>
          </w:p>
        </w:tc>
        <w:tc>
          <w:tcPr>
            <w:tcW w:w="1276" w:type="dxa"/>
            <w:shd w:val="clear" w:color="auto" w:fill="auto"/>
            <w:vAlign w:val="center"/>
          </w:tcPr>
          <w:p w:rsidR="00FA7376" w:rsidRPr="00E342B1" w:rsidRDefault="00683B87" w:rsidP="00A0181D">
            <w:pPr>
              <w:ind w:firstLine="0"/>
              <w:jc w:val="center"/>
              <w:rPr>
                <w:rFonts w:ascii="Times New Roman" w:hAnsi="Times New Roman"/>
                <w:sz w:val="24"/>
                <w:szCs w:val="24"/>
                <w:lang w:val="uk-UA"/>
              </w:rPr>
            </w:pPr>
            <w:r>
              <w:rPr>
                <w:rFonts w:ascii="Times New Roman" w:hAnsi="Times New Roman"/>
                <w:sz w:val="24"/>
                <w:szCs w:val="24"/>
                <w:lang w:val="uk-UA"/>
              </w:rPr>
              <w:t>105,3</w:t>
            </w:r>
          </w:p>
        </w:tc>
      </w:tr>
    </w:tbl>
    <w:p w:rsidR="00563CF2" w:rsidRDefault="00563CF2" w:rsidP="00563CF2">
      <w:pPr>
        <w:ind w:left="-284" w:firstLine="0"/>
        <w:rPr>
          <w:rFonts w:ascii="Times New Roman" w:hAnsi="Times New Roman"/>
          <w:color w:val="000000"/>
          <w:sz w:val="28"/>
          <w:szCs w:val="28"/>
          <w:lang w:val="uk-UA"/>
        </w:rPr>
      </w:pPr>
    </w:p>
    <w:p w:rsidR="00563CF2" w:rsidRDefault="00563CF2" w:rsidP="00563CF2">
      <w:pPr>
        <w:ind w:left="-284" w:firstLine="0"/>
        <w:rPr>
          <w:rFonts w:ascii="Times New Roman" w:hAnsi="Times New Roman"/>
          <w:color w:val="000000"/>
          <w:sz w:val="28"/>
          <w:szCs w:val="28"/>
          <w:lang w:val="uk-UA"/>
        </w:rPr>
      </w:pPr>
    </w:p>
    <w:p w:rsidR="001E1613" w:rsidRPr="008B2ADB" w:rsidRDefault="001E1613" w:rsidP="00563CF2">
      <w:pPr>
        <w:ind w:left="-284" w:firstLine="0"/>
        <w:rPr>
          <w:rFonts w:ascii="Times New Roman" w:hAnsi="Times New Roman"/>
          <w:color w:val="000000"/>
          <w:sz w:val="28"/>
          <w:szCs w:val="28"/>
          <w:lang w:val="uk-UA"/>
        </w:rPr>
        <w:sectPr w:rsidR="001E1613" w:rsidRPr="008B2ADB" w:rsidSect="00680BBD">
          <w:footerReference w:type="default" r:id="rId12"/>
          <w:pgSz w:w="11906" w:h="16838"/>
          <w:pgMar w:top="1134" w:right="567" w:bottom="1134" w:left="1418" w:header="720" w:footer="720" w:gutter="0"/>
          <w:pgNumType w:fmt="numberInDash"/>
          <w:cols w:space="720"/>
          <w:docGrid w:linePitch="600" w:charSpace="32768"/>
        </w:sectPr>
      </w:pPr>
      <w:r w:rsidRPr="00543835">
        <w:rPr>
          <w:rFonts w:ascii="Times New Roman" w:hAnsi="Times New Roman"/>
          <w:bCs/>
          <w:sz w:val="28"/>
          <w:szCs w:val="28"/>
          <w:lang w:val="uk-UA"/>
        </w:rPr>
        <w:tab/>
      </w:r>
      <w:r w:rsidR="008B2ADB" w:rsidRPr="00543835">
        <w:rPr>
          <w:rFonts w:ascii="Times New Roman" w:hAnsi="Times New Roman"/>
          <w:bCs/>
          <w:sz w:val="28"/>
          <w:szCs w:val="28"/>
          <w:lang w:val="uk-UA"/>
        </w:rPr>
        <w:tab/>
      </w:r>
      <w:r w:rsidR="008B2ADB" w:rsidRPr="00543835">
        <w:rPr>
          <w:rFonts w:ascii="Times New Roman" w:hAnsi="Times New Roman"/>
          <w:bCs/>
          <w:sz w:val="28"/>
          <w:szCs w:val="28"/>
          <w:lang w:val="uk-UA"/>
        </w:rPr>
        <w:tab/>
      </w:r>
      <w:r w:rsidR="008B2ADB" w:rsidRPr="00543835">
        <w:rPr>
          <w:rFonts w:ascii="Times New Roman" w:hAnsi="Times New Roman"/>
          <w:bCs/>
          <w:sz w:val="28"/>
          <w:szCs w:val="28"/>
          <w:lang w:val="uk-UA"/>
        </w:rPr>
        <w:tab/>
      </w:r>
      <w:r w:rsidR="008B2ADB" w:rsidRPr="00543835">
        <w:rPr>
          <w:rFonts w:ascii="Times New Roman" w:hAnsi="Times New Roman"/>
          <w:bCs/>
          <w:sz w:val="28"/>
          <w:szCs w:val="28"/>
          <w:lang w:val="uk-UA"/>
        </w:rPr>
        <w:tab/>
        <w:t xml:space="preserve">        </w:t>
      </w:r>
      <w:r w:rsidR="00477261">
        <w:rPr>
          <w:rFonts w:ascii="Times New Roman" w:hAnsi="Times New Roman"/>
          <w:bCs/>
          <w:sz w:val="28"/>
          <w:szCs w:val="28"/>
          <w:lang w:val="uk-UA"/>
        </w:rPr>
        <w:t xml:space="preserve">                  </w:t>
      </w:r>
    </w:p>
    <w:p w:rsidR="00C204B4" w:rsidRPr="006277DD" w:rsidRDefault="00AF6940" w:rsidP="000C5146">
      <w:pPr>
        <w:ind w:firstLine="0"/>
        <w:jc w:val="center"/>
        <w:rPr>
          <w:rFonts w:ascii="Times New Roman" w:hAnsi="Times New Roman"/>
          <w:b/>
          <w:sz w:val="28"/>
          <w:szCs w:val="28"/>
          <w:lang w:val="uk-UA"/>
        </w:rPr>
      </w:pPr>
      <w:r>
        <w:rPr>
          <w:rFonts w:ascii="Times New Roman" w:hAnsi="Times New Roman"/>
          <w:b/>
          <w:sz w:val="28"/>
          <w:szCs w:val="28"/>
        </w:rPr>
        <w:lastRenderedPageBreak/>
        <w:t>IV</w:t>
      </w:r>
      <w:r w:rsidR="00340192">
        <w:rPr>
          <w:rFonts w:ascii="Times New Roman" w:hAnsi="Times New Roman"/>
          <w:b/>
          <w:sz w:val="28"/>
          <w:szCs w:val="28"/>
          <w:lang w:val="uk-UA"/>
        </w:rPr>
        <w:t>.</w:t>
      </w:r>
      <w:r w:rsidRPr="00AF6940">
        <w:rPr>
          <w:rFonts w:ascii="Times New Roman" w:hAnsi="Times New Roman"/>
          <w:b/>
          <w:sz w:val="28"/>
          <w:szCs w:val="28"/>
          <w:lang w:val="ru-RU"/>
        </w:rPr>
        <w:t xml:space="preserve"> </w:t>
      </w:r>
      <w:r w:rsidR="00C204B4" w:rsidRPr="006277DD">
        <w:rPr>
          <w:rFonts w:ascii="Times New Roman" w:hAnsi="Times New Roman"/>
          <w:b/>
          <w:sz w:val="28"/>
          <w:szCs w:val="28"/>
          <w:lang w:val="uk-UA"/>
        </w:rPr>
        <w:t>П</w:t>
      </w:r>
      <w:r w:rsidR="00C462A0">
        <w:rPr>
          <w:rFonts w:ascii="Times New Roman" w:hAnsi="Times New Roman"/>
          <w:b/>
          <w:sz w:val="28"/>
          <w:szCs w:val="28"/>
          <w:lang w:val="uk-UA"/>
        </w:rPr>
        <w:t xml:space="preserve">ЕРЕЛІК ЗАХОДІВ ЕКОНОМІЧНОГО І СОЦІАЛЬНОГО РОЗВИТКУ, ЯКІ ПЛАНУЄТЬСЯ РЕАЛІЗУВАТИ В МІСТІ У </w:t>
      </w:r>
      <w:r w:rsidR="000470EF">
        <w:rPr>
          <w:rFonts w:ascii="Times New Roman" w:hAnsi="Times New Roman"/>
          <w:b/>
          <w:sz w:val="28"/>
          <w:szCs w:val="28"/>
          <w:lang w:val="uk-UA"/>
        </w:rPr>
        <w:t>201</w:t>
      </w:r>
      <w:r w:rsidR="005B5C0E">
        <w:rPr>
          <w:rFonts w:ascii="Times New Roman" w:hAnsi="Times New Roman"/>
          <w:b/>
          <w:sz w:val="28"/>
          <w:szCs w:val="28"/>
          <w:lang w:val="uk-UA"/>
        </w:rPr>
        <w:t>9</w:t>
      </w:r>
      <w:r w:rsidR="00C204B4" w:rsidRPr="006277DD">
        <w:rPr>
          <w:rFonts w:ascii="Times New Roman" w:hAnsi="Times New Roman"/>
          <w:b/>
          <w:sz w:val="28"/>
          <w:szCs w:val="28"/>
          <w:lang w:val="uk-UA"/>
        </w:rPr>
        <w:t xml:space="preserve"> </w:t>
      </w:r>
      <w:r w:rsidR="00C462A0">
        <w:rPr>
          <w:rFonts w:ascii="Times New Roman" w:hAnsi="Times New Roman"/>
          <w:b/>
          <w:sz w:val="28"/>
          <w:szCs w:val="28"/>
          <w:lang w:val="uk-UA"/>
        </w:rPr>
        <w:t>РОЦІ</w:t>
      </w:r>
    </w:p>
    <w:p w:rsidR="00C204B4" w:rsidRPr="00207EA6" w:rsidRDefault="00C204B4" w:rsidP="00C204B4">
      <w:pPr>
        <w:jc w:val="center"/>
        <w:rPr>
          <w:rFonts w:ascii="Times New Roman" w:hAnsi="Times New Roman"/>
          <w:bCs/>
          <w:sz w:val="28"/>
          <w:szCs w:val="28"/>
          <w:lang w:val="uk-UA"/>
        </w:rPr>
      </w:pPr>
    </w:p>
    <w:tbl>
      <w:tblPr>
        <w:tblpPr w:leftFromText="180" w:rightFromText="180" w:vertAnchor="text" w:tblpX="520" w:tblpY="1"/>
        <w:tblOverlap w:val="never"/>
        <w:tblW w:w="18933" w:type="dxa"/>
        <w:tblLayout w:type="fixed"/>
        <w:tblLook w:val="0000"/>
      </w:tblPr>
      <w:tblGrid>
        <w:gridCol w:w="534"/>
        <w:gridCol w:w="3827"/>
        <w:gridCol w:w="1260"/>
        <w:gridCol w:w="1260"/>
        <w:gridCol w:w="1260"/>
        <w:gridCol w:w="1260"/>
        <w:gridCol w:w="9"/>
        <w:gridCol w:w="1417"/>
        <w:gridCol w:w="1134"/>
        <w:gridCol w:w="2694"/>
        <w:gridCol w:w="1426"/>
        <w:gridCol w:w="1268"/>
        <w:gridCol w:w="158"/>
        <w:gridCol w:w="1426"/>
      </w:tblGrid>
      <w:tr w:rsidR="00C204B4" w:rsidRPr="00207EA6" w:rsidTr="00633821">
        <w:trPr>
          <w:gridAfter w:val="4"/>
          <w:wAfter w:w="4278" w:type="dxa"/>
        </w:trPr>
        <w:tc>
          <w:tcPr>
            <w:tcW w:w="534" w:type="dxa"/>
            <w:vMerge w:val="restart"/>
            <w:tcBorders>
              <w:top w:val="single" w:sz="4" w:space="0" w:color="000000"/>
              <w:left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 п/п</w:t>
            </w:r>
          </w:p>
        </w:tc>
        <w:tc>
          <w:tcPr>
            <w:tcW w:w="3827" w:type="dxa"/>
            <w:vMerge w:val="restart"/>
            <w:tcBorders>
              <w:top w:val="single" w:sz="4" w:space="0" w:color="000000"/>
              <w:left w:val="single" w:sz="4" w:space="0" w:color="000000"/>
              <w:bottom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Назва проекту</w:t>
            </w:r>
          </w:p>
        </w:tc>
        <w:tc>
          <w:tcPr>
            <w:tcW w:w="1260" w:type="dxa"/>
            <w:vMerge w:val="restart"/>
            <w:tcBorders>
              <w:top w:val="single" w:sz="4" w:space="0" w:color="000000"/>
              <w:left w:val="single" w:sz="4" w:space="0" w:color="000000"/>
              <w:bottom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Кошторисна вартість — всього, тис.грн.</w:t>
            </w:r>
          </w:p>
        </w:tc>
        <w:tc>
          <w:tcPr>
            <w:tcW w:w="6340" w:type="dxa"/>
            <w:gridSpan w:val="6"/>
            <w:tcBorders>
              <w:top w:val="single" w:sz="4" w:space="0" w:color="000000"/>
              <w:left w:val="single" w:sz="4" w:space="0" w:color="000000"/>
              <w:bottom w:val="single" w:sz="4" w:space="0" w:color="000000"/>
              <w:right w:val="single" w:sz="4" w:space="0" w:color="000000"/>
            </w:tcBorders>
            <w:vAlign w:val="center"/>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Обсяги</w:t>
            </w:r>
            <w:r w:rsidR="00E71B08">
              <w:rPr>
                <w:rFonts w:ascii="Times New Roman" w:hAnsi="Times New Roman"/>
                <w:lang w:val="uk-UA"/>
              </w:rPr>
              <w:t xml:space="preserve"> та джерела фінансування на 201</w:t>
            </w:r>
            <w:r w:rsidR="005B5C0E">
              <w:rPr>
                <w:rFonts w:ascii="Times New Roman" w:hAnsi="Times New Roman"/>
                <w:lang w:val="uk-UA"/>
              </w:rPr>
              <w:t>9</w:t>
            </w:r>
            <w:r w:rsidRPr="00207EA6">
              <w:rPr>
                <w:rFonts w:ascii="Times New Roman" w:hAnsi="Times New Roman"/>
                <w:lang w:val="uk-UA"/>
              </w:rPr>
              <w:t xml:space="preserve"> рік, тис.грн.</w:t>
            </w:r>
          </w:p>
          <w:p w:rsidR="00C204B4" w:rsidRPr="00207EA6" w:rsidRDefault="00C204B4" w:rsidP="00F070A2">
            <w:pPr>
              <w:spacing w:line="240" w:lineRule="exact"/>
              <w:ind w:firstLine="0"/>
              <w:jc w:val="center"/>
              <w:rPr>
                <w:rFonts w:ascii="Times New Roman" w:hAnsi="Times New Roman"/>
                <w:lang w:val="uk-UA" w:eastAsia="ar-SA"/>
              </w:rPr>
            </w:pPr>
          </w:p>
        </w:tc>
        <w:tc>
          <w:tcPr>
            <w:tcW w:w="2694" w:type="dxa"/>
            <w:vMerge w:val="restart"/>
            <w:tcBorders>
              <w:top w:val="single" w:sz="4" w:space="0" w:color="000000"/>
              <w:left w:val="single" w:sz="4" w:space="0" w:color="000000"/>
              <w:right w:val="single" w:sz="4" w:space="0" w:color="000000"/>
            </w:tcBorders>
          </w:tcPr>
          <w:p w:rsidR="00C204B4" w:rsidRPr="00207EA6" w:rsidRDefault="00C204B4" w:rsidP="00F070A2">
            <w:pPr>
              <w:spacing w:line="240" w:lineRule="exact"/>
              <w:jc w:val="center"/>
              <w:rPr>
                <w:rFonts w:ascii="Times New Roman" w:hAnsi="Times New Roman"/>
                <w:lang w:val="uk-UA"/>
              </w:rPr>
            </w:pPr>
            <w:r w:rsidRPr="00207EA6">
              <w:rPr>
                <w:rFonts w:ascii="Times New Roman" w:hAnsi="Times New Roman"/>
                <w:lang w:val="uk-UA"/>
              </w:rPr>
              <w:t>Відповідальні за виконання</w:t>
            </w:r>
          </w:p>
        </w:tc>
      </w:tr>
      <w:tr w:rsidR="00C204B4" w:rsidRPr="00207EA6" w:rsidTr="00633821">
        <w:trPr>
          <w:gridAfter w:val="4"/>
          <w:wAfter w:w="4278" w:type="dxa"/>
          <w:trHeight w:val="784"/>
        </w:trPr>
        <w:tc>
          <w:tcPr>
            <w:tcW w:w="534" w:type="dxa"/>
            <w:vMerge/>
            <w:tcBorders>
              <w:top w:val="single" w:sz="4" w:space="0" w:color="000000"/>
              <w:left w:val="single" w:sz="4" w:space="0" w:color="000000"/>
              <w:right w:val="nil"/>
            </w:tcBorders>
            <w:vAlign w:val="center"/>
          </w:tcPr>
          <w:p w:rsidR="00C204B4" w:rsidRPr="00207EA6" w:rsidRDefault="00C204B4" w:rsidP="00F070A2">
            <w:pPr>
              <w:spacing w:line="240" w:lineRule="exact"/>
              <w:ind w:firstLine="0"/>
              <w:jc w:val="center"/>
              <w:rPr>
                <w:rFonts w:ascii="Times New Roman" w:hAnsi="Times New Roman"/>
                <w:lang w:val="uk-UA" w:eastAsia="ar-SA"/>
              </w:rPr>
            </w:pPr>
          </w:p>
        </w:tc>
        <w:tc>
          <w:tcPr>
            <w:tcW w:w="3827" w:type="dxa"/>
            <w:vMerge/>
            <w:tcBorders>
              <w:top w:val="single" w:sz="4" w:space="0" w:color="000000"/>
              <w:left w:val="single" w:sz="4" w:space="0" w:color="000000"/>
              <w:bottom w:val="single" w:sz="4" w:space="0" w:color="000000"/>
              <w:right w:val="nil"/>
            </w:tcBorders>
            <w:vAlign w:val="center"/>
          </w:tcPr>
          <w:p w:rsidR="00C204B4" w:rsidRPr="00207EA6" w:rsidRDefault="00C204B4" w:rsidP="00F070A2">
            <w:pPr>
              <w:spacing w:line="240" w:lineRule="exact"/>
              <w:ind w:firstLine="0"/>
              <w:jc w:val="center"/>
              <w:rPr>
                <w:rFonts w:ascii="Times New Roman" w:hAnsi="Times New Roman"/>
                <w:lang w:val="uk-UA" w:eastAsia="ar-SA"/>
              </w:rPr>
            </w:pPr>
          </w:p>
        </w:tc>
        <w:tc>
          <w:tcPr>
            <w:tcW w:w="1260" w:type="dxa"/>
            <w:vMerge/>
            <w:tcBorders>
              <w:top w:val="single" w:sz="4" w:space="0" w:color="000000"/>
              <w:left w:val="single" w:sz="4" w:space="0" w:color="000000"/>
              <w:bottom w:val="single" w:sz="4" w:space="0" w:color="000000"/>
              <w:right w:val="nil"/>
            </w:tcBorders>
            <w:vAlign w:val="center"/>
          </w:tcPr>
          <w:p w:rsidR="00C204B4" w:rsidRPr="00207EA6" w:rsidRDefault="00C204B4" w:rsidP="00F070A2">
            <w:pPr>
              <w:spacing w:line="240" w:lineRule="exact"/>
              <w:ind w:firstLine="0"/>
              <w:jc w:val="center"/>
              <w:rPr>
                <w:rFonts w:ascii="Times New Roman" w:hAnsi="Times New Roman"/>
                <w:lang w:val="uk-UA" w:eastAsia="ar-SA"/>
              </w:rPr>
            </w:pP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snapToGrid w:val="0"/>
              <w:spacing w:line="240" w:lineRule="exact"/>
              <w:ind w:firstLine="0"/>
              <w:jc w:val="center"/>
              <w:rPr>
                <w:rFonts w:ascii="Times New Roman" w:hAnsi="Times New Roman"/>
                <w:lang w:val="uk-UA" w:eastAsia="ar-SA"/>
              </w:rPr>
            </w:pPr>
            <w:r w:rsidRPr="00207EA6">
              <w:rPr>
                <w:rFonts w:ascii="Times New Roman" w:hAnsi="Times New Roman"/>
                <w:lang w:val="uk-UA"/>
              </w:rPr>
              <w:t>Всього</w:t>
            </w: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Держав</w:t>
            </w:r>
          </w:p>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ний бюджет</w:t>
            </w:r>
          </w:p>
        </w:tc>
        <w:tc>
          <w:tcPr>
            <w:tcW w:w="1269" w:type="dxa"/>
            <w:gridSpan w:val="2"/>
            <w:tcBorders>
              <w:top w:val="single" w:sz="4" w:space="0" w:color="000000"/>
              <w:left w:val="single" w:sz="4" w:space="0" w:color="000000"/>
              <w:bottom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Обласний бюджет</w:t>
            </w:r>
          </w:p>
        </w:tc>
        <w:tc>
          <w:tcPr>
            <w:tcW w:w="1417" w:type="dxa"/>
            <w:tcBorders>
              <w:top w:val="single" w:sz="4" w:space="0" w:color="000000"/>
              <w:left w:val="single" w:sz="4" w:space="0" w:color="000000"/>
              <w:bottom w:val="single" w:sz="4" w:space="0" w:color="000000"/>
              <w:right w:val="nil"/>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tcPr>
          <w:p w:rsidR="00C204B4" w:rsidRPr="00207EA6" w:rsidRDefault="00C204B4" w:rsidP="00F070A2">
            <w:pPr>
              <w:spacing w:line="240" w:lineRule="exact"/>
              <w:ind w:firstLine="0"/>
              <w:jc w:val="center"/>
              <w:rPr>
                <w:rFonts w:ascii="Times New Roman" w:hAnsi="Times New Roman"/>
                <w:lang w:val="uk-UA" w:eastAsia="ar-SA"/>
              </w:rPr>
            </w:pPr>
            <w:r w:rsidRPr="00207EA6">
              <w:rPr>
                <w:rFonts w:ascii="Times New Roman" w:hAnsi="Times New Roman"/>
                <w:lang w:val="uk-UA"/>
              </w:rPr>
              <w:t>Інші джерела</w:t>
            </w:r>
          </w:p>
        </w:tc>
        <w:tc>
          <w:tcPr>
            <w:tcW w:w="2694" w:type="dxa"/>
            <w:vMerge/>
            <w:tcBorders>
              <w:left w:val="single" w:sz="4" w:space="0" w:color="000000"/>
              <w:bottom w:val="single" w:sz="4" w:space="0" w:color="000000"/>
              <w:right w:val="single" w:sz="4" w:space="0" w:color="000000"/>
            </w:tcBorders>
          </w:tcPr>
          <w:p w:rsidR="00C204B4" w:rsidRPr="00207EA6" w:rsidRDefault="00C204B4" w:rsidP="00F070A2">
            <w:pPr>
              <w:spacing w:line="240" w:lineRule="exact"/>
              <w:jc w:val="center"/>
              <w:rPr>
                <w:rFonts w:ascii="Times New Roman" w:hAnsi="Times New Roman"/>
                <w:lang w:val="uk-UA"/>
              </w:rPr>
            </w:pPr>
          </w:p>
        </w:tc>
      </w:tr>
      <w:tr w:rsidR="00C204B4" w:rsidRPr="00207EA6" w:rsidTr="00633821">
        <w:trPr>
          <w:gridAfter w:val="4"/>
          <w:wAfter w:w="4278" w:type="dxa"/>
        </w:trPr>
        <w:tc>
          <w:tcPr>
            <w:tcW w:w="534"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spacing w:line="240" w:lineRule="exact"/>
              <w:ind w:firstLine="0"/>
              <w:jc w:val="center"/>
              <w:rPr>
                <w:rFonts w:ascii="Times New Roman" w:hAnsi="Times New Roman"/>
                <w:lang w:val="uk-UA" w:eastAsia="ar-SA"/>
              </w:rPr>
            </w:pPr>
            <w:r>
              <w:rPr>
                <w:rFonts w:ascii="Times New Roman" w:hAnsi="Times New Roman"/>
                <w:lang w:val="uk-UA" w:eastAsia="ar-SA"/>
              </w:rPr>
              <w:t>1</w:t>
            </w:r>
          </w:p>
        </w:tc>
        <w:tc>
          <w:tcPr>
            <w:tcW w:w="3827" w:type="dxa"/>
            <w:tcBorders>
              <w:top w:val="single" w:sz="4" w:space="0" w:color="000000"/>
              <w:left w:val="single" w:sz="4" w:space="0" w:color="000000"/>
              <w:bottom w:val="single" w:sz="4" w:space="0" w:color="000000"/>
              <w:right w:val="nil"/>
            </w:tcBorders>
            <w:vAlign w:val="center"/>
          </w:tcPr>
          <w:p w:rsidR="00C204B4" w:rsidRPr="00207EA6" w:rsidRDefault="00C204B4" w:rsidP="00F070A2">
            <w:pPr>
              <w:tabs>
                <w:tab w:val="left" w:pos="1200"/>
              </w:tabs>
              <w:snapToGrid w:val="0"/>
              <w:spacing w:line="240" w:lineRule="exact"/>
              <w:ind w:firstLine="0"/>
              <w:jc w:val="center"/>
              <w:rPr>
                <w:rFonts w:ascii="Times New Roman" w:hAnsi="Times New Roman"/>
                <w:lang w:val="uk-UA"/>
              </w:rPr>
            </w:pPr>
            <w:r>
              <w:rPr>
                <w:rFonts w:ascii="Times New Roman" w:hAnsi="Times New Roman"/>
                <w:lang w:val="uk-UA"/>
              </w:rPr>
              <w:t>2</w:t>
            </w: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snapToGrid w:val="0"/>
              <w:spacing w:line="240" w:lineRule="exact"/>
              <w:jc w:val="center"/>
              <w:rPr>
                <w:rFonts w:ascii="Times New Roman" w:hAnsi="Times New Roman"/>
                <w:lang w:val="uk-UA" w:eastAsia="ar-SA"/>
              </w:rPr>
            </w:pPr>
            <w:r>
              <w:rPr>
                <w:rFonts w:ascii="Times New Roman" w:hAnsi="Times New Roman"/>
                <w:lang w:val="uk-UA" w:eastAsia="ar-SA"/>
              </w:rPr>
              <w:t>3</w:t>
            </w: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spacing w:line="240" w:lineRule="exact"/>
              <w:jc w:val="center"/>
              <w:rPr>
                <w:rFonts w:ascii="Times New Roman" w:hAnsi="Times New Roman"/>
                <w:lang w:val="uk-UA" w:eastAsia="ar-SA"/>
              </w:rPr>
            </w:pPr>
            <w:r>
              <w:rPr>
                <w:rFonts w:ascii="Times New Roman" w:hAnsi="Times New Roman"/>
                <w:lang w:val="uk-UA" w:eastAsia="ar-SA"/>
              </w:rPr>
              <w:t>4</w:t>
            </w: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spacing w:line="240" w:lineRule="exact"/>
              <w:jc w:val="center"/>
              <w:rPr>
                <w:rFonts w:ascii="Times New Roman" w:hAnsi="Times New Roman"/>
                <w:lang w:val="uk-UA" w:eastAsia="ar-SA"/>
              </w:rPr>
            </w:pPr>
            <w:r>
              <w:rPr>
                <w:rFonts w:ascii="Times New Roman" w:hAnsi="Times New Roman"/>
                <w:lang w:val="uk-UA" w:eastAsia="ar-SA"/>
              </w:rPr>
              <w:t>5</w:t>
            </w:r>
          </w:p>
        </w:tc>
        <w:tc>
          <w:tcPr>
            <w:tcW w:w="1260"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spacing w:line="240" w:lineRule="exact"/>
              <w:jc w:val="center"/>
              <w:rPr>
                <w:rFonts w:ascii="Times New Roman" w:hAnsi="Times New Roman"/>
                <w:lang w:val="uk-UA" w:eastAsia="ar-SA"/>
              </w:rPr>
            </w:pPr>
            <w:r>
              <w:rPr>
                <w:rFonts w:ascii="Times New Roman" w:hAnsi="Times New Roman"/>
                <w:lang w:val="uk-UA" w:eastAsia="ar-SA"/>
              </w:rPr>
              <w:t>6</w:t>
            </w:r>
          </w:p>
        </w:tc>
        <w:tc>
          <w:tcPr>
            <w:tcW w:w="1426" w:type="dxa"/>
            <w:gridSpan w:val="2"/>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spacing w:line="240" w:lineRule="exact"/>
              <w:jc w:val="center"/>
              <w:rPr>
                <w:rFonts w:ascii="Times New Roman" w:hAnsi="Times New Roman"/>
                <w:lang w:val="uk-UA" w:eastAsia="ar-SA"/>
              </w:rPr>
            </w:pPr>
            <w:r>
              <w:rPr>
                <w:rFonts w:ascii="Times New Roman" w:hAnsi="Times New Roman"/>
                <w:lang w:val="uk-UA" w:eastAsia="ar-SA"/>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C204B4" w:rsidRPr="00207EA6" w:rsidRDefault="00C204B4" w:rsidP="00F070A2">
            <w:pPr>
              <w:tabs>
                <w:tab w:val="left" w:pos="1200"/>
              </w:tabs>
              <w:snapToGrid w:val="0"/>
              <w:spacing w:line="240" w:lineRule="exact"/>
              <w:jc w:val="center"/>
              <w:rPr>
                <w:rFonts w:ascii="Times New Roman" w:hAnsi="Times New Roman"/>
                <w:lang w:val="uk-UA" w:eastAsia="ar-SA"/>
              </w:rPr>
            </w:pPr>
            <w:r>
              <w:rPr>
                <w:rFonts w:ascii="Times New Roman" w:hAnsi="Times New Roman"/>
                <w:lang w:val="uk-UA" w:eastAsia="ar-SA"/>
              </w:rPr>
              <w:t>8</w:t>
            </w:r>
          </w:p>
        </w:tc>
        <w:tc>
          <w:tcPr>
            <w:tcW w:w="2694" w:type="dxa"/>
            <w:tcBorders>
              <w:top w:val="single" w:sz="4" w:space="0" w:color="000000"/>
              <w:left w:val="single" w:sz="4" w:space="0" w:color="000000"/>
              <w:bottom w:val="single" w:sz="4" w:space="0" w:color="000000"/>
              <w:right w:val="single" w:sz="4" w:space="0" w:color="000000"/>
            </w:tcBorders>
          </w:tcPr>
          <w:p w:rsidR="00C204B4" w:rsidRPr="00207EA6" w:rsidRDefault="00C204B4" w:rsidP="00F070A2">
            <w:pPr>
              <w:tabs>
                <w:tab w:val="left" w:pos="1200"/>
              </w:tabs>
              <w:snapToGrid w:val="0"/>
              <w:spacing w:line="240" w:lineRule="exact"/>
              <w:jc w:val="center"/>
              <w:rPr>
                <w:rFonts w:ascii="Times New Roman" w:hAnsi="Times New Roman"/>
                <w:lang w:val="uk-UA"/>
              </w:rPr>
            </w:pPr>
            <w:r>
              <w:rPr>
                <w:rFonts w:ascii="Times New Roman" w:hAnsi="Times New Roman"/>
                <w:lang w:val="uk-UA"/>
              </w:rPr>
              <w:t>9</w:t>
            </w:r>
          </w:p>
        </w:tc>
      </w:tr>
      <w:tr w:rsidR="00C204B4" w:rsidRPr="00732520" w:rsidTr="00633821">
        <w:trPr>
          <w:gridAfter w:val="4"/>
          <w:wAfter w:w="4278" w:type="dxa"/>
        </w:trPr>
        <w:tc>
          <w:tcPr>
            <w:tcW w:w="534"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ind w:firstLine="0"/>
              <w:jc w:val="center"/>
              <w:rPr>
                <w:rFonts w:ascii="Times New Roman" w:hAnsi="Times New Roman"/>
                <w:lang w:val="uk-UA" w:eastAsia="ar-SA"/>
              </w:rPr>
            </w:pPr>
          </w:p>
        </w:tc>
        <w:tc>
          <w:tcPr>
            <w:tcW w:w="14121" w:type="dxa"/>
            <w:gridSpan w:val="9"/>
            <w:tcBorders>
              <w:top w:val="single" w:sz="4" w:space="0" w:color="000000"/>
              <w:left w:val="single" w:sz="4" w:space="0" w:color="000000"/>
              <w:bottom w:val="single" w:sz="4" w:space="0" w:color="000000"/>
              <w:right w:val="single" w:sz="4" w:space="0" w:color="000000"/>
            </w:tcBorders>
            <w:vAlign w:val="center"/>
          </w:tcPr>
          <w:p w:rsidR="00C204B4" w:rsidRPr="00BD383E" w:rsidRDefault="00C204B4" w:rsidP="00F070A2">
            <w:pPr>
              <w:jc w:val="center"/>
              <w:rPr>
                <w:rFonts w:ascii="Times New Roman" w:hAnsi="Times New Roman"/>
                <w:b/>
                <w:sz w:val="24"/>
                <w:szCs w:val="24"/>
                <w:lang w:val="uk-UA"/>
              </w:rPr>
            </w:pPr>
            <w:r w:rsidRPr="00BD383E">
              <w:rPr>
                <w:rFonts w:ascii="Times New Roman" w:hAnsi="Times New Roman"/>
                <w:b/>
                <w:sz w:val="24"/>
                <w:szCs w:val="24"/>
                <w:lang w:val="uk-UA"/>
              </w:rPr>
              <w:t>Об’єкти будівництва, що мають проектну документацію</w:t>
            </w:r>
          </w:p>
        </w:tc>
      </w:tr>
      <w:tr w:rsidR="00C204B4" w:rsidRPr="00207EA6" w:rsidTr="00633821">
        <w:trPr>
          <w:gridAfter w:val="4"/>
          <w:wAfter w:w="4278" w:type="dxa"/>
        </w:trPr>
        <w:tc>
          <w:tcPr>
            <w:tcW w:w="534" w:type="dxa"/>
            <w:tcBorders>
              <w:top w:val="single" w:sz="4" w:space="0" w:color="000000"/>
              <w:left w:val="single" w:sz="4" w:space="0" w:color="000000"/>
              <w:bottom w:val="single" w:sz="4" w:space="0" w:color="000000"/>
              <w:right w:val="nil"/>
            </w:tcBorders>
          </w:tcPr>
          <w:p w:rsidR="00C204B4" w:rsidRPr="00207EA6" w:rsidRDefault="00C204B4" w:rsidP="00F070A2">
            <w:pPr>
              <w:tabs>
                <w:tab w:val="left" w:pos="1200"/>
              </w:tabs>
              <w:snapToGrid w:val="0"/>
              <w:ind w:firstLine="0"/>
              <w:jc w:val="center"/>
              <w:rPr>
                <w:rFonts w:ascii="Times New Roman" w:hAnsi="Times New Roman"/>
                <w:lang w:val="uk-UA" w:eastAsia="ar-SA"/>
              </w:rPr>
            </w:pPr>
          </w:p>
        </w:tc>
        <w:tc>
          <w:tcPr>
            <w:tcW w:w="14121" w:type="dxa"/>
            <w:gridSpan w:val="9"/>
            <w:tcBorders>
              <w:top w:val="single" w:sz="4" w:space="0" w:color="000000"/>
              <w:left w:val="single" w:sz="4" w:space="0" w:color="000000"/>
              <w:bottom w:val="single" w:sz="4" w:space="0" w:color="000000"/>
              <w:right w:val="single" w:sz="4" w:space="0" w:color="000000"/>
            </w:tcBorders>
            <w:vAlign w:val="center"/>
          </w:tcPr>
          <w:p w:rsidR="00C204B4" w:rsidRPr="00BD383E" w:rsidRDefault="00C204B4" w:rsidP="00F070A2">
            <w:pPr>
              <w:jc w:val="center"/>
              <w:rPr>
                <w:rFonts w:ascii="Times New Roman" w:hAnsi="Times New Roman"/>
                <w:b/>
                <w:sz w:val="24"/>
                <w:szCs w:val="24"/>
                <w:lang w:val="uk-UA"/>
              </w:rPr>
            </w:pPr>
            <w:r w:rsidRPr="00BD383E">
              <w:rPr>
                <w:rFonts w:ascii="Times New Roman" w:hAnsi="Times New Roman"/>
                <w:b/>
                <w:sz w:val="24"/>
                <w:szCs w:val="24"/>
                <w:lang w:val="uk-UA"/>
              </w:rPr>
              <w:t>Освіта</w:t>
            </w:r>
          </w:p>
        </w:tc>
      </w:tr>
      <w:tr w:rsidR="00AA26BC" w:rsidRPr="00732520" w:rsidTr="00633821">
        <w:trPr>
          <w:gridAfter w:val="4"/>
          <w:wAfter w:w="4278" w:type="dxa"/>
        </w:trPr>
        <w:tc>
          <w:tcPr>
            <w:tcW w:w="534" w:type="dxa"/>
            <w:tcBorders>
              <w:top w:val="single" w:sz="4" w:space="0" w:color="000000"/>
              <w:left w:val="single" w:sz="4" w:space="0" w:color="000000"/>
              <w:bottom w:val="single" w:sz="4" w:space="0" w:color="000000"/>
              <w:right w:val="nil"/>
            </w:tcBorders>
          </w:tcPr>
          <w:p w:rsidR="00AA26BC" w:rsidRPr="00207EA6" w:rsidRDefault="00AA26BC"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1</w:t>
            </w:r>
          </w:p>
        </w:tc>
        <w:tc>
          <w:tcPr>
            <w:tcW w:w="3827" w:type="dxa"/>
            <w:tcBorders>
              <w:top w:val="single" w:sz="4" w:space="0" w:color="000000"/>
              <w:left w:val="single" w:sz="4" w:space="0" w:color="000000"/>
              <w:bottom w:val="single" w:sz="4" w:space="0" w:color="000000"/>
              <w:right w:val="nil"/>
            </w:tcBorders>
            <w:vAlign w:val="center"/>
          </w:tcPr>
          <w:p w:rsidR="00AA26BC" w:rsidRPr="00AA26BC" w:rsidRDefault="00AA26BC" w:rsidP="00461A3E">
            <w:pPr>
              <w:pStyle w:val="afc"/>
              <w:rPr>
                <w:rFonts w:ascii="Times New Roman" w:hAnsi="Times New Roman"/>
                <w:lang w:val="uk-UA" w:eastAsia="ar-SA"/>
              </w:rPr>
            </w:pPr>
            <w:r w:rsidRPr="00AA26BC">
              <w:rPr>
                <w:rFonts w:ascii="Times New Roman" w:hAnsi="Times New Roman"/>
                <w:lang w:val="uk-UA" w:eastAsia="it-IT"/>
              </w:rPr>
              <w:t xml:space="preserve">Капітальний ремонт будівлі загальноосвітньої школи І-ІІІ ступенів №11 по вул. </w:t>
            </w:r>
            <w:r w:rsidRPr="00461A3E">
              <w:rPr>
                <w:rFonts w:ascii="Times New Roman" w:hAnsi="Times New Roman"/>
                <w:lang w:val="uk-UA" w:eastAsia="it-IT"/>
              </w:rPr>
              <w:t>Рєпіна, 47, м. Сміла Черкаської області</w:t>
            </w:r>
          </w:p>
        </w:tc>
        <w:tc>
          <w:tcPr>
            <w:tcW w:w="1260" w:type="dxa"/>
            <w:tcBorders>
              <w:top w:val="single" w:sz="4" w:space="0" w:color="000000"/>
              <w:left w:val="single" w:sz="4" w:space="0" w:color="000000"/>
              <w:bottom w:val="single" w:sz="4" w:space="0" w:color="000000"/>
              <w:right w:val="nil"/>
            </w:tcBorders>
            <w:vAlign w:val="center"/>
          </w:tcPr>
          <w:p w:rsidR="00AA26BC" w:rsidRPr="00673F27" w:rsidRDefault="00AA26BC" w:rsidP="00673F27">
            <w:pPr>
              <w:suppressAutoHyphens/>
              <w:snapToGrid w:val="0"/>
              <w:ind w:firstLine="0"/>
              <w:rPr>
                <w:rFonts w:ascii="Times New Roman" w:hAnsi="Times New Roman"/>
                <w:lang w:eastAsia="ar-SA"/>
              </w:rPr>
            </w:pPr>
            <w:r w:rsidRPr="00673F27">
              <w:rPr>
                <w:rFonts w:ascii="Times New Roman" w:hAnsi="Times New Roman"/>
                <w:lang w:eastAsia="ar-SA"/>
              </w:rPr>
              <w:t>8832,197</w:t>
            </w:r>
          </w:p>
        </w:tc>
        <w:tc>
          <w:tcPr>
            <w:tcW w:w="1260" w:type="dxa"/>
            <w:tcBorders>
              <w:top w:val="single" w:sz="4" w:space="0" w:color="000000"/>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ind w:firstLine="0"/>
              <w:rPr>
                <w:rFonts w:ascii="Times New Roman" w:hAnsi="Times New Roman"/>
                <w:lang w:eastAsia="ar-SA"/>
              </w:rPr>
            </w:pPr>
            <w:r w:rsidRPr="00673F27">
              <w:rPr>
                <w:rFonts w:ascii="Times New Roman" w:hAnsi="Times New Roman"/>
                <w:lang w:eastAsia="ar-SA"/>
              </w:rPr>
              <w:t>8832,197</w:t>
            </w:r>
          </w:p>
        </w:tc>
        <w:tc>
          <w:tcPr>
            <w:tcW w:w="1260" w:type="dxa"/>
            <w:tcBorders>
              <w:top w:val="single" w:sz="4" w:space="0" w:color="000000"/>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ind w:firstLine="0"/>
              <w:rPr>
                <w:rFonts w:ascii="Times New Roman" w:hAnsi="Times New Roman"/>
                <w:lang w:eastAsia="ar-SA"/>
              </w:rPr>
            </w:pPr>
            <w:r w:rsidRPr="00673F27">
              <w:rPr>
                <w:rFonts w:ascii="Times New Roman" w:hAnsi="Times New Roman"/>
                <w:lang w:eastAsia="uk-UA"/>
              </w:rPr>
              <w:t>7948,977</w:t>
            </w:r>
          </w:p>
        </w:tc>
        <w:tc>
          <w:tcPr>
            <w:tcW w:w="1260" w:type="dxa"/>
            <w:tcBorders>
              <w:top w:val="single" w:sz="4" w:space="0" w:color="000000"/>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jc w:val="center"/>
              <w:rPr>
                <w:rFonts w:ascii="Times New Roman" w:hAnsi="Times New Roman"/>
                <w:lang w:eastAsia="ar-SA"/>
              </w:rPr>
            </w:pPr>
            <w:r w:rsidRPr="00673F27">
              <w:rPr>
                <w:rFonts w:ascii="Times New Roman" w:hAnsi="Times New Roman"/>
                <w:lang w:eastAsia="ar-SA"/>
              </w:rPr>
              <w:t>0</w:t>
            </w:r>
          </w:p>
        </w:tc>
        <w:tc>
          <w:tcPr>
            <w:tcW w:w="1426" w:type="dxa"/>
            <w:gridSpan w:val="2"/>
            <w:tcBorders>
              <w:top w:val="single" w:sz="4" w:space="0" w:color="000000"/>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jc w:val="center"/>
              <w:rPr>
                <w:rFonts w:ascii="Times New Roman" w:hAnsi="Times New Roman"/>
                <w:lang w:eastAsia="ar-SA"/>
              </w:rPr>
            </w:pPr>
            <w:r w:rsidRPr="00673F27">
              <w:rPr>
                <w:rFonts w:ascii="Times New Roman" w:hAnsi="Times New Roman"/>
                <w:lang w:eastAsia="uk-UA"/>
              </w:rPr>
              <w:t>883,22</w:t>
            </w:r>
          </w:p>
        </w:tc>
        <w:tc>
          <w:tcPr>
            <w:tcW w:w="1134" w:type="dxa"/>
            <w:tcBorders>
              <w:top w:val="single" w:sz="4" w:space="0" w:color="000000"/>
              <w:left w:val="single" w:sz="4" w:space="0" w:color="000000"/>
              <w:bottom w:val="single" w:sz="4" w:space="0" w:color="000000"/>
              <w:right w:val="single" w:sz="4" w:space="0" w:color="000000"/>
            </w:tcBorders>
            <w:vAlign w:val="center"/>
          </w:tcPr>
          <w:p w:rsidR="00AA26BC" w:rsidRPr="00673F27" w:rsidRDefault="00AA26BC" w:rsidP="00673F27">
            <w:pPr>
              <w:tabs>
                <w:tab w:val="left" w:pos="1200"/>
              </w:tabs>
              <w:suppressAutoHyphens/>
              <w:snapToGrid w:val="0"/>
              <w:jc w:val="center"/>
              <w:rPr>
                <w:rFonts w:ascii="Times New Roman" w:hAnsi="Times New Roman"/>
                <w:lang w:eastAsia="ar-SA"/>
              </w:rPr>
            </w:pPr>
            <w:r w:rsidRPr="00673F27">
              <w:rPr>
                <w:rFonts w:ascii="Times New Roman" w:hAnsi="Times New Roman"/>
                <w:lang w:eastAsia="ar-SA"/>
              </w:rPr>
              <w:t>0</w:t>
            </w:r>
          </w:p>
        </w:tc>
        <w:tc>
          <w:tcPr>
            <w:tcW w:w="2694" w:type="dxa"/>
            <w:tcBorders>
              <w:top w:val="single" w:sz="4" w:space="0" w:color="000000"/>
              <w:left w:val="single" w:sz="4" w:space="0" w:color="000000"/>
              <w:bottom w:val="single" w:sz="4" w:space="0" w:color="000000"/>
              <w:right w:val="single" w:sz="4" w:space="0" w:color="000000"/>
            </w:tcBorders>
          </w:tcPr>
          <w:p w:rsidR="00AA26BC" w:rsidRPr="008560FB" w:rsidRDefault="00AA26BC"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Управління освіти, молоді та спорту</w:t>
            </w:r>
          </w:p>
        </w:tc>
      </w:tr>
      <w:tr w:rsidR="00AA26BC" w:rsidRPr="00732520" w:rsidTr="00633821">
        <w:trPr>
          <w:gridAfter w:val="4"/>
          <w:wAfter w:w="4278" w:type="dxa"/>
        </w:trPr>
        <w:tc>
          <w:tcPr>
            <w:tcW w:w="534" w:type="dxa"/>
            <w:tcBorders>
              <w:top w:val="nil"/>
              <w:left w:val="single" w:sz="4" w:space="0" w:color="000000"/>
              <w:bottom w:val="single" w:sz="4" w:space="0" w:color="000000"/>
              <w:right w:val="nil"/>
            </w:tcBorders>
          </w:tcPr>
          <w:p w:rsidR="00AA26BC" w:rsidRPr="00207EA6" w:rsidRDefault="00AA26BC"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2</w:t>
            </w:r>
          </w:p>
        </w:tc>
        <w:tc>
          <w:tcPr>
            <w:tcW w:w="3827" w:type="dxa"/>
            <w:tcBorders>
              <w:top w:val="nil"/>
              <w:left w:val="single" w:sz="4" w:space="0" w:color="000000"/>
              <w:bottom w:val="single" w:sz="4" w:space="0" w:color="000000"/>
              <w:right w:val="nil"/>
            </w:tcBorders>
            <w:vAlign w:val="center"/>
          </w:tcPr>
          <w:p w:rsidR="00AA26BC" w:rsidRPr="00AA26BC" w:rsidRDefault="00AA26BC" w:rsidP="00461A3E">
            <w:pPr>
              <w:pStyle w:val="afc"/>
              <w:rPr>
                <w:rFonts w:ascii="Times New Roman" w:hAnsi="Times New Roman"/>
                <w:lang w:val="uk-UA"/>
              </w:rPr>
            </w:pPr>
            <w:r w:rsidRPr="00AA26BC">
              <w:rPr>
                <w:rFonts w:ascii="Times New Roman" w:hAnsi="Times New Roman"/>
                <w:lang w:val="uk-UA"/>
              </w:rPr>
              <w:t>Комплексний капітальний ремонт будівлі легкоотлетичного манежу та благоустрій території стадіону «Юність» Смілянської дитячо–юнацької спортивної школи «Олімп» за адресою: вул. .Мічуріна, 43, м.Сміла Черкаської області</w:t>
            </w:r>
          </w:p>
        </w:tc>
        <w:tc>
          <w:tcPr>
            <w:tcW w:w="1260" w:type="dxa"/>
            <w:tcBorders>
              <w:top w:val="nil"/>
              <w:left w:val="single" w:sz="4" w:space="0" w:color="000000"/>
              <w:bottom w:val="single" w:sz="4" w:space="0" w:color="000000"/>
              <w:right w:val="nil"/>
            </w:tcBorders>
            <w:vAlign w:val="center"/>
          </w:tcPr>
          <w:p w:rsidR="00AA26BC" w:rsidRPr="00673F27" w:rsidRDefault="00AA26BC" w:rsidP="00673F27">
            <w:pPr>
              <w:suppressAutoHyphens/>
              <w:snapToGrid w:val="0"/>
              <w:ind w:firstLine="0"/>
              <w:rPr>
                <w:rFonts w:ascii="Times New Roman" w:hAnsi="Times New Roman"/>
                <w:lang w:eastAsia="ar-SA"/>
              </w:rPr>
            </w:pPr>
            <w:r w:rsidRPr="00673F27">
              <w:rPr>
                <w:rFonts w:ascii="Times New Roman" w:hAnsi="Times New Roman"/>
                <w:lang w:eastAsia="ar-SA"/>
              </w:rPr>
              <w:t>5630,756</w:t>
            </w:r>
          </w:p>
        </w:tc>
        <w:tc>
          <w:tcPr>
            <w:tcW w:w="1260" w:type="dxa"/>
            <w:tcBorders>
              <w:top w:val="nil"/>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ind w:firstLine="0"/>
              <w:rPr>
                <w:rFonts w:ascii="Times New Roman" w:hAnsi="Times New Roman"/>
                <w:lang w:eastAsia="ar-SA"/>
              </w:rPr>
            </w:pPr>
            <w:r w:rsidRPr="00673F27">
              <w:rPr>
                <w:rFonts w:ascii="Times New Roman" w:hAnsi="Times New Roman"/>
                <w:lang w:eastAsia="ar-SA"/>
              </w:rPr>
              <w:t>5630,756</w:t>
            </w:r>
          </w:p>
        </w:tc>
        <w:tc>
          <w:tcPr>
            <w:tcW w:w="1260" w:type="dxa"/>
            <w:tcBorders>
              <w:top w:val="nil"/>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ind w:firstLine="0"/>
              <w:rPr>
                <w:rFonts w:ascii="Times New Roman" w:hAnsi="Times New Roman"/>
                <w:lang w:eastAsia="uk-UA"/>
              </w:rPr>
            </w:pPr>
            <w:r w:rsidRPr="00673F27">
              <w:rPr>
                <w:rFonts w:ascii="Times New Roman" w:hAnsi="Times New Roman"/>
                <w:lang w:eastAsia="uk-UA"/>
              </w:rPr>
              <w:t>5067,68</w:t>
            </w:r>
          </w:p>
        </w:tc>
        <w:tc>
          <w:tcPr>
            <w:tcW w:w="1260" w:type="dxa"/>
            <w:tcBorders>
              <w:top w:val="nil"/>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jc w:val="center"/>
              <w:rPr>
                <w:rFonts w:ascii="Times New Roman" w:hAnsi="Times New Roman"/>
                <w:lang w:eastAsia="ar-SA"/>
              </w:rPr>
            </w:pPr>
            <w:r w:rsidRPr="00673F27">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AA26BC" w:rsidRPr="00673F27" w:rsidRDefault="00AA26BC" w:rsidP="00673F27">
            <w:pPr>
              <w:tabs>
                <w:tab w:val="left" w:pos="1200"/>
              </w:tabs>
              <w:suppressAutoHyphens/>
              <w:snapToGrid w:val="0"/>
              <w:jc w:val="center"/>
              <w:rPr>
                <w:rFonts w:ascii="Times New Roman" w:hAnsi="Times New Roman"/>
                <w:lang w:eastAsia="uk-UA"/>
              </w:rPr>
            </w:pPr>
            <w:r w:rsidRPr="00673F27">
              <w:rPr>
                <w:rFonts w:ascii="Times New Roman" w:hAnsi="Times New Roman"/>
                <w:lang w:eastAsia="uk-UA"/>
              </w:rPr>
              <w:t>563,076</w:t>
            </w:r>
          </w:p>
        </w:tc>
        <w:tc>
          <w:tcPr>
            <w:tcW w:w="1134" w:type="dxa"/>
            <w:tcBorders>
              <w:top w:val="nil"/>
              <w:left w:val="single" w:sz="4" w:space="0" w:color="000000"/>
              <w:bottom w:val="single" w:sz="4" w:space="0" w:color="000000"/>
              <w:right w:val="single" w:sz="4" w:space="0" w:color="000000"/>
            </w:tcBorders>
            <w:vAlign w:val="center"/>
          </w:tcPr>
          <w:p w:rsidR="00AA26BC" w:rsidRPr="00673F27" w:rsidRDefault="00AA26BC" w:rsidP="00673F27">
            <w:pPr>
              <w:tabs>
                <w:tab w:val="left" w:pos="1200"/>
              </w:tabs>
              <w:suppressAutoHyphens/>
              <w:snapToGrid w:val="0"/>
              <w:jc w:val="center"/>
              <w:rPr>
                <w:rFonts w:ascii="Times New Roman" w:hAnsi="Times New Roman"/>
                <w:lang w:eastAsia="ar-SA"/>
              </w:rPr>
            </w:pPr>
            <w:r w:rsidRPr="00673F27">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AA26BC" w:rsidRPr="008560FB" w:rsidRDefault="00AA26BC"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Управління освіти, молоді та спорту</w:t>
            </w:r>
          </w:p>
        </w:tc>
      </w:tr>
      <w:tr w:rsidR="00AA26BC" w:rsidRPr="00AA26BC" w:rsidTr="00633821">
        <w:trPr>
          <w:gridAfter w:val="4"/>
          <w:wAfter w:w="4278" w:type="dxa"/>
        </w:trPr>
        <w:tc>
          <w:tcPr>
            <w:tcW w:w="534" w:type="dxa"/>
            <w:tcBorders>
              <w:top w:val="nil"/>
              <w:left w:val="single" w:sz="4" w:space="0" w:color="000000"/>
              <w:bottom w:val="single" w:sz="4" w:space="0" w:color="000000"/>
              <w:right w:val="nil"/>
            </w:tcBorders>
          </w:tcPr>
          <w:p w:rsidR="00AA26BC" w:rsidRPr="00207EA6" w:rsidRDefault="00AA26BC" w:rsidP="00F070A2">
            <w:pPr>
              <w:tabs>
                <w:tab w:val="left" w:pos="1200"/>
              </w:tabs>
              <w:snapToGrid w:val="0"/>
              <w:ind w:firstLine="0"/>
              <w:jc w:val="center"/>
              <w:rPr>
                <w:rFonts w:ascii="Times New Roman" w:hAnsi="Times New Roman"/>
                <w:lang w:val="uk-UA" w:eastAsia="ar-SA"/>
              </w:rPr>
            </w:pPr>
          </w:p>
        </w:tc>
        <w:tc>
          <w:tcPr>
            <w:tcW w:w="14121" w:type="dxa"/>
            <w:gridSpan w:val="9"/>
            <w:tcBorders>
              <w:top w:val="nil"/>
              <w:left w:val="single" w:sz="4" w:space="0" w:color="000000"/>
              <w:bottom w:val="single" w:sz="4" w:space="0" w:color="000000"/>
              <w:right w:val="single" w:sz="4" w:space="0" w:color="000000"/>
            </w:tcBorders>
          </w:tcPr>
          <w:p w:rsidR="00AA26BC" w:rsidRPr="005D46AC" w:rsidRDefault="00AA26BC" w:rsidP="00F070A2">
            <w:pPr>
              <w:tabs>
                <w:tab w:val="left" w:pos="1200"/>
              </w:tabs>
              <w:snapToGrid w:val="0"/>
              <w:ind w:firstLine="0"/>
              <w:jc w:val="center"/>
              <w:rPr>
                <w:rFonts w:ascii="Times New Roman" w:hAnsi="Times New Roman"/>
                <w:b/>
                <w:sz w:val="24"/>
                <w:szCs w:val="24"/>
                <w:lang w:val="uk-UA"/>
              </w:rPr>
            </w:pPr>
            <w:r w:rsidRPr="005D46AC">
              <w:rPr>
                <w:rFonts w:ascii="Times New Roman" w:hAnsi="Times New Roman"/>
                <w:b/>
                <w:sz w:val="24"/>
                <w:szCs w:val="24"/>
                <w:lang w:val="uk-UA"/>
              </w:rPr>
              <w:t>Культура</w:t>
            </w:r>
          </w:p>
        </w:tc>
      </w:tr>
      <w:tr w:rsidR="00F20CEE" w:rsidRPr="00AA26BC" w:rsidTr="00633821">
        <w:trPr>
          <w:gridAfter w:val="4"/>
          <w:wAfter w:w="4278" w:type="dxa"/>
        </w:trPr>
        <w:tc>
          <w:tcPr>
            <w:tcW w:w="534" w:type="dxa"/>
            <w:tcBorders>
              <w:top w:val="nil"/>
              <w:left w:val="single" w:sz="4" w:space="0" w:color="000000"/>
              <w:bottom w:val="single" w:sz="4" w:space="0" w:color="000000"/>
              <w:right w:val="nil"/>
            </w:tcBorders>
          </w:tcPr>
          <w:p w:rsidR="00F20CEE" w:rsidRPr="00207EA6" w:rsidRDefault="00F20CEE" w:rsidP="00D0492C">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3</w:t>
            </w:r>
          </w:p>
        </w:tc>
        <w:tc>
          <w:tcPr>
            <w:tcW w:w="3827" w:type="dxa"/>
            <w:tcBorders>
              <w:top w:val="nil"/>
              <w:left w:val="single" w:sz="4" w:space="0" w:color="000000"/>
              <w:bottom w:val="single" w:sz="4" w:space="0" w:color="000000"/>
              <w:right w:val="nil"/>
            </w:tcBorders>
          </w:tcPr>
          <w:p w:rsidR="00F20CEE" w:rsidRPr="00461A3E" w:rsidRDefault="00F20CEE" w:rsidP="00461A3E">
            <w:pPr>
              <w:pStyle w:val="afc"/>
              <w:jc w:val="left"/>
              <w:rPr>
                <w:rFonts w:ascii="Times New Roman" w:hAnsi="Times New Roman"/>
                <w:lang w:val="ru-RU"/>
              </w:rPr>
            </w:pPr>
            <w:r w:rsidRPr="00461A3E">
              <w:rPr>
                <w:rFonts w:ascii="Times New Roman" w:hAnsi="Times New Roman"/>
                <w:lang w:val="ru-RU"/>
              </w:rPr>
              <w:t>Капітальний ремонт міського будинку культури №2</w:t>
            </w:r>
          </w:p>
        </w:tc>
        <w:tc>
          <w:tcPr>
            <w:tcW w:w="1260" w:type="dxa"/>
            <w:tcBorders>
              <w:top w:val="nil"/>
              <w:left w:val="single" w:sz="4" w:space="0" w:color="000000"/>
              <w:bottom w:val="single" w:sz="4" w:space="0" w:color="000000"/>
              <w:right w:val="nil"/>
            </w:tcBorders>
          </w:tcPr>
          <w:p w:rsidR="00F20CEE" w:rsidRPr="00933FD6" w:rsidRDefault="00F20CEE" w:rsidP="00874D53">
            <w:pPr>
              <w:snapToGrid w:val="0"/>
              <w:jc w:val="center"/>
              <w:rPr>
                <w:rFonts w:ascii="Times New Roman" w:hAnsi="Times New Roman"/>
                <w:lang w:val="ru-RU"/>
              </w:rPr>
            </w:pPr>
          </w:p>
          <w:p w:rsidR="00F20CEE" w:rsidRPr="00933FD6" w:rsidRDefault="00F20CEE" w:rsidP="00874D53">
            <w:pPr>
              <w:snapToGrid w:val="0"/>
              <w:jc w:val="center"/>
              <w:rPr>
                <w:rFonts w:ascii="Times New Roman" w:hAnsi="Times New Roman"/>
                <w:lang w:val="ru-RU"/>
              </w:rPr>
            </w:pPr>
          </w:p>
          <w:p w:rsidR="00F20CEE" w:rsidRPr="00F20CEE" w:rsidRDefault="00F20CEE" w:rsidP="00874D53">
            <w:pPr>
              <w:snapToGrid w:val="0"/>
              <w:jc w:val="center"/>
              <w:rPr>
                <w:rFonts w:ascii="Times New Roman" w:hAnsi="Times New Roman"/>
              </w:rPr>
            </w:pPr>
            <w:r w:rsidRPr="00F20CEE">
              <w:rPr>
                <w:rFonts w:ascii="Times New Roman" w:hAnsi="Times New Roman"/>
              </w:rPr>
              <w:t>892,6</w:t>
            </w:r>
          </w:p>
        </w:tc>
        <w:tc>
          <w:tcPr>
            <w:tcW w:w="1260" w:type="dxa"/>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jc w:val="center"/>
              <w:rPr>
                <w:rFonts w:ascii="Times New Roman" w:hAnsi="Times New Roman"/>
                <w:color w:val="000000"/>
              </w:rPr>
            </w:pPr>
            <w:r w:rsidRPr="00F20CEE">
              <w:rPr>
                <w:rFonts w:ascii="Times New Roman" w:hAnsi="Times New Roman"/>
                <w:color w:val="000000"/>
              </w:rPr>
              <w:t>-</w:t>
            </w:r>
          </w:p>
        </w:tc>
        <w:tc>
          <w:tcPr>
            <w:tcW w:w="1260" w:type="dxa"/>
            <w:tcBorders>
              <w:top w:val="nil"/>
              <w:left w:val="single" w:sz="4" w:space="0" w:color="000000"/>
              <w:bottom w:val="single" w:sz="4" w:space="0" w:color="000000"/>
              <w:right w:val="nil"/>
            </w:tcBorders>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1260" w:type="dxa"/>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1426" w:type="dxa"/>
            <w:gridSpan w:val="2"/>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jc w:val="center"/>
              <w:rPr>
                <w:rFonts w:ascii="Times New Roman" w:hAnsi="Times New Roman"/>
                <w:color w:val="000000"/>
              </w:rPr>
            </w:pPr>
            <w:r w:rsidRPr="00F20CEE">
              <w:rPr>
                <w:rFonts w:ascii="Times New Roman" w:hAnsi="Times New Roman"/>
                <w:color w:val="000000"/>
              </w:rPr>
              <w:t>892,6</w:t>
            </w:r>
          </w:p>
        </w:tc>
        <w:tc>
          <w:tcPr>
            <w:tcW w:w="1134" w:type="dxa"/>
            <w:tcBorders>
              <w:top w:val="nil"/>
              <w:left w:val="single" w:sz="4" w:space="0" w:color="000000"/>
              <w:bottom w:val="single" w:sz="4" w:space="0" w:color="000000"/>
              <w:right w:val="single" w:sz="4" w:space="0" w:color="000000"/>
            </w:tcBorders>
            <w:vAlign w:val="center"/>
          </w:tcPr>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2694" w:type="dxa"/>
            <w:tcBorders>
              <w:top w:val="nil"/>
              <w:left w:val="single" w:sz="4" w:space="0" w:color="000000"/>
              <w:bottom w:val="single" w:sz="4" w:space="0" w:color="000000"/>
              <w:right w:val="single" w:sz="4" w:space="0" w:color="000000"/>
            </w:tcBorders>
          </w:tcPr>
          <w:p w:rsidR="00F20CEE" w:rsidRPr="008560FB" w:rsidRDefault="00F20CEE" w:rsidP="00D0492C">
            <w:pPr>
              <w:tabs>
                <w:tab w:val="left" w:pos="1200"/>
              </w:tabs>
              <w:snapToGrid w:val="0"/>
              <w:ind w:firstLine="0"/>
              <w:jc w:val="center"/>
              <w:rPr>
                <w:rFonts w:ascii="Times New Roman" w:hAnsi="Times New Roman"/>
                <w:lang w:val="uk-UA"/>
              </w:rPr>
            </w:pPr>
            <w:r>
              <w:rPr>
                <w:rFonts w:ascii="Times New Roman" w:hAnsi="Times New Roman"/>
                <w:lang w:val="uk-UA"/>
              </w:rPr>
              <w:t>Відділ культури</w:t>
            </w:r>
          </w:p>
        </w:tc>
      </w:tr>
      <w:tr w:rsidR="00F20CEE" w:rsidRPr="00653116" w:rsidTr="00633821">
        <w:trPr>
          <w:gridAfter w:val="4"/>
          <w:wAfter w:w="4278" w:type="dxa"/>
          <w:trHeight w:val="531"/>
        </w:trPr>
        <w:tc>
          <w:tcPr>
            <w:tcW w:w="534" w:type="dxa"/>
            <w:tcBorders>
              <w:top w:val="nil"/>
              <w:left w:val="single" w:sz="4" w:space="0" w:color="000000"/>
              <w:bottom w:val="single" w:sz="4" w:space="0" w:color="000000"/>
              <w:right w:val="nil"/>
            </w:tcBorders>
          </w:tcPr>
          <w:p w:rsidR="00F20CEE" w:rsidRPr="00207EA6" w:rsidRDefault="00F20CEE"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4</w:t>
            </w:r>
          </w:p>
        </w:tc>
        <w:tc>
          <w:tcPr>
            <w:tcW w:w="3827" w:type="dxa"/>
            <w:tcBorders>
              <w:top w:val="nil"/>
              <w:left w:val="single" w:sz="4" w:space="0" w:color="000000"/>
              <w:bottom w:val="single" w:sz="4" w:space="0" w:color="000000"/>
              <w:right w:val="nil"/>
            </w:tcBorders>
          </w:tcPr>
          <w:p w:rsidR="00F20CEE" w:rsidRPr="00461A3E" w:rsidRDefault="00F20CEE" w:rsidP="00673F27">
            <w:pPr>
              <w:pStyle w:val="afc"/>
              <w:jc w:val="left"/>
              <w:rPr>
                <w:rFonts w:ascii="Times New Roman" w:hAnsi="Times New Roman"/>
                <w:highlight w:val="yellow"/>
                <w:lang w:val="ru-RU"/>
              </w:rPr>
            </w:pPr>
            <w:r w:rsidRPr="00FF09AF">
              <w:rPr>
                <w:rFonts w:ascii="Times New Roman" w:hAnsi="Times New Roman"/>
                <w:lang w:val="ru-RU"/>
              </w:rPr>
              <w:t>Капітальний ремонт міського будинку культури (ІІ етап)</w:t>
            </w:r>
          </w:p>
        </w:tc>
        <w:tc>
          <w:tcPr>
            <w:tcW w:w="1260" w:type="dxa"/>
            <w:tcBorders>
              <w:top w:val="nil"/>
              <w:left w:val="single" w:sz="4" w:space="0" w:color="000000"/>
              <w:bottom w:val="single" w:sz="4" w:space="0" w:color="000000"/>
              <w:right w:val="nil"/>
            </w:tcBorders>
          </w:tcPr>
          <w:p w:rsidR="00F20CEE" w:rsidRPr="00933FD6" w:rsidRDefault="00F20CEE" w:rsidP="00874D53">
            <w:pPr>
              <w:snapToGrid w:val="0"/>
              <w:rPr>
                <w:rFonts w:ascii="Times New Roman" w:hAnsi="Times New Roman"/>
                <w:lang w:val="ru-RU"/>
              </w:rPr>
            </w:pPr>
          </w:p>
          <w:p w:rsidR="00F20CEE" w:rsidRPr="00933FD6" w:rsidRDefault="00F20CEE" w:rsidP="00874D53">
            <w:pPr>
              <w:snapToGrid w:val="0"/>
              <w:rPr>
                <w:rFonts w:ascii="Times New Roman" w:hAnsi="Times New Roman"/>
                <w:lang w:val="ru-RU"/>
              </w:rPr>
            </w:pPr>
          </w:p>
          <w:p w:rsidR="00F20CEE" w:rsidRPr="00933FD6" w:rsidRDefault="00F20CEE" w:rsidP="00874D53">
            <w:pPr>
              <w:snapToGrid w:val="0"/>
              <w:rPr>
                <w:rFonts w:ascii="Times New Roman" w:hAnsi="Times New Roman"/>
                <w:lang w:val="ru-RU"/>
              </w:rPr>
            </w:pPr>
          </w:p>
          <w:p w:rsidR="00F20CEE" w:rsidRPr="00F20CEE" w:rsidRDefault="00F20CEE" w:rsidP="00874D53">
            <w:pPr>
              <w:snapToGrid w:val="0"/>
              <w:rPr>
                <w:rFonts w:ascii="Times New Roman" w:hAnsi="Times New Roman"/>
              </w:rPr>
            </w:pPr>
            <w:r w:rsidRPr="00F20CEE">
              <w:rPr>
                <w:rFonts w:ascii="Times New Roman" w:hAnsi="Times New Roman"/>
              </w:rPr>
              <w:t>1664,6</w:t>
            </w:r>
          </w:p>
          <w:p w:rsidR="00F20CEE" w:rsidRPr="00F20CEE" w:rsidRDefault="00F20CEE" w:rsidP="00874D53">
            <w:pPr>
              <w:snapToGrid w:val="0"/>
              <w:rPr>
                <w:rFonts w:ascii="Times New Roman" w:hAnsi="Times New Roman"/>
              </w:rPr>
            </w:pPr>
          </w:p>
        </w:tc>
        <w:tc>
          <w:tcPr>
            <w:tcW w:w="1260" w:type="dxa"/>
            <w:tcBorders>
              <w:top w:val="nil"/>
              <w:left w:val="single" w:sz="4" w:space="0" w:color="000000"/>
              <w:bottom w:val="single" w:sz="4" w:space="0" w:color="000000"/>
              <w:right w:val="nil"/>
            </w:tcBorders>
            <w:vAlign w:val="center"/>
          </w:tcPr>
          <w:p w:rsidR="00F20CEE" w:rsidRPr="00FF09AF" w:rsidRDefault="00F20CEE" w:rsidP="00874D53">
            <w:pPr>
              <w:tabs>
                <w:tab w:val="left" w:pos="1200"/>
              </w:tabs>
              <w:snapToGrid w:val="0"/>
              <w:rPr>
                <w:rFonts w:ascii="Times New Roman" w:hAnsi="Times New Roman"/>
              </w:rPr>
            </w:pPr>
          </w:p>
          <w:p w:rsidR="00F20CEE" w:rsidRPr="00FF09AF" w:rsidRDefault="00F20CEE" w:rsidP="00874D53">
            <w:pPr>
              <w:tabs>
                <w:tab w:val="left" w:pos="1200"/>
              </w:tabs>
              <w:snapToGrid w:val="0"/>
              <w:rPr>
                <w:rFonts w:ascii="Times New Roman" w:hAnsi="Times New Roman"/>
              </w:rPr>
            </w:pPr>
          </w:p>
          <w:p w:rsidR="00F20CEE" w:rsidRPr="00FF09AF" w:rsidRDefault="00F20CEE" w:rsidP="00FF09AF">
            <w:pPr>
              <w:tabs>
                <w:tab w:val="left" w:pos="1200"/>
              </w:tabs>
              <w:snapToGrid w:val="0"/>
              <w:ind w:firstLine="0"/>
              <w:rPr>
                <w:rFonts w:ascii="Times New Roman" w:hAnsi="Times New Roman"/>
                <w:lang w:val="ru-RU"/>
              </w:rPr>
            </w:pPr>
            <w:r w:rsidRPr="00FF09AF">
              <w:rPr>
                <w:rFonts w:ascii="Times New Roman" w:hAnsi="Times New Roman"/>
                <w:lang w:val="ru-RU"/>
              </w:rPr>
              <w:t>81</w:t>
            </w:r>
            <w:r w:rsidR="00FF09AF" w:rsidRPr="00FF09AF">
              <w:rPr>
                <w:rFonts w:ascii="Times New Roman" w:hAnsi="Times New Roman"/>
                <w:lang w:val="ru-RU"/>
              </w:rPr>
              <w:t>,</w:t>
            </w:r>
            <w:r w:rsidRPr="00FF09AF">
              <w:rPr>
                <w:rFonts w:ascii="Times New Roman" w:hAnsi="Times New Roman"/>
                <w:lang w:val="ru-RU"/>
              </w:rPr>
              <w:t>592</w:t>
            </w:r>
          </w:p>
        </w:tc>
        <w:tc>
          <w:tcPr>
            <w:tcW w:w="1260" w:type="dxa"/>
            <w:tcBorders>
              <w:top w:val="nil"/>
              <w:left w:val="single" w:sz="4" w:space="0" w:color="000000"/>
              <w:bottom w:val="single" w:sz="4" w:space="0" w:color="000000"/>
              <w:right w:val="nil"/>
            </w:tcBorders>
          </w:tcPr>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jc w:val="center"/>
              <w:rPr>
                <w:rFonts w:ascii="Times New Roman" w:hAnsi="Times New Roman"/>
                <w:lang w:val="ru-RU"/>
              </w:rPr>
            </w:pPr>
            <w:r w:rsidRPr="00FF09AF">
              <w:rPr>
                <w:rFonts w:ascii="Times New Roman" w:hAnsi="Times New Roman"/>
                <w:lang w:val="ru-RU"/>
              </w:rPr>
              <w:t>-</w:t>
            </w:r>
          </w:p>
        </w:tc>
        <w:tc>
          <w:tcPr>
            <w:tcW w:w="1260" w:type="dxa"/>
            <w:tcBorders>
              <w:top w:val="nil"/>
              <w:left w:val="single" w:sz="4" w:space="0" w:color="000000"/>
              <w:bottom w:val="single" w:sz="4" w:space="0" w:color="000000"/>
              <w:right w:val="nil"/>
            </w:tcBorders>
            <w:vAlign w:val="center"/>
          </w:tcPr>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jc w:val="center"/>
              <w:rPr>
                <w:rFonts w:ascii="Times New Roman" w:hAnsi="Times New Roman"/>
                <w:lang w:val="ru-RU"/>
              </w:rPr>
            </w:pPr>
            <w:r w:rsidRPr="00FF09AF">
              <w:rPr>
                <w:rFonts w:ascii="Times New Roman" w:hAnsi="Times New Roman"/>
                <w:lang w:val="ru-RU"/>
              </w:rPr>
              <w:t>-</w:t>
            </w:r>
          </w:p>
        </w:tc>
        <w:tc>
          <w:tcPr>
            <w:tcW w:w="1426" w:type="dxa"/>
            <w:gridSpan w:val="2"/>
            <w:tcBorders>
              <w:top w:val="nil"/>
              <w:left w:val="single" w:sz="4" w:space="0" w:color="000000"/>
              <w:bottom w:val="single" w:sz="4" w:space="0" w:color="000000"/>
              <w:right w:val="nil"/>
            </w:tcBorders>
            <w:vAlign w:val="center"/>
          </w:tcPr>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874D53">
            <w:pPr>
              <w:tabs>
                <w:tab w:val="left" w:pos="1200"/>
              </w:tabs>
              <w:snapToGrid w:val="0"/>
              <w:rPr>
                <w:rFonts w:ascii="Times New Roman" w:hAnsi="Times New Roman"/>
                <w:lang w:val="ru-RU"/>
              </w:rPr>
            </w:pPr>
          </w:p>
          <w:p w:rsidR="00F20CEE" w:rsidRPr="00FF09AF" w:rsidRDefault="00F20CEE" w:rsidP="00FF09AF">
            <w:pPr>
              <w:tabs>
                <w:tab w:val="left" w:pos="1200"/>
              </w:tabs>
              <w:snapToGrid w:val="0"/>
              <w:rPr>
                <w:rFonts w:ascii="Times New Roman" w:hAnsi="Times New Roman"/>
                <w:lang w:val="ru-RU"/>
              </w:rPr>
            </w:pPr>
            <w:r w:rsidRPr="00FF09AF">
              <w:rPr>
                <w:rFonts w:ascii="Times New Roman" w:hAnsi="Times New Roman"/>
                <w:lang w:val="ru-RU"/>
              </w:rPr>
              <w:t>81</w:t>
            </w:r>
            <w:r w:rsidR="00FF09AF" w:rsidRPr="00FF09AF">
              <w:rPr>
                <w:rFonts w:ascii="Times New Roman" w:hAnsi="Times New Roman"/>
                <w:lang w:val="ru-RU"/>
              </w:rPr>
              <w:t>,</w:t>
            </w:r>
            <w:r w:rsidRPr="00FF09AF">
              <w:rPr>
                <w:rFonts w:ascii="Times New Roman" w:hAnsi="Times New Roman"/>
                <w:lang w:val="ru-RU"/>
              </w:rPr>
              <w:t>592</w:t>
            </w:r>
          </w:p>
        </w:tc>
        <w:tc>
          <w:tcPr>
            <w:tcW w:w="1134" w:type="dxa"/>
            <w:tcBorders>
              <w:top w:val="nil"/>
              <w:left w:val="single" w:sz="4" w:space="0" w:color="000000"/>
              <w:bottom w:val="single" w:sz="4" w:space="0" w:color="000000"/>
              <w:right w:val="single" w:sz="4" w:space="0" w:color="000000"/>
            </w:tcBorders>
            <w:vAlign w:val="center"/>
          </w:tcPr>
          <w:p w:rsidR="00F20CEE" w:rsidRPr="00F20CEE" w:rsidRDefault="00F20CEE" w:rsidP="00874D53">
            <w:pPr>
              <w:tabs>
                <w:tab w:val="left" w:pos="1200"/>
              </w:tabs>
              <w:snapToGrid w:val="0"/>
              <w:rPr>
                <w:rFonts w:ascii="Times New Roman" w:hAnsi="Times New Roman"/>
                <w:lang w:val="ru-RU"/>
              </w:rPr>
            </w:pPr>
          </w:p>
          <w:p w:rsidR="00F20CEE" w:rsidRPr="00F20CEE" w:rsidRDefault="00F20CEE" w:rsidP="00874D53">
            <w:pPr>
              <w:tabs>
                <w:tab w:val="left" w:pos="1200"/>
              </w:tabs>
              <w:snapToGrid w:val="0"/>
              <w:rPr>
                <w:rFonts w:ascii="Times New Roman" w:hAnsi="Times New Roman"/>
                <w:lang w:val="ru-RU"/>
              </w:rPr>
            </w:pPr>
          </w:p>
          <w:p w:rsidR="00F20CEE" w:rsidRPr="00F20CEE" w:rsidRDefault="00F20CEE" w:rsidP="00874D53">
            <w:pPr>
              <w:tabs>
                <w:tab w:val="left" w:pos="1200"/>
              </w:tabs>
              <w:snapToGrid w:val="0"/>
              <w:jc w:val="center"/>
              <w:rPr>
                <w:rFonts w:ascii="Times New Roman" w:hAnsi="Times New Roman"/>
                <w:lang w:val="ru-RU"/>
              </w:rPr>
            </w:pPr>
            <w:r w:rsidRPr="00F20CEE">
              <w:rPr>
                <w:rFonts w:ascii="Times New Roman" w:hAnsi="Times New Roman"/>
                <w:lang w:val="ru-RU"/>
              </w:rPr>
              <w:t>-</w:t>
            </w:r>
          </w:p>
        </w:tc>
        <w:tc>
          <w:tcPr>
            <w:tcW w:w="2694" w:type="dxa"/>
            <w:tcBorders>
              <w:top w:val="nil"/>
              <w:left w:val="single" w:sz="4" w:space="0" w:color="000000"/>
              <w:bottom w:val="single" w:sz="4" w:space="0" w:color="000000"/>
              <w:right w:val="single" w:sz="4" w:space="0" w:color="000000"/>
            </w:tcBorders>
          </w:tcPr>
          <w:p w:rsidR="00F20CEE" w:rsidRPr="008560FB" w:rsidRDefault="00F20CEE" w:rsidP="00F070A2">
            <w:pPr>
              <w:tabs>
                <w:tab w:val="left" w:pos="1200"/>
              </w:tabs>
              <w:snapToGrid w:val="0"/>
              <w:ind w:firstLine="0"/>
              <w:jc w:val="center"/>
              <w:rPr>
                <w:rFonts w:ascii="Times New Roman" w:hAnsi="Times New Roman"/>
                <w:lang w:val="uk-UA"/>
              </w:rPr>
            </w:pPr>
            <w:r>
              <w:rPr>
                <w:rFonts w:ascii="Times New Roman" w:hAnsi="Times New Roman"/>
                <w:lang w:val="uk-UA"/>
              </w:rPr>
              <w:t>Відділ культури</w:t>
            </w:r>
          </w:p>
        </w:tc>
      </w:tr>
      <w:tr w:rsidR="00F20CEE" w:rsidRPr="00461A3E" w:rsidTr="00633821">
        <w:trPr>
          <w:gridAfter w:val="4"/>
          <w:wAfter w:w="4278" w:type="dxa"/>
        </w:trPr>
        <w:tc>
          <w:tcPr>
            <w:tcW w:w="534" w:type="dxa"/>
            <w:tcBorders>
              <w:top w:val="nil"/>
              <w:left w:val="single" w:sz="4" w:space="0" w:color="000000"/>
              <w:bottom w:val="single" w:sz="4" w:space="0" w:color="000000"/>
              <w:right w:val="nil"/>
            </w:tcBorders>
          </w:tcPr>
          <w:p w:rsidR="00F20CEE" w:rsidRDefault="00F20CEE" w:rsidP="00F070A2">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5</w:t>
            </w:r>
          </w:p>
        </w:tc>
        <w:tc>
          <w:tcPr>
            <w:tcW w:w="3827" w:type="dxa"/>
            <w:tcBorders>
              <w:top w:val="nil"/>
              <w:left w:val="single" w:sz="4" w:space="0" w:color="000000"/>
              <w:bottom w:val="single" w:sz="4" w:space="0" w:color="000000"/>
              <w:right w:val="nil"/>
            </w:tcBorders>
          </w:tcPr>
          <w:p w:rsidR="00F20CEE" w:rsidRPr="00461A3E" w:rsidRDefault="00F20CEE" w:rsidP="00461A3E">
            <w:pPr>
              <w:pStyle w:val="afc"/>
              <w:jc w:val="left"/>
              <w:rPr>
                <w:rFonts w:ascii="Times New Roman" w:hAnsi="Times New Roman"/>
                <w:lang w:val="ru-RU"/>
              </w:rPr>
            </w:pPr>
            <w:r w:rsidRPr="00461A3E">
              <w:rPr>
                <w:rFonts w:ascii="Times New Roman" w:hAnsi="Times New Roman"/>
                <w:lang w:val="ru-RU"/>
              </w:rPr>
              <w:t>Капітальний ремонт освітлення фасаду міського будинку культури</w:t>
            </w:r>
          </w:p>
        </w:tc>
        <w:tc>
          <w:tcPr>
            <w:tcW w:w="1260" w:type="dxa"/>
            <w:tcBorders>
              <w:top w:val="nil"/>
              <w:left w:val="single" w:sz="4" w:space="0" w:color="000000"/>
              <w:bottom w:val="single" w:sz="4" w:space="0" w:color="000000"/>
              <w:right w:val="nil"/>
            </w:tcBorders>
          </w:tcPr>
          <w:p w:rsidR="00F20CEE" w:rsidRPr="00933FD6" w:rsidRDefault="00F20CEE" w:rsidP="00874D53">
            <w:pPr>
              <w:snapToGrid w:val="0"/>
              <w:rPr>
                <w:rFonts w:ascii="Times New Roman" w:hAnsi="Times New Roman"/>
                <w:lang w:val="ru-RU"/>
              </w:rPr>
            </w:pPr>
          </w:p>
          <w:p w:rsidR="00F20CEE" w:rsidRPr="00933FD6" w:rsidRDefault="00F20CEE" w:rsidP="00874D53">
            <w:pPr>
              <w:snapToGrid w:val="0"/>
              <w:rPr>
                <w:rFonts w:ascii="Times New Roman" w:hAnsi="Times New Roman"/>
                <w:lang w:val="ru-RU"/>
              </w:rPr>
            </w:pPr>
          </w:p>
          <w:p w:rsidR="00F20CEE" w:rsidRPr="00F20CEE" w:rsidRDefault="00F20CEE" w:rsidP="00874D53">
            <w:pPr>
              <w:snapToGrid w:val="0"/>
              <w:rPr>
                <w:rFonts w:ascii="Times New Roman" w:hAnsi="Times New Roman"/>
              </w:rPr>
            </w:pPr>
            <w:r w:rsidRPr="00F20CEE">
              <w:rPr>
                <w:rFonts w:ascii="Times New Roman" w:hAnsi="Times New Roman"/>
              </w:rPr>
              <w:t>243,0</w:t>
            </w:r>
          </w:p>
        </w:tc>
        <w:tc>
          <w:tcPr>
            <w:tcW w:w="1260" w:type="dxa"/>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jc w:val="center"/>
              <w:rPr>
                <w:rFonts w:ascii="Times New Roman" w:hAnsi="Times New Roman"/>
                <w:lang w:val="uk-UA"/>
              </w:rPr>
            </w:pPr>
            <w:r>
              <w:rPr>
                <w:rFonts w:ascii="Times New Roman" w:hAnsi="Times New Roman"/>
                <w:lang w:val="uk-UA"/>
              </w:rPr>
              <w:t>243,0</w:t>
            </w:r>
          </w:p>
        </w:tc>
        <w:tc>
          <w:tcPr>
            <w:tcW w:w="1260" w:type="dxa"/>
            <w:tcBorders>
              <w:top w:val="nil"/>
              <w:left w:val="single" w:sz="4" w:space="0" w:color="000000"/>
              <w:bottom w:val="single" w:sz="4" w:space="0" w:color="000000"/>
              <w:right w:val="nil"/>
            </w:tcBorders>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1260" w:type="dxa"/>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1426" w:type="dxa"/>
            <w:gridSpan w:val="2"/>
            <w:tcBorders>
              <w:top w:val="nil"/>
              <w:left w:val="single" w:sz="4" w:space="0" w:color="000000"/>
              <w:bottom w:val="single" w:sz="4" w:space="0" w:color="000000"/>
              <w:right w:val="nil"/>
            </w:tcBorders>
            <w:vAlign w:val="center"/>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rPr>
                <w:rFonts w:ascii="Times New Roman" w:hAnsi="Times New Roman"/>
              </w:rPr>
            </w:pPr>
            <w:r w:rsidRPr="00F20CEE">
              <w:rPr>
                <w:rFonts w:ascii="Times New Roman" w:hAnsi="Times New Roman"/>
              </w:rPr>
              <w:t>243,0</w:t>
            </w:r>
          </w:p>
        </w:tc>
        <w:tc>
          <w:tcPr>
            <w:tcW w:w="1134" w:type="dxa"/>
            <w:tcBorders>
              <w:top w:val="nil"/>
              <w:left w:val="single" w:sz="4" w:space="0" w:color="000000"/>
              <w:bottom w:val="single" w:sz="4" w:space="0" w:color="000000"/>
              <w:right w:val="single" w:sz="4" w:space="0" w:color="000000"/>
            </w:tcBorders>
            <w:vAlign w:val="center"/>
          </w:tcPr>
          <w:p w:rsidR="00F20CEE" w:rsidRPr="00F20CEE" w:rsidRDefault="00F20CEE" w:rsidP="00874D53">
            <w:pPr>
              <w:tabs>
                <w:tab w:val="left" w:pos="1200"/>
              </w:tabs>
              <w:snapToGrid w:val="0"/>
              <w:rPr>
                <w:rFonts w:ascii="Times New Roman" w:hAnsi="Times New Roman"/>
              </w:rPr>
            </w:pPr>
          </w:p>
          <w:p w:rsidR="00F20CEE" w:rsidRPr="00F20CEE" w:rsidRDefault="00F20CEE" w:rsidP="00874D53">
            <w:pPr>
              <w:tabs>
                <w:tab w:val="left" w:pos="1200"/>
              </w:tabs>
              <w:snapToGrid w:val="0"/>
              <w:jc w:val="center"/>
              <w:rPr>
                <w:rFonts w:ascii="Times New Roman" w:hAnsi="Times New Roman"/>
              </w:rPr>
            </w:pPr>
            <w:r w:rsidRPr="00F20CEE">
              <w:rPr>
                <w:rFonts w:ascii="Times New Roman" w:hAnsi="Times New Roman"/>
              </w:rPr>
              <w:t>-</w:t>
            </w:r>
          </w:p>
        </w:tc>
        <w:tc>
          <w:tcPr>
            <w:tcW w:w="2694" w:type="dxa"/>
            <w:tcBorders>
              <w:top w:val="nil"/>
              <w:left w:val="single" w:sz="4" w:space="0" w:color="000000"/>
              <w:bottom w:val="single" w:sz="4" w:space="0" w:color="000000"/>
              <w:right w:val="single" w:sz="4" w:space="0" w:color="000000"/>
            </w:tcBorders>
          </w:tcPr>
          <w:p w:rsidR="00F20CEE" w:rsidRDefault="00F20CEE" w:rsidP="00F070A2">
            <w:pPr>
              <w:tabs>
                <w:tab w:val="left" w:pos="1200"/>
              </w:tabs>
              <w:snapToGrid w:val="0"/>
              <w:ind w:firstLine="0"/>
              <w:jc w:val="center"/>
              <w:rPr>
                <w:rFonts w:ascii="Times New Roman" w:hAnsi="Times New Roman"/>
                <w:lang w:val="uk-UA"/>
              </w:rPr>
            </w:pPr>
            <w:r>
              <w:rPr>
                <w:rFonts w:ascii="Times New Roman" w:hAnsi="Times New Roman"/>
                <w:lang w:val="uk-UA"/>
              </w:rPr>
              <w:t>Відділ культури</w:t>
            </w:r>
          </w:p>
        </w:tc>
      </w:tr>
      <w:tr w:rsidR="00F20CEE" w:rsidRPr="00207EA6"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F20CEE" w:rsidRPr="00296C0F" w:rsidRDefault="00F20CEE" w:rsidP="00F070A2">
            <w:pPr>
              <w:tabs>
                <w:tab w:val="left" w:pos="1200"/>
              </w:tabs>
              <w:snapToGrid w:val="0"/>
              <w:jc w:val="center"/>
              <w:rPr>
                <w:rFonts w:ascii="Times New Roman" w:hAnsi="Times New Roman"/>
                <w:b/>
                <w:sz w:val="24"/>
                <w:szCs w:val="24"/>
                <w:lang w:val="uk-UA"/>
              </w:rPr>
            </w:pPr>
            <w:r w:rsidRPr="00831689">
              <w:rPr>
                <w:rFonts w:ascii="Times New Roman" w:hAnsi="Times New Roman"/>
                <w:b/>
                <w:sz w:val="24"/>
                <w:szCs w:val="24"/>
                <w:lang w:val="uk-UA"/>
              </w:rPr>
              <w:t>Соціальний захист</w:t>
            </w:r>
          </w:p>
        </w:tc>
      </w:tr>
      <w:tr w:rsidR="00F20CEE" w:rsidRPr="00207EA6" w:rsidTr="00633821">
        <w:trPr>
          <w:gridAfter w:val="4"/>
          <w:wAfter w:w="4278" w:type="dxa"/>
        </w:trPr>
        <w:tc>
          <w:tcPr>
            <w:tcW w:w="534" w:type="dxa"/>
            <w:tcBorders>
              <w:top w:val="nil"/>
              <w:left w:val="single" w:sz="4" w:space="0" w:color="000000"/>
              <w:bottom w:val="single" w:sz="4" w:space="0" w:color="000000"/>
              <w:right w:val="nil"/>
            </w:tcBorders>
          </w:tcPr>
          <w:p w:rsidR="00F20CEE" w:rsidRPr="00FC2425" w:rsidRDefault="00F20CEE" w:rsidP="00F070A2">
            <w:pPr>
              <w:ind w:firstLine="0"/>
              <w:jc w:val="center"/>
              <w:rPr>
                <w:rFonts w:ascii="Times New Roman" w:hAnsi="Times New Roman"/>
                <w:lang w:val="uk-UA" w:eastAsia="ar-SA"/>
              </w:rPr>
            </w:pPr>
            <w:r>
              <w:rPr>
                <w:rFonts w:ascii="Times New Roman" w:hAnsi="Times New Roman"/>
                <w:lang w:val="uk-UA" w:eastAsia="ar-SA"/>
              </w:rPr>
              <w:t>6</w:t>
            </w:r>
          </w:p>
        </w:tc>
        <w:tc>
          <w:tcPr>
            <w:tcW w:w="3827" w:type="dxa"/>
            <w:tcBorders>
              <w:top w:val="nil"/>
              <w:left w:val="single" w:sz="4" w:space="0" w:color="000000"/>
              <w:bottom w:val="single" w:sz="4" w:space="0" w:color="000000"/>
              <w:right w:val="nil"/>
            </w:tcBorders>
          </w:tcPr>
          <w:p w:rsidR="00F20CEE" w:rsidRPr="00E66A99" w:rsidRDefault="00F20CEE" w:rsidP="00E66A99">
            <w:pPr>
              <w:ind w:firstLine="0"/>
              <w:rPr>
                <w:rFonts w:ascii="Times New Roman" w:hAnsi="Times New Roman"/>
                <w:lang w:val="uk-UA"/>
              </w:rPr>
            </w:pPr>
            <w:r w:rsidRPr="00E66A99">
              <w:rPr>
                <w:rFonts w:ascii="Times New Roman" w:hAnsi="Times New Roman"/>
                <w:lang w:val="uk-UA"/>
              </w:rPr>
              <w:t xml:space="preserve">Реконструкція центру реабілітації </w:t>
            </w:r>
            <w:r w:rsidRPr="00E66A99">
              <w:rPr>
                <w:rFonts w:ascii="Times New Roman" w:hAnsi="Times New Roman"/>
                <w:lang w:val="uk-UA"/>
              </w:rPr>
              <w:lastRenderedPageBreak/>
              <w:t>дітей-інвалідів «Барвінок»</w:t>
            </w:r>
          </w:p>
        </w:tc>
        <w:tc>
          <w:tcPr>
            <w:tcW w:w="1260" w:type="dxa"/>
            <w:tcBorders>
              <w:top w:val="nil"/>
              <w:left w:val="single" w:sz="4" w:space="0" w:color="000000"/>
              <w:bottom w:val="single" w:sz="4" w:space="0" w:color="000000"/>
              <w:right w:val="nil"/>
            </w:tcBorders>
            <w:vAlign w:val="center"/>
          </w:tcPr>
          <w:p w:rsidR="00F20CEE" w:rsidRPr="00E66A99" w:rsidRDefault="00F20CEE" w:rsidP="003B279C">
            <w:pPr>
              <w:ind w:firstLine="0"/>
              <w:jc w:val="center"/>
              <w:rPr>
                <w:rFonts w:ascii="Times New Roman" w:hAnsi="Times New Roman"/>
                <w:lang w:val="uk-UA"/>
              </w:rPr>
            </w:pPr>
            <w:r w:rsidRPr="00E66A99">
              <w:rPr>
                <w:rFonts w:ascii="Times New Roman" w:hAnsi="Times New Roman"/>
                <w:lang w:val="uk-UA"/>
              </w:rPr>
              <w:lastRenderedPageBreak/>
              <w:t>6179,8</w:t>
            </w:r>
          </w:p>
        </w:tc>
        <w:tc>
          <w:tcPr>
            <w:tcW w:w="1260" w:type="dxa"/>
            <w:tcBorders>
              <w:top w:val="nil"/>
              <w:left w:val="single" w:sz="4" w:space="0" w:color="000000"/>
              <w:bottom w:val="single" w:sz="4" w:space="0" w:color="000000"/>
              <w:right w:val="nil"/>
            </w:tcBorders>
            <w:vAlign w:val="center"/>
          </w:tcPr>
          <w:p w:rsidR="00F20CEE" w:rsidRPr="00E66A99" w:rsidRDefault="00F20CEE" w:rsidP="003B279C">
            <w:pPr>
              <w:ind w:firstLine="0"/>
              <w:jc w:val="center"/>
              <w:rPr>
                <w:rFonts w:ascii="Times New Roman" w:hAnsi="Times New Roman"/>
                <w:lang w:val="uk-UA"/>
              </w:rPr>
            </w:pPr>
            <w:r w:rsidRPr="00E66A99">
              <w:rPr>
                <w:rFonts w:ascii="Times New Roman" w:hAnsi="Times New Roman"/>
                <w:lang w:val="uk-UA"/>
              </w:rPr>
              <w:t>6179,8</w:t>
            </w:r>
          </w:p>
        </w:tc>
        <w:tc>
          <w:tcPr>
            <w:tcW w:w="1260" w:type="dxa"/>
            <w:tcBorders>
              <w:top w:val="nil"/>
              <w:left w:val="single" w:sz="4" w:space="0" w:color="000000"/>
              <w:bottom w:val="single" w:sz="4" w:space="0" w:color="000000"/>
              <w:right w:val="nil"/>
            </w:tcBorders>
            <w:vAlign w:val="center"/>
          </w:tcPr>
          <w:p w:rsidR="00F20CEE" w:rsidRPr="00E66A99" w:rsidRDefault="00F20CEE" w:rsidP="003B279C">
            <w:pPr>
              <w:ind w:firstLine="0"/>
              <w:jc w:val="center"/>
              <w:rPr>
                <w:rFonts w:ascii="Times New Roman" w:hAnsi="Times New Roman"/>
                <w:lang w:val="uk-UA"/>
              </w:rPr>
            </w:pPr>
            <w:r w:rsidRPr="00E66A99">
              <w:rPr>
                <w:rFonts w:ascii="Times New Roman" w:hAnsi="Times New Roman"/>
                <w:lang w:val="uk-UA"/>
              </w:rPr>
              <w:t>5870,8</w:t>
            </w:r>
          </w:p>
        </w:tc>
        <w:tc>
          <w:tcPr>
            <w:tcW w:w="1260" w:type="dxa"/>
            <w:tcBorders>
              <w:top w:val="nil"/>
              <w:left w:val="single" w:sz="4" w:space="0" w:color="000000"/>
              <w:bottom w:val="single" w:sz="4" w:space="0" w:color="000000"/>
              <w:right w:val="nil"/>
            </w:tcBorders>
            <w:vAlign w:val="center"/>
          </w:tcPr>
          <w:p w:rsidR="00F20CEE" w:rsidRPr="00E66A99" w:rsidRDefault="00F20CEE" w:rsidP="003B279C">
            <w:pPr>
              <w:ind w:firstLine="0"/>
              <w:jc w:val="center"/>
              <w:rPr>
                <w:rFonts w:ascii="Times New Roman" w:hAnsi="Times New Roman"/>
                <w:lang w:val="uk-UA"/>
              </w:rPr>
            </w:pPr>
            <w:r w:rsidRPr="00E66A99">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F20CEE" w:rsidRPr="00E66A99" w:rsidRDefault="00F20CEE" w:rsidP="003B279C">
            <w:pPr>
              <w:ind w:firstLine="0"/>
              <w:jc w:val="center"/>
              <w:rPr>
                <w:rFonts w:ascii="Times New Roman" w:hAnsi="Times New Roman"/>
                <w:lang w:val="uk-UA"/>
              </w:rPr>
            </w:pPr>
            <w:r w:rsidRPr="00E66A99">
              <w:rPr>
                <w:rFonts w:ascii="Times New Roman" w:hAnsi="Times New Roman"/>
                <w:lang w:val="uk-UA"/>
              </w:rPr>
              <w:t>309,0</w:t>
            </w:r>
          </w:p>
        </w:tc>
        <w:tc>
          <w:tcPr>
            <w:tcW w:w="1134" w:type="dxa"/>
            <w:tcBorders>
              <w:top w:val="nil"/>
              <w:left w:val="single" w:sz="4" w:space="0" w:color="000000"/>
              <w:bottom w:val="single" w:sz="4" w:space="0" w:color="000000"/>
              <w:right w:val="single" w:sz="4" w:space="0" w:color="000000"/>
            </w:tcBorders>
            <w:vAlign w:val="center"/>
          </w:tcPr>
          <w:p w:rsidR="00F20CEE" w:rsidRPr="00E66A99" w:rsidRDefault="00F20CEE" w:rsidP="003B279C">
            <w:pPr>
              <w:ind w:left="-136" w:firstLine="0"/>
              <w:jc w:val="center"/>
              <w:rPr>
                <w:rFonts w:ascii="Times New Roman" w:hAnsi="Times New Roman"/>
                <w:lang w:val="uk-UA"/>
              </w:rPr>
            </w:pPr>
            <w:r w:rsidRPr="00E66A99">
              <w:rPr>
                <w:rFonts w:ascii="Times New Roman" w:hAnsi="Times New Roman"/>
                <w:lang w:val="uk-UA"/>
              </w:rPr>
              <w:t>-</w:t>
            </w:r>
          </w:p>
        </w:tc>
        <w:tc>
          <w:tcPr>
            <w:tcW w:w="2694" w:type="dxa"/>
            <w:tcBorders>
              <w:top w:val="nil"/>
              <w:left w:val="single" w:sz="4" w:space="0" w:color="000000"/>
              <w:bottom w:val="single" w:sz="4" w:space="0" w:color="000000"/>
              <w:right w:val="single" w:sz="4" w:space="0" w:color="000000"/>
            </w:tcBorders>
            <w:vAlign w:val="center"/>
          </w:tcPr>
          <w:p w:rsidR="00F20CEE" w:rsidRPr="008560FB" w:rsidRDefault="00F20CEE" w:rsidP="00F070A2">
            <w:pPr>
              <w:tabs>
                <w:tab w:val="left" w:pos="1200"/>
              </w:tabs>
              <w:snapToGrid w:val="0"/>
              <w:ind w:firstLine="0"/>
              <w:jc w:val="center"/>
              <w:rPr>
                <w:rFonts w:ascii="Times New Roman" w:hAnsi="Times New Roman"/>
                <w:lang w:val="uk-UA"/>
              </w:rPr>
            </w:pPr>
            <w:r w:rsidRPr="008560FB">
              <w:rPr>
                <w:rFonts w:ascii="Times New Roman" w:hAnsi="Times New Roman"/>
                <w:lang w:val="uk-UA"/>
              </w:rPr>
              <w:t xml:space="preserve">Управління соціального </w:t>
            </w:r>
            <w:r w:rsidRPr="008560FB">
              <w:rPr>
                <w:rFonts w:ascii="Times New Roman" w:hAnsi="Times New Roman"/>
                <w:lang w:val="uk-UA"/>
              </w:rPr>
              <w:lastRenderedPageBreak/>
              <w:t>захисту населення</w:t>
            </w:r>
          </w:p>
        </w:tc>
      </w:tr>
      <w:tr w:rsidR="00F20CEE" w:rsidRPr="00C85DE3"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F20CEE" w:rsidRPr="001E3EE4" w:rsidRDefault="00F20CEE" w:rsidP="00F070A2">
            <w:pPr>
              <w:tabs>
                <w:tab w:val="left" w:pos="1200"/>
              </w:tabs>
              <w:snapToGrid w:val="0"/>
              <w:ind w:firstLine="0"/>
              <w:jc w:val="center"/>
              <w:rPr>
                <w:rFonts w:ascii="Times New Roman" w:hAnsi="Times New Roman"/>
                <w:b/>
                <w:sz w:val="24"/>
                <w:szCs w:val="24"/>
                <w:lang w:val="uk-UA"/>
              </w:rPr>
            </w:pPr>
            <w:r w:rsidRPr="001E3EE4">
              <w:rPr>
                <w:rFonts w:ascii="Times New Roman" w:hAnsi="Times New Roman"/>
                <w:b/>
                <w:sz w:val="24"/>
                <w:szCs w:val="24"/>
                <w:lang w:val="uk-UA"/>
              </w:rPr>
              <w:lastRenderedPageBreak/>
              <w:t xml:space="preserve">Охорона здоров’я </w:t>
            </w:r>
          </w:p>
        </w:tc>
      </w:tr>
      <w:tr w:rsidR="00F20CEE" w:rsidRPr="002C5B99" w:rsidTr="00633821">
        <w:trPr>
          <w:gridAfter w:val="4"/>
          <w:wAfter w:w="4278" w:type="dxa"/>
        </w:trPr>
        <w:tc>
          <w:tcPr>
            <w:tcW w:w="534" w:type="dxa"/>
            <w:tcBorders>
              <w:top w:val="nil"/>
              <w:left w:val="single" w:sz="4" w:space="0" w:color="000000"/>
              <w:bottom w:val="single" w:sz="4" w:space="0" w:color="000000"/>
              <w:right w:val="nil"/>
            </w:tcBorders>
          </w:tcPr>
          <w:p w:rsidR="00F20CEE" w:rsidRDefault="00F20CEE" w:rsidP="00F070A2">
            <w:pPr>
              <w:ind w:firstLine="0"/>
              <w:jc w:val="center"/>
              <w:rPr>
                <w:rFonts w:ascii="Times New Roman" w:hAnsi="Times New Roman"/>
                <w:lang w:val="uk-UA" w:eastAsia="ar-SA"/>
              </w:rPr>
            </w:pPr>
            <w:r>
              <w:rPr>
                <w:rFonts w:ascii="Times New Roman" w:hAnsi="Times New Roman"/>
                <w:lang w:val="uk-UA" w:eastAsia="ar-SA"/>
              </w:rPr>
              <w:t>7</w:t>
            </w:r>
          </w:p>
        </w:tc>
        <w:tc>
          <w:tcPr>
            <w:tcW w:w="3827" w:type="dxa"/>
            <w:tcBorders>
              <w:top w:val="nil"/>
              <w:left w:val="single" w:sz="4" w:space="0" w:color="000000"/>
              <w:bottom w:val="single" w:sz="4" w:space="0" w:color="000000"/>
              <w:right w:val="nil"/>
            </w:tcBorders>
            <w:vAlign w:val="center"/>
          </w:tcPr>
          <w:p w:rsidR="00F20CEE" w:rsidRPr="00531BF7" w:rsidRDefault="00F20CEE" w:rsidP="002C5B99">
            <w:pPr>
              <w:ind w:firstLine="0"/>
              <w:jc w:val="left"/>
              <w:rPr>
                <w:rFonts w:ascii="Times New Roman" w:hAnsi="Times New Roman"/>
                <w:iCs/>
                <w:lang w:val="uk-UA"/>
              </w:rPr>
            </w:pPr>
            <w:r w:rsidRPr="00531BF7">
              <w:rPr>
                <w:rFonts w:ascii="Times New Roman" w:hAnsi="Times New Roman"/>
                <w:iCs/>
                <w:lang w:val="uk-UA"/>
              </w:rPr>
              <w:t xml:space="preserve">Реконструкція інфекційного відділення Смілянської міської лікарні, вул. Героїв Холодноярців, 82 </w:t>
            </w:r>
          </w:p>
        </w:tc>
        <w:tc>
          <w:tcPr>
            <w:tcW w:w="1260" w:type="dxa"/>
            <w:tcBorders>
              <w:top w:val="nil"/>
              <w:left w:val="single" w:sz="4" w:space="0" w:color="000000"/>
              <w:bottom w:val="single" w:sz="4" w:space="0" w:color="000000"/>
              <w:right w:val="nil"/>
            </w:tcBorders>
            <w:vAlign w:val="center"/>
          </w:tcPr>
          <w:p w:rsidR="00F20CEE" w:rsidRPr="00531BF7" w:rsidRDefault="00F20CEE" w:rsidP="00F070A2">
            <w:pPr>
              <w:ind w:firstLine="0"/>
              <w:jc w:val="center"/>
              <w:rPr>
                <w:rFonts w:ascii="Times New Roman" w:hAnsi="Times New Roman"/>
                <w:iCs/>
                <w:lang w:val="uk-UA"/>
              </w:rPr>
            </w:pPr>
            <w:r w:rsidRPr="00531BF7">
              <w:rPr>
                <w:rFonts w:ascii="Times New Roman" w:hAnsi="Times New Roman"/>
                <w:iCs/>
                <w:lang w:val="uk-UA"/>
              </w:rPr>
              <w:t>3108,581</w:t>
            </w:r>
          </w:p>
        </w:tc>
        <w:tc>
          <w:tcPr>
            <w:tcW w:w="1260" w:type="dxa"/>
            <w:tcBorders>
              <w:top w:val="nil"/>
              <w:left w:val="single" w:sz="4" w:space="0" w:color="000000"/>
              <w:bottom w:val="single" w:sz="4" w:space="0" w:color="000000"/>
              <w:right w:val="nil"/>
            </w:tcBorders>
            <w:vAlign w:val="center"/>
          </w:tcPr>
          <w:p w:rsidR="00F20CEE" w:rsidRPr="00981ACB" w:rsidRDefault="00F20CEE" w:rsidP="00F070A2">
            <w:pPr>
              <w:ind w:firstLine="0"/>
              <w:jc w:val="center"/>
              <w:rPr>
                <w:rFonts w:ascii="Times New Roman" w:hAnsi="Times New Roman"/>
                <w:iCs/>
                <w:lang w:val="uk-UA"/>
              </w:rPr>
            </w:pPr>
          </w:p>
        </w:tc>
        <w:tc>
          <w:tcPr>
            <w:tcW w:w="1260" w:type="dxa"/>
            <w:tcBorders>
              <w:top w:val="nil"/>
              <w:left w:val="single" w:sz="4" w:space="0" w:color="000000"/>
              <w:bottom w:val="single" w:sz="4" w:space="0" w:color="000000"/>
              <w:right w:val="nil"/>
            </w:tcBorders>
            <w:vAlign w:val="center"/>
          </w:tcPr>
          <w:p w:rsidR="00F20CEE" w:rsidRPr="00981ACB" w:rsidRDefault="00F20CEE" w:rsidP="00F070A2">
            <w:pPr>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F20CEE" w:rsidRPr="00964902" w:rsidRDefault="00F20CEE" w:rsidP="00F070A2">
            <w:pPr>
              <w:ind w:firstLine="0"/>
              <w:jc w:val="center"/>
              <w:rPr>
                <w:rFonts w:ascii="Times New Roman" w:hAnsi="Times New Roman"/>
                <w:sz w:val="24"/>
                <w:szCs w:val="24"/>
                <w:lang w:val="uk-UA"/>
              </w:rPr>
            </w:pPr>
          </w:p>
        </w:tc>
        <w:tc>
          <w:tcPr>
            <w:tcW w:w="1426" w:type="dxa"/>
            <w:gridSpan w:val="2"/>
            <w:tcBorders>
              <w:top w:val="nil"/>
              <w:left w:val="single" w:sz="4" w:space="0" w:color="000000"/>
              <w:bottom w:val="single" w:sz="4" w:space="0" w:color="000000"/>
              <w:right w:val="nil"/>
            </w:tcBorders>
            <w:vAlign w:val="center"/>
          </w:tcPr>
          <w:p w:rsidR="00F20CEE" w:rsidRPr="00981ACB" w:rsidRDefault="00F20CEE" w:rsidP="00F070A2">
            <w:pPr>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F20CEE" w:rsidRPr="00964902" w:rsidRDefault="00F20CEE" w:rsidP="00F070A2">
            <w:pPr>
              <w:ind w:firstLine="0"/>
              <w:jc w:val="center"/>
              <w:rPr>
                <w:rFonts w:ascii="Times New Roman" w:hAnsi="Times New Roman"/>
                <w:sz w:val="24"/>
                <w:szCs w:val="24"/>
                <w:lang w:val="uk-UA"/>
              </w:rPr>
            </w:pPr>
          </w:p>
        </w:tc>
        <w:tc>
          <w:tcPr>
            <w:tcW w:w="2694" w:type="dxa"/>
            <w:tcBorders>
              <w:top w:val="nil"/>
              <w:left w:val="single" w:sz="4" w:space="0" w:color="000000"/>
              <w:bottom w:val="single" w:sz="4" w:space="0" w:color="000000"/>
              <w:right w:val="single" w:sz="4" w:space="0" w:color="000000"/>
            </w:tcBorders>
            <w:vAlign w:val="center"/>
          </w:tcPr>
          <w:p w:rsidR="00F20CEE" w:rsidRPr="009D5510" w:rsidRDefault="00F20CEE" w:rsidP="00F070A2">
            <w:pPr>
              <w:jc w:val="center"/>
              <w:rPr>
                <w:rFonts w:ascii="Times New Roman" w:hAnsi="Times New Roman"/>
                <w:iCs/>
                <w:lang w:val="uk-UA"/>
              </w:rPr>
            </w:pPr>
            <w:r w:rsidRPr="009D5510">
              <w:rPr>
                <w:rFonts w:ascii="Times New Roman" w:hAnsi="Times New Roman"/>
                <w:iCs/>
                <w:lang w:val="uk-UA"/>
              </w:rPr>
              <w:t xml:space="preserve">Відділ охорони здоров’я </w:t>
            </w:r>
          </w:p>
        </w:tc>
      </w:tr>
      <w:tr w:rsidR="00243BDA" w:rsidRPr="00732520"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243BDA" w:rsidRPr="00243BDA" w:rsidRDefault="00243BDA" w:rsidP="00F070A2">
            <w:pPr>
              <w:jc w:val="center"/>
              <w:rPr>
                <w:rFonts w:ascii="Times New Roman" w:hAnsi="Times New Roman"/>
                <w:b/>
                <w:iCs/>
                <w:sz w:val="24"/>
                <w:szCs w:val="24"/>
                <w:lang w:val="uk-UA"/>
              </w:rPr>
            </w:pPr>
            <w:r w:rsidRPr="00243BDA">
              <w:rPr>
                <w:rFonts w:ascii="Times New Roman" w:hAnsi="Times New Roman"/>
                <w:b/>
                <w:iCs/>
                <w:sz w:val="24"/>
                <w:szCs w:val="24"/>
                <w:lang w:val="uk-UA"/>
              </w:rPr>
              <w:t>Управління архітектури, регулювання забудови та земельних відносин міста</w:t>
            </w:r>
          </w:p>
        </w:tc>
      </w:tr>
      <w:tr w:rsidR="00243BDA" w:rsidRPr="00732520" w:rsidTr="00633821">
        <w:trPr>
          <w:gridAfter w:val="4"/>
          <w:wAfter w:w="4278" w:type="dxa"/>
        </w:trPr>
        <w:tc>
          <w:tcPr>
            <w:tcW w:w="534" w:type="dxa"/>
            <w:tcBorders>
              <w:top w:val="nil"/>
              <w:left w:val="single" w:sz="4" w:space="0" w:color="000000"/>
              <w:bottom w:val="single" w:sz="4" w:space="0" w:color="000000"/>
              <w:right w:val="nil"/>
            </w:tcBorders>
          </w:tcPr>
          <w:p w:rsidR="00243BDA" w:rsidRDefault="00243BDA" w:rsidP="00F070A2">
            <w:pPr>
              <w:ind w:firstLine="0"/>
              <w:jc w:val="center"/>
              <w:rPr>
                <w:rFonts w:ascii="Times New Roman" w:hAnsi="Times New Roman"/>
                <w:lang w:val="uk-UA" w:eastAsia="ar-SA"/>
              </w:rPr>
            </w:pPr>
            <w:r>
              <w:rPr>
                <w:rFonts w:ascii="Times New Roman" w:hAnsi="Times New Roman"/>
                <w:lang w:val="uk-UA" w:eastAsia="ar-SA"/>
              </w:rPr>
              <w:t>8</w:t>
            </w:r>
          </w:p>
        </w:tc>
        <w:tc>
          <w:tcPr>
            <w:tcW w:w="3827" w:type="dxa"/>
            <w:tcBorders>
              <w:top w:val="nil"/>
              <w:left w:val="single" w:sz="4" w:space="0" w:color="000000"/>
              <w:bottom w:val="single" w:sz="4" w:space="0" w:color="000000"/>
              <w:right w:val="nil"/>
            </w:tcBorders>
            <w:vAlign w:val="center"/>
          </w:tcPr>
          <w:p w:rsidR="00243BDA" w:rsidRPr="00243BDA" w:rsidRDefault="00243BDA" w:rsidP="002C5B99">
            <w:pPr>
              <w:ind w:firstLine="0"/>
              <w:jc w:val="left"/>
              <w:rPr>
                <w:rFonts w:ascii="Times New Roman" w:hAnsi="Times New Roman"/>
                <w:iCs/>
                <w:lang w:val="uk-UA"/>
              </w:rPr>
            </w:pPr>
            <w:r w:rsidRPr="00243BDA">
              <w:rPr>
                <w:rFonts w:ascii="Times New Roman" w:hAnsi="Times New Roman"/>
                <w:lang w:val="uk-UA"/>
              </w:rPr>
              <w:t>Завершення будівництва культової споруди Релігійною громадою Різдва Святого Івана Хрестителя Української автокефальної Православної церкви в м. Сміла Черкаської області</w:t>
            </w:r>
          </w:p>
        </w:tc>
        <w:tc>
          <w:tcPr>
            <w:tcW w:w="1260" w:type="dxa"/>
            <w:tcBorders>
              <w:top w:val="nil"/>
              <w:left w:val="single" w:sz="4" w:space="0" w:color="000000"/>
              <w:bottom w:val="single" w:sz="4" w:space="0" w:color="000000"/>
              <w:right w:val="nil"/>
            </w:tcBorders>
            <w:vAlign w:val="center"/>
          </w:tcPr>
          <w:p w:rsidR="00243BDA" w:rsidRPr="00981ACB" w:rsidRDefault="00243BDA" w:rsidP="00F070A2">
            <w:pPr>
              <w:ind w:firstLine="0"/>
              <w:jc w:val="center"/>
              <w:rPr>
                <w:rFonts w:ascii="Times New Roman" w:hAnsi="Times New Roman"/>
                <w:iCs/>
                <w:lang w:val="uk-UA"/>
              </w:rPr>
            </w:pPr>
            <w:r>
              <w:rPr>
                <w:rFonts w:ascii="Times New Roman" w:hAnsi="Times New Roman"/>
                <w:iCs/>
                <w:lang w:val="uk-UA"/>
              </w:rPr>
              <w:t>1000,0</w:t>
            </w:r>
          </w:p>
        </w:tc>
        <w:tc>
          <w:tcPr>
            <w:tcW w:w="1260" w:type="dxa"/>
            <w:tcBorders>
              <w:top w:val="nil"/>
              <w:left w:val="single" w:sz="4" w:space="0" w:color="000000"/>
              <w:bottom w:val="single" w:sz="4" w:space="0" w:color="000000"/>
              <w:right w:val="nil"/>
            </w:tcBorders>
            <w:vAlign w:val="center"/>
          </w:tcPr>
          <w:p w:rsidR="00243BDA" w:rsidRPr="00981ACB" w:rsidRDefault="000F6221" w:rsidP="00F070A2">
            <w:pPr>
              <w:ind w:firstLine="0"/>
              <w:jc w:val="center"/>
              <w:rPr>
                <w:rFonts w:ascii="Times New Roman" w:hAnsi="Times New Roman"/>
                <w:iCs/>
                <w:lang w:val="uk-UA"/>
              </w:rPr>
            </w:pPr>
            <w:r>
              <w:rPr>
                <w:rFonts w:ascii="Times New Roman" w:hAnsi="Times New Roman"/>
                <w:iCs/>
                <w:lang w:val="uk-UA"/>
              </w:rPr>
              <w:t>-</w:t>
            </w:r>
          </w:p>
        </w:tc>
        <w:tc>
          <w:tcPr>
            <w:tcW w:w="1260" w:type="dxa"/>
            <w:tcBorders>
              <w:top w:val="nil"/>
              <w:left w:val="single" w:sz="4" w:space="0" w:color="000000"/>
              <w:bottom w:val="single" w:sz="4" w:space="0" w:color="000000"/>
              <w:right w:val="nil"/>
            </w:tcBorders>
            <w:vAlign w:val="center"/>
          </w:tcPr>
          <w:p w:rsidR="00243BDA" w:rsidRPr="009D5510" w:rsidRDefault="000F6221" w:rsidP="00F070A2">
            <w:pPr>
              <w:ind w:firstLine="0"/>
              <w:jc w:val="center"/>
              <w:rPr>
                <w:rFonts w:ascii="Times New Roman" w:hAnsi="Times New Roman"/>
                <w:sz w:val="24"/>
                <w:szCs w:val="24"/>
                <w:lang w:val="uk-UA"/>
              </w:rPr>
            </w:pPr>
            <w:r w:rsidRPr="009D5510">
              <w:rPr>
                <w:rFonts w:ascii="Times New Roman" w:hAnsi="Times New Roman"/>
                <w:sz w:val="24"/>
                <w:szCs w:val="24"/>
                <w:lang w:val="uk-UA"/>
              </w:rPr>
              <w:t>-</w:t>
            </w:r>
          </w:p>
        </w:tc>
        <w:tc>
          <w:tcPr>
            <w:tcW w:w="1260" w:type="dxa"/>
            <w:tcBorders>
              <w:top w:val="nil"/>
              <w:left w:val="single" w:sz="4" w:space="0" w:color="000000"/>
              <w:bottom w:val="single" w:sz="4" w:space="0" w:color="000000"/>
              <w:right w:val="nil"/>
            </w:tcBorders>
            <w:vAlign w:val="center"/>
          </w:tcPr>
          <w:p w:rsidR="00243BDA" w:rsidRPr="009D5510" w:rsidRDefault="000F6221" w:rsidP="00F070A2">
            <w:pPr>
              <w:ind w:firstLine="0"/>
              <w:jc w:val="center"/>
              <w:rPr>
                <w:rFonts w:ascii="Times New Roman" w:hAnsi="Times New Roman"/>
                <w:sz w:val="24"/>
                <w:szCs w:val="24"/>
                <w:lang w:val="uk-UA"/>
              </w:rPr>
            </w:pPr>
            <w:r w:rsidRPr="009D5510">
              <w:rPr>
                <w:rFonts w:ascii="Times New Roman" w:hAnsi="Times New Roman"/>
                <w:sz w:val="24"/>
                <w:szCs w:val="24"/>
                <w:lang w:val="uk-UA"/>
              </w:rPr>
              <w:t>-</w:t>
            </w:r>
          </w:p>
        </w:tc>
        <w:tc>
          <w:tcPr>
            <w:tcW w:w="1426" w:type="dxa"/>
            <w:gridSpan w:val="2"/>
            <w:tcBorders>
              <w:top w:val="nil"/>
              <w:left w:val="single" w:sz="4" w:space="0" w:color="000000"/>
              <w:bottom w:val="single" w:sz="4" w:space="0" w:color="000000"/>
              <w:right w:val="nil"/>
            </w:tcBorders>
            <w:vAlign w:val="center"/>
          </w:tcPr>
          <w:p w:rsidR="00243BDA" w:rsidRPr="009D5510" w:rsidRDefault="000F6221" w:rsidP="00F070A2">
            <w:pPr>
              <w:ind w:firstLine="0"/>
              <w:jc w:val="center"/>
              <w:rPr>
                <w:rFonts w:ascii="Times New Roman" w:hAnsi="Times New Roman"/>
                <w:sz w:val="24"/>
                <w:szCs w:val="24"/>
                <w:lang w:val="uk-UA"/>
              </w:rPr>
            </w:pPr>
            <w:r w:rsidRPr="009D5510">
              <w:rPr>
                <w:rFonts w:ascii="Times New Roman" w:hAnsi="Times New Roman"/>
                <w:sz w:val="24"/>
                <w:szCs w:val="24"/>
                <w:lang w:val="uk-UA"/>
              </w:rPr>
              <w:t>-</w:t>
            </w:r>
          </w:p>
        </w:tc>
        <w:tc>
          <w:tcPr>
            <w:tcW w:w="1134" w:type="dxa"/>
            <w:tcBorders>
              <w:top w:val="nil"/>
              <w:left w:val="single" w:sz="4" w:space="0" w:color="000000"/>
              <w:bottom w:val="single" w:sz="4" w:space="0" w:color="000000"/>
              <w:right w:val="single" w:sz="4" w:space="0" w:color="000000"/>
            </w:tcBorders>
            <w:vAlign w:val="center"/>
          </w:tcPr>
          <w:p w:rsidR="00243BDA" w:rsidRPr="00964902" w:rsidRDefault="000F6221" w:rsidP="00F070A2">
            <w:pPr>
              <w:ind w:firstLine="0"/>
              <w:jc w:val="center"/>
              <w:rPr>
                <w:rFonts w:ascii="Times New Roman" w:hAnsi="Times New Roman"/>
                <w:sz w:val="24"/>
                <w:szCs w:val="24"/>
                <w:lang w:val="uk-UA"/>
              </w:rPr>
            </w:pPr>
            <w:r>
              <w:rPr>
                <w:rFonts w:ascii="Times New Roman" w:hAnsi="Times New Roman"/>
                <w:sz w:val="24"/>
                <w:szCs w:val="24"/>
                <w:lang w:val="uk-UA"/>
              </w:rPr>
              <w:t>1000,0</w:t>
            </w:r>
          </w:p>
        </w:tc>
        <w:tc>
          <w:tcPr>
            <w:tcW w:w="2694" w:type="dxa"/>
            <w:tcBorders>
              <w:top w:val="nil"/>
              <w:left w:val="single" w:sz="4" w:space="0" w:color="000000"/>
              <w:bottom w:val="single" w:sz="4" w:space="0" w:color="000000"/>
              <w:right w:val="single" w:sz="4" w:space="0" w:color="000000"/>
            </w:tcBorders>
            <w:vAlign w:val="center"/>
          </w:tcPr>
          <w:p w:rsidR="00243BDA" w:rsidRPr="000F6221" w:rsidRDefault="000F6221" w:rsidP="00F070A2">
            <w:pPr>
              <w:jc w:val="center"/>
              <w:rPr>
                <w:rFonts w:ascii="Times New Roman" w:hAnsi="Times New Roman"/>
                <w:iCs/>
                <w:lang w:val="uk-UA"/>
              </w:rPr>
            </w:pPr>
            <w:r w:rsidRPr="000F6221">
              <w:rPr>
                <w:rFonts w:ascii="Times New Roman" w:hAnsi="Times New Roman"/>
                <w:iCs/>
                <w:lang w:val="uk-UA"/>
              </w:rPr>
              <w:t>Управління архітектури, регулювання забудови та земельних відносин міста</w:t>
            </w:r>
          </w:p>
        </w:tc>
      </w:tr>
      <w:tr w:rsidR="008E5F5F" w:rsidRPr="00F91776"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8E5F5F" w:rsidRPr="009D5510" w:rsidRDefault="008E5F5F" w:rsidP="00F070A2">
            <w:pPr>
              <w:jc w:val="center"/>
              <w:rPr>
                <w:rFonts w:ascii="Times New Roman" w:hAnsi="Times New Roman"/>
                <w:b/>
                <w:iCs/>
                <w:sz w:val="24"/>
                <w:szCs w:val="24"/>
                <w:lang w:val="uk-UA"/>
              </w:rPr>
            </w:pPr>
            <w:r w:rsidRPr="009D5510">
              <w:rPr>
                <w:rFonts w:ascii="Times New Roman" w:hAnsi="Times New Roman"/>
                <w:b/>
                <w:iCs/>
                <w:sz w:val="24"/>
                <w:szCs w:val="24"/>
                <w:lang w:val="uk-UA"/>
              </w:rPr>
              <w:t>Управління житлово-комунального господарства</w:t>
            </w:r>
          </w:p>
        </w:tc>
      </w:tr>
      <w:tr w:rsidR="00633821" w:rsidRPr="00F91776" w:rsidTr="004803C7">
        <w:tc>
          <w:tcPr>
            <w:tcW w:w="534" w:type="dxa"/>
            <w:tcBorders>
              <w:top w:val="nil"/>
              <w:left w:val="single" w:sz="4" w:space="0" w:color="000000"/>
              <w:bottom w:val="single" w:sz="4" w:space="0" w:color="000000"/>
              <w:right w:val="nil"/>
            </w:tcBorders>
          </w:tcPr>
          <w:p w:rsidR="00633821" w:rsidRDefault="00633821" w:rsidP="00633821">
            <w:pPr>
              <w:ind w:firstLine="0"/>
              <w:jc w:val="center"/>
              <w:rPr>
                <w:rFonts w:ascii="Times New Roman" w:hAnsi="Times New Roman"/>
                <w:lang w:val="uk-UA" w:eastAsia="ar-SA"/>
              </w:rPr>
            </w:pPr>
            <w:r>
              <w:rPr>
                <w:rFonts w:ascii="Times New Roman" w:hAnsi="Times New Roman"/>
                <w:lang w:val="uk-UA" w:eastAsia="ar-SA"/>
              </w:rPr>
              <w:t>9</w:t>
            </w:r>
          </w:p>
        </w:tc>
        <w:tc>
          <w:tcPr>
            <w:tcW w:w="3827" w:type="dxa"/>
            <w:tcBorders>
              <w:top w:val="nil"/>
              <w:left w:val="single" w:sz="4" w:space="0" w:color="000000"/>
              <w:bottom w:val="single" w:sz="4" w:space="0" w:color="000000"/>
              <w:right w:val="nil"/>
            </w:tcBorders>
            <w:vAlign w:val="center"/>
          </w:tcPr>
          <w:p w:rsidR="00633821" w:rsidRPr="008E5F5F" w:rsidRDefault="00633821" w:rsidP="00633821">
            <w:pPr>
              <w:tabs>
                <w:tab w:val="left" w:pos="1200"/>
              </w:tabs>
              <w:ind w:firstLine="0"/>
              <w:rPr>
                <w:rFonts w:ascii="Times New Roman" w:hAnsi="Times New Roman"/>
                <w:lang w:val="ru-RU" w:eastAsia="uk-UA"/>
              </w:rPr>
            </w:pPr>
            <w:r w:rsidRPr="008E5F5F">
              <w:rPr>
                <w:rFonts w:ascii="Times New Roman" w:hAnsi="Times New Roman"/>
                <w:lang w:val="ru-RU" w:eastAsia="uk-UA"/>
              </w:rPr>
              <w:t>Реконструкція центральної площі м. Сміла»</w:t>
            </w:r>
          </w:p>
        </w:tc>
        <w:tc>
          <w:tcPr>
            <w:tcW w:w="1260" w:type="dxa"/>
            <w:tcBorders>
              <w:top w:val="nil"/>
              <w:left w:val="single" w:sz="4" w:space="0" w:color="000000"/>
              <w:bottom w:val="single" w:sz="4" w:space="0" w:color="000000"/>
              <w:right w:val="nil"/>
            </w:tcBorders>
            <w:vAlign w:val="center"/>
          </w:tcPr>
          <w:p w:rsidR="00633821" w:rsidRPr="008E5F5F" w:rsidRDefault="00633821" w:rsidP="00633821">
            <w:pPr>
              <w:ind w:firstLine="0"/>
              <w:rPr>
                <w:rFonts w:ascii="Times New Roman" w:hAnsi="Times New Roman"/>
                <w:lang w:eastAsia="uk-UA"/>
              </w:rPr>
            </w:pPr>
            <w:r w:rsidRPr="008E5F5F">
              <w:rPr>
                <w:rFonts w:ascii="Times New Roman" w:hAnsi="Times New Roman"/>
                <w:lang w:eastAsia="uk-UA"/>
              </w:rPr>
              <w:t>15 326,174</w:t>
            </w: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iCs/>
                <w:lang w:val="uk-UA"/>
              </w:rPr>
            </w:pP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sz w:val="24"/>
                <w:szCs w:val="24"/>
                <w:lang w:val="uk-UA"/>
              </w:rPr>
            </w:pPr>
          </w:p>
        </w:tc>
        <w:tc>
          <w:tcPr>
            <w:tcW w:w="1426" w:type="dxa"/>
            <w:gridSpan w:val="2"/>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633821" w:rsidRDefault="00633821" w:rsidP="00633821">
            <w:pPr>
              <w:ind w:firstLine="0"/>
              <w:jc w:val="center"/>
              <w:rPr>
                <w:rFonts w:ascii="Times New Roman" w:hAnsi="Times New Roman"/>
                <w:sz w:val="24"/>
                <w:szCs w:val="24"/>
                <w:lang w:val="uk-UA"/>
              </w:rPr>
            </w:pPr>
          </w:p>
        </w:tc>
        <w:tc>
          <w:tcPr>
            <w:tcW w:w="2694" w:type="dxa"/>
            <w:vMerge w:val="restart"/>
            <w:tcBorders>
              <w:top w:val="nil"/>
              <w:left w:val="single" w:sz="4" w:space="0" w:color="000000"/>
              <w:right w:val="single" w:sz="4" w:space="0" w:color="000000"/>
            </w:tcBorders>
            <w:vAlign w:val="center"/>
          </w:tcPr>
          <w:p w:rsidR="00633821" w:rsidRPr="00633821" w:rsidRDefault="00633821" w:rsidP="004803C7">
            <w:pPr>
              <w:jc w:val="center"/>
              <w:rPr>
                <w:rFonts w:ascii="Times New Roman" w:hAnsi="Times New Roman"/>
                <w:iCs/>
                <w:lang w:val="uk-UA"/>
              </w:rPr>
            </w:pPr>
            <w:r w:rsidRPr="00633821">
              <w:rPr>
                <w:rFonts w:ascii="Times New Roman" w:hAnsi="Times New Roman"/>
                <w:iCs/>
                <w:lang w:val="uk-UA"/>
              </w:rPr>
              <w:t>Управління житлово-комунального господарства</w:t>
            </w:r>
          </w:p>
        </w:tc>
        <w:tc>
          <w:tcPr>
            <w:tcW w:w="1426" w:type="dxa"/>
            <w:vAlign w:val="center"/>
          </w:tcPr>
          <w:p w:rsidR="00633821" w:rsidRPr="00981ACB" w:rsidRDefault="00633821" w:rsidP="00633821">
            <w:pPr>
              <w:ind w:firstLine="0"/>
              <w:jc w:val="center"/>
              <w:rPr>
                <w:rFonts w:ascii="Times New Roman" w:hAnsi="Times New Roman"/>
                <w:lang w:val="uk-UA"/>
              </w:rPr>
            </w:pPr>
            <w:r>
              <w:rPr>
                <w:rFonts w:ascii="Times New Roman" w:hAnsi="Times New Roman"/>
                <w:lang w:val="uk-UA"/>
              </w:rPr>
              <w:t>-</w:t>
            </w:r>
          </w:p>
        </w:tc>
        <w:tc>
          <w:tcPr>
            <w:tcW w:w="1426" w:type="dxa"/>
            <w:gridSpan w:val="2"/>
            <w:vAlign w:val="center"/>
          </w:tcPr>
          <w:p w:rsidR="00633821" w:rsidRPr="00964902" w:rsidRDefault="00633821" w:rsidP="00633821">
            <w:pPr>
              <w:ind w:firstLine="0"/>
              <w:jc w:val="center"/>
              <w:rPr>
                <w:rFonts w:ascii="Times New Roman" w:hAnsi="Times New Roman"/>
                <w:sz w:val="24"/>
                <w:szCs w:val="24"/>
                <w:lang w:val="uk-UA"/>
              </w:rPr>
            </w:pPr>
            <w:r>
              <w:rPr>
                <w:rFonts w:ascii="Times New Roman" w:hAnsi="Times New Roman"/>
                <w:sz w:val="24"/>
                <w:szCs w:val="24"/>
                <w:lang w:val="uk-UA"/>
              </w:rPr>
              <w:t>-</w:t>
            </w:r>
          </w:p>
        </w:tc>
        <w:tc>
          <w:tcPr>
            <w:tcW w:w="1426" w:type="dxa"/>
            <w:vAlign w:val="center"/>
          </w:tcPr>
          <w:p w:rsidR="00633821" w:rsidRPr="00981ACB" w:rsidRDefault="00633821" w:rsidP="00633821">
            <w:pPr>
              <w:ind w:firstLine="0"/>
              <w:jc w:val="center"/>
              <w:rPr>
                <w:rFonts w:ascii="Times New Roman" w:hAnsi="Times New Roman"/>
                <w:lang w:val="uk-UA"/>
              </w:rPr>
            </w:pPr>
            <w:r>
              <w:rPr>
                <w:rFonts w:ascii="Times New Roman" w:hAnsi="Times New Roman"/>
                <w:lang w:val="uk-UA"/>
              </w:rPr>
              <w:t>-</w:t>
            </w:r>
          </w:p>
        </w:tc>
      </w:tr>
      <w:tr w:rsidR="00633821" w:rsidRPr="00633821" w:rsidTr="004803C7">
        <w:trPr>
          <w:gridAfter w:val="4"/>
          <w:wAfter w:w="4278" w:type="dxa"/>
        </w:trPr>
        <w:tc>
          <w:tcPr>
            <w:tcW w:w="534" w:type="dxa"/>
            <w:tcBorders>
              <w:top w:val="nil"/>
              <w:left w:val="single" w:sz="4" w:space="0" w:color="000000"/>
              <w:bottom w:val="single" w:sz="4" w:space="0" w:color="000000"/>
              <w:right w:val="nil"/>
            </w:tcBorders>
          </w:tcPr>
          <w:p w:rsidR="00633821" w:rsidRDefault="00633821" w:rsidP="00633821">
            <w:pPr>
              <w:ind w:firstLine="0"/>
              <w:jc w:val="center"/>
              <w:rPr>
                <w:rFonts w:ascii="Times New Roman" w:hAnsi="Times New Roman"/>
                <w:lang w:val="uk-UA" w:eastAsia="ar-SA"/>
              </w:rPr>
            </w:pPr>
            <w:r>
              <w:rPr>
                <w:rFonts w:ascii="Times New Roman" w:hAnsi="Times New Roman"/>
                <w:lang w:val="uk-UA" w:eastAsia="ar-SA"/>
              </w:rPr>
              <w:t>10</w:t>
            </w:r>
          </w:p>
        </w:tc>
        <w:tc>
          <w:tcPr>
            <w:tcW w:w="3827" w:type="dxa"/>
            <w:tcBorders>
              <w:top w:val="nil"/>
              <w:left w:val="single" w:sz="4" w:space="0" w:color="000000"/>
              <w:bottom w:val="single" w:sz="4" w:space="0" w:color="000000"/>
              <w:right w:val="nil"/>
            </w:tcBorders>
            <w:vAlign w:val="center"/>
          </w:tcPr>
          <w:p w:rsidR="00633821" w:rsidRPr="00633821" w:rsidRDefault="00633821" w:rsidP="00633821">
            <w:pPr>
              <w:ind w:firstLine="0"/>
              <w:rPr>
                <w:rFonts w:ascii="Times New Roman" w:hAnsi="Times New Roman"/>
                <w:bCs/>
                <w:color w:val="000000"/>
                <w:sz w:val="24"/>
                <w:szCs w:val="24"/>
                <w:lang w:val="ru-RU"/>
              </w:rPr>
            </w:pPr>
            <w:r w:rsidRPr="00633821">
              <w:rPr>
                <w:rFonts w:ascii="Times New Roman" w:hAnsi="Times New Roman"/>
                <w:bCs/>
                <w:color w:val="000000"/>
                <w:lang w:val="ru-RU"/>
              </w:rPr>
              <w:t>Капітальний ремонт переливної греблі Смілянського водосховища на р.Тясмин</w:t>
            </w:r>
          </w:p>
          <w:p w:rsidR="00633821" w:rsidRPr="008E5F5F" w:rsidRDefault="00633821" w:rsidP="00633821">
            <w:pPr>
              <w:tabs>
                <w:tab w:val="left" w:pos="1200"/>
              </w:tabs>
              <w:ind w:firstLine="0"/>
              <w:rPr>
                <w:rFonts w:ascii="Times New Roman" w:hAnsi="Times New Roman"/>
                <w:lang w:val="ru-RU" w:eastAsia="uk-UA"/>
              </w:rPr>
            </w:pPr>
          </w:p>
        </w:tc>
        <w:tc>
          <w:tcPr>
            <w:tcW w:w="1260" w:type="dxa"/>
            <w:tcBorders>
              <w:top w:val="nil"/>
              <w:left w:val="single" w:sz="4" w:space="0" w:color="000000"/>
              <w:bottom w:val="single" w:sz="4" w:space="0" w:color="000000"/>
              <w:right w:val="nil"/>
            </w:tcBorders>
            <w:vAlign w:val="center"/>
          </w:tcPr>
          <w:p w:rsidR="00633821" w:rsidRPr="00633821" w:rsidRDefault="00633821" w:rsidP="00633821">
            <w:pPr>
              <w:ind w:firstLine="0"/>
              <w:rPr>
                <w:rFonts w:ascii="Times New Roman" w:hAnsi="Times New Roman"/>
                <w:lang w:val="ru-RU" w:eastAsia="uk-UA"/>
              </w:rPr>
            </w:pPr>
            <w:r w:rsidRPr="00531BF7">
              <w:rPr>
                <w:rFonts w:ascii="Times New Roman" w:hAnsi="Times New Roman"/>
                <w:lang w:val="ru-RU" w:eastAsia="uk-UA"/>
              </w:rPr>
              <w:t>3138,845</w:t>
            </w: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iCs/>
                <w:lang w:val="uk-UA"/>
              </w:rPr>
            </w:pP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sz w:val="24"/>
                <w:szCs w:val="24"/>
                <w:lang w:val="uk-UA"/>
              </w:rPr>
            </w:pPr>
          </w:p>
        </w:tc>
        <w:tc>
          <w:tcPr>
            <w:tcW w:w="1426" w:type="dxa"/>
            <w:gridSpan w:val="2"/>
            <w:tcBorders>
              <w:top w:val="nil"/>
              <w:left w:val="single" w:sz="4" w:space="0" w:color="000000"/>
              <w:bottom w:val="single" w:sz="4" w:space="0" w:color="000000"/>
              <w:right w:val="nil"/>
            </w:tcBorders>
            <w:vAlign w:val="center"/>
          </w:tcPr>
          <w:p w:rsidR="00633821" w:rsidRDefault="00633821" w:rsidP="00633821">
            <w:pPr>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633821" w:rsidRDefault="00633821" w:rsidP="00633821">
            <w:pPr>
              <w:ind w:firstLine="0"/>
              <w:jc w:val="center"/>
              <w:rPr>
                <w:rFonts w:ascii="Times New Roman" w:hAnsi="Times New Roman"/>
                <w:sz w:val="24"/>
                <w:szCs w:val="24"/>
                <w:lang w:val="uk-UA"/>
              </w:rPr>
            </w:pPr>
          </w:p>
        </w:tc>
        <w:tc>
          <w:tcPr>
            <w:tcW w:w="2694" w:type="dxa"/>
            <w:vMerge/>
            <w:tcBorders>
              <w:left w:val="single" w:sz="4" w:space="0" w:color="000000"/>
              <w:bottom w:val="single" w:sz="4" w:space="0" w:color="000000"/>
              <w:right w:val="single" w:sz="4" w:space="0" w:color="000000"/>
            </w:tcBorders>
          </w:tcPr>
          <w:p w:rsidR="00633821" w:rsidRPr="008E5F5F" w:rsidRDefault="00633821" w:rsidP="00633821">
            <w:pPr>
              <w:jc w:val="center"/>
              <w:rPr>
                <w:rFonts w:ascii="Times New Roman" w:hAnsi="Times New Roman"/>
                <w:b/>
                <w:iCs/>
                <w:lang w:val="uk-UA"/>
              </w:rPr>
            </w:pPr>
          </w:p>
        </w:tc>
      </w:tr>
      <w:tr w:rsidR="00633821" w:rsidRPr="00732520" w:rsidTr="00633821">
        <w:trPr>
          <w:gridAfter w:val="2"/>
          <w:wAfter w:w="1584" w:type="dxa"/>
        </w:trPr>
        <w:tc>
          <w:tcPr>
            <w:tcW w:w="534" w:type="dxa"/>
            <w:tcBorders>
              <w:top w:val="nil"/>
              <w:left w:val="single" w:sz="4" w:space="0" w:color="000000"/>
              <w:bottom w:val="single" w:sz="4" w:space="0" w:color="000000"/>
              <w:right w:val="nil"/>
            </w:tcBorders>
          </w:tcPr>
          <w:p w:rsidR="00633821" w:rsidRPr="00FC2425" w:rsidRDefault="00633821" w:rsidP="00633821">
            <w:pPr>
              <w:ind w:firstLine="0"/>
              <w:jc w:val="center"/>
              <w:rPr>
                <w:rFonts w:ascii="Times New Roman" w:hAnsi="Times New Roman"/>
                <w:lang w:val="uk-UA" w:eastAsia="ar-SA"/>
              </w:rPr>
            </w:pPr>
          </w:p>
        </w:tc>
        <w:tc>
          <w:tcPr>
            <w:tcW w:w="14121" w:type="dxa"/>
            <w:gridSpan w:val="9"/>
            <w:tcBorders>
              <w:top w:val="nil"/>
              <w:left w:val="single" w:sz="4" w:space="0" w:color="000000"/>
              <w:bottom w:val="single" w:sz="4" w:space="0" w:color="000000"/>
              <w:right w:val="single" w:sz="4" w:space="0" w:color="000000"/>
            </w:tcBorders>
          </w:tcPr>
          <w:p w:rsidR="00633821" w:rsidRDefault="00633821" w:rsidP="00633821">
            <w:pPr>
              <w:tabs>
                <w:tab w:val="left" w:pos="1200"/>
              </w:tabs>
              <w:snapToGrid w:val="0"/>
              <w:ind w:firstLine="0"/>
              <w:rPr>
                <w:rFonts w:ascii="Times New Roman" w:hAnsi="Times New Roman"/>
                <w:b/>
                <w:sz w:val="24"/>
                <w:szCs w:val="24"/>
                <w:lang w:val="uk-UA"/>
              </w:rPr>
            </w:pPr>
          </w:p>
          <w:p w:rsidR="00633821" w:rsidRPr="00296C0F" w:rsidRDefault="00633821" w:rsidP="00633821">
            <w:pPr>
              <w:tabs>
                <w:tab w:val="left" w:pos="1200"/>
              </w:tabs>
              <w:snapToGrid w:val="0"/>
              <w:ind w:firstLine="0"/>
              <w:jc w:val="center"/>
              <w:rPr>
                <w:rFonts w:ascii="Times New Roman" w:hAnsi="Times New Roman"/>
                <w:b/>
                <w:sz w:val="24"/>
                <w:szCs w:val="24"/>
                <w:lang w:val="uk-UA" w:eastAsia="ar-SA"/>
              </w:rPr>
            </w:pPr>
            <w:r w:rsidRPr="00296C0F">
              <w:rPr>
                <w:rFonts w:ascii="Times New Roman" w:hAnsi="Times New Roman"/>
                <w:b/>
                <w:sz w:val="24"/>
                <w:szCs w:val="24"/>
                <w:lang w:val="uk-UA"/>
              </w:rPr>
              <w:t>Об’єкти будівництва, проекти яких в стадії розробки та потребують розроблення кошторисної документації</w:t>
            </w:r>
          </w:p>
        </w:tc>
        <w:tc>
          <w:tcPr>
            <w:tcW w:w="2694" w:type="dxa"/>
            <w:gridSpan w:val="2"/>
          </w:tcPr>
          <w:p w:rsidR="00633821" w:rsidRPr="00207EA6" w:rsidRDefault="00633821" w:rsidP="00633821">
            <w:pPr>
              <w:rPr>
                <w:rFonts w:ascii="Times New Roman" w:hAnsi="Times New Roman"/>
                <w:lang w:val="uk-UA" w:eastAsia="ar-SA"/>
              </w:rPr>
            </w:pPr>
          </w:p>
        </w:tc>
      </w:tr>
      <w:tr w:rsidR="00633821" w:rsidRPr="00207EA6"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633821" w:rsidRPr="00296C0F" w:rsidRDefault="00633821" w:rsidP="00633821">
            <w:pPr>
              <w:tabs>
                <w:tab w:val="left" w:pos="1200"/>
              </w:tabs>
              <w:snapToGrid w:val="0"/>
              <w:jc w:val="center"/>
              <w:rPr>
                <w:rFonts w:ascii="Times New Roman" w:hAnsi="Times New Roman"/>
                <w:sz w:val="24"/>
                <w:szCs w:val="24"/>
                <w:lang w:val="uk-UA"/>
              </w:rPr>
            </w:pPr>
            <w:r w:rsidRPr="00296C0F">
              <w:rPr>
                <w:rFonts w:ascii="Times New Roman" w:hAnsi="Times New Roman"/>
                <w:b/>
                <w:sz w:val="24"/>
                <w:szCs w:val="24"/>
                <w:lang w:val="uk-UA" w:eastAsia="ar-SA"/>
              </w:rPr>
              <w:t>Освіта</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Pr="00207EA6"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1</w:t>
            </w:r>
          </w:p>
        </w:tc>
        <w:tc>
          <w:tcPr>
            <w:tcW w:w="3827" w:type="dxa"/>
            <w:tcBorders>
              <w:top w:val="nil"/>
              <w:left w:val="single" w:sz="4" w:space="0" w:color="000000"/>
              <w:bottom w:val="single" w:sz="4" w:space="0" w:color="000000"/>
              <w:right w:val="nil"/>
            </w:tcBorders>
            <w:vAlign w:val="center"/>
          </w:tcPr>
          <w:p w:rsidR="00633821" w:rsidRPr="00874D53" w:rsidRDefault="00633821" w:rsidP="00633821">
            <w:pPr>
              <w:tabs>
                <w:tab w:val="left" w:pos="1200"/>
              </w:tabs>
              <w:suppressAutoHyphens/>
              <w:snapToGrid w:val="0"/>
              <w:ind w:firstLine="0"/>
              <w:rPr>
                <w:rFonts w:ascii="Times New Roman" w:hAnsi="Times New Roman"/>
                <w:lang w:val="ru-RU" w:eastAsia="ar-SA"/>
              </w:rPr>
            </w:pPr>
            <w:r w:rsidRPr="00461A3E">
              <w:rPr>
                <w:rFonts w:ascii="Times New Roman" w:hAnsi="Times New Roman"/>
                <w:lang w:val="ru-RU" w:eastAsia="ar-SA"/>
              </w:rPr>
              <w:t xml:space="preserve">Капітальний ремонт спортивної зали  НВК «ЗНЗ І-ІІІ ступенів №3 – колегіум» за адресою: вул. </w:t>
            </w:r>
            <w:r w:rsidRPr="00874D53">
              <w:rPr>
                <w:rFonts w:ascii="Times New Roman" w:hAnsi="Times New Roman"/>
                <w:lang w:val="ru-RU" w:eastAsia="ar-SA"/>
              </w:rPr>
              <w:t>Соборна, 73,</w:t>
            </w:r>
            <w:r w:rsidRPr="00874D53">
              <w:rPr>
                <w:rFonts w:ascii="Times New Roman" w:hAnsi="Times New Roman"/>
                <w:lang w:val="ru-RU"/>
              </w:rPr>
              <w:t xml:space="preserve"> м.Сміла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t>680,00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680,00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659,6</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20,4</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rPr>
              <w:t>Управління освіти, молоді та спорту</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Pr="00207EA6"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2</w:t>
            </w:r>
          </w:p>
        </w:tc>
        <w:tc>
          <w:tcPr>
            <w:tcW w:w="3827" w:type="dxa"/>
            <w:tcBorders>
              <w:top w:val="nil"/>
              <w:left w:val="single" w:sz="4" w:space="0" w:color="000000"/>
              <w:bottom w:val="single" w:sz="4" w:space="0" w:color="000000"/>
              <w:right w:val="nil"/>
            </w:tcBorders>
            <w:vAlign w:val="center"/>
          </w:tcPr>
          <w:p w:rsidR="00633821" w:rsidRPr="00874D53" w:rsidRDefault="00633821" w:rsidP="00633821">
            <w:pPr>
              <w:tabs>
                <w:tab w:val="left" w:pos="1200"/>
              </w:tabs>
              <w:suppressAutoHyphens/>
              <w:snapToGrid w:val="0"/>
              <w:ind w:firstLine="0"/>
              <w:rPr>
                <w:rFonts w:ascii="Times New Roman" w:hAnsi="Times New Roman"/>
                <w:lang w:val="uk-UA" w:eastAsia="ar-SA"/>
              </w:rPr>
            </w:pPr>
            <w:r w:rsidRPr="00461A3E">
              <w:rPr>
                <w:rFonts w:ascii="Times New Roman" w:hAnsi="Times New Roman"/>
                <w:lang w:val="uk-UA" w:eastAsia="ar-SA"/>
              </w:rPr>
              <w:t xml:space="preserve">Проектно-вишукувальні роботи  із інструментального обстеження будівлі навчально-виховного комплексу «Ліцей – загальноосвітня школа «Лідер» Смілянської міської ради Черкаської області  за адресою :вул.. </w:t>
            </w:r>
            <w:r w:rsidRPr="00874D53">
              <w:rPr>
                <w:rFonts w:ascii="Times New Roman" w:hAnsi="Times New Roman"/>
                <w:lang w:val="uk-UA" w:eastAsia="ar-SA"/>
              </w:rPr>
              <w:t>Соборна, 16, м. 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t>40,0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40,0</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rPr>
              <w:t>Управління освіти, молоді та спорту</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Pr="00207EA6"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3</w:t>
            </w:r>
          </w:p>
        </w:tc>
        <w:tc>
          <w:tcPr>
            <w:tcW w:w="3827"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ind w:firstLine="0"/>
              <w:rPr>
                <w:rFonts w:ascii="Times New Roman" w:hAnsi="Times New Roman"/>
                <w:lang w:val="uk-UA" w:eastAsia="ar-SA"/>
              </w:rPr>
            </w:pPr>
            <w:r w:rsidRPr="00461A3E">
              <w:rPr>
                <w:rFonts w:ascii="Times New Roman" w:hAnsi="Times New Roman"/>
                <w:lang w:val="uk-UA" w:eastAsia="ar-SA"/>
              </w:rPr>
              <w:t xml:space="preserve">Реконструкція газової котельні на альтернативні види теплової енергії НВК «ЗНЗ І-ІІІ ступенів №3 – </w:t>
            </w:r>
            <w:r w:rsidRPr="00461A3E">
              <w:rPr>
                <w:rFonts w:ascii="Times New Roman" w:hAnsi="Times New Roman"/>
                <w:lang w:val="uk-UA" w:eastAsia="ar-SA"/>
              </w:rPr>
              <w:lastRenderedPageBreak/>
              <w:t>колегіум» за адресою:     вул.Соборна, 73,</w:t>
            </w:r>
            <w:r w:rsidRPr="00461A3E">
              <w:rPr>
                <w:rFonts w:ascii="Times New Roman" w:hAnsi="Times New Roman"/>
                <w:lang w:val="uk-UA"/>
              </w:rPr>
              <w:t xml:space="preserve"> м.Сміла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lastRenderedPageBreak/>
              <w:t>620,00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620,00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601,4</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18,6</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rPr>
              <w:t>Управління освіти, молоді та спорту</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Pr="00207EA6"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lastRenderedPageBreak/>
              <w:t>4</w:t>
            </w:r>
          </w:p>
        </w:tc>
        <w:tc>
          <w:tcPr>
            <w:tcW w:w="3827"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ind w:firstLine="0"/>
              <w:rPr>
                <w:rFonts w:ascii="Times New Roman" w:hAnsi="Times New Roman"/>
                <w:lang w:val="uk-UA" w:eastAsia="ar-SA"/>
              </w:rPr>
            </w:pPr>
            <w:r w:rsidRPr="00461A3E">
              <w:rPr>
                <w:rFonts w:ascii="Times New Roman" w:hAnsi="Times New Roman"/>
                <w:lang w:val="uk-UA" w:eastAsia="ar-SA"/>
              </w:rPr>
              <w:t>Реконструкція газової котельні на альтернативні види теплової енергії Смілянської загальноосвітньої школи І-ІІІ ступенів №6 за адресою:          вул.Сунківська, 12,</w:t>
            </w:r>
            <w:r w:rsidRPr="00461A3E">
              <w:rPr>
                <w:rFonts w:ascii="Times New Roman" w:hAnsi="Times New Roman"/>
                <w:lang w:val="uk-UA"/>
              </w:rPr>
              <w:t xml:space="preserve"> м.Сміла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t>740,00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740,00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717,8</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22,2</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rPr>
              <w:t>Управління освіти, молоді та спорту</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5</w:t>
            </w:r>
          </w:p>
        </w:tc>
        <w:tc>
          <w:tcPr>
            <w:tcW w:w="3827"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ind w:firstLine="0"/>
              <w:rPr>
                <w:rFonts w:ascii="Times New Roman" w:hAnsi="Times New Roman"/>
                <w:lang w:val="uk-UA" w:eastAsia="ar-SA"/>
              </w:rPr>
            </w:pPr>
            <w:r w:rsidRPr="00461A3E">
              <w:rPr>
                <w:rFonts w:ascii="Times New Roman" w:hAnsi="Times New Roman"/>
                <w:lang w:val="uk-UA" w:eastAsia="ar-SA"/>
              </w:rPr>
              <w:t>Реконструкція газової котельні на альтернативні види теплової енергії Смілянської загальноосвітньої школи І-ІІІ ступенів №13 за адресою:          вул.Громова, 71,</w:t>
            </w:r>
            <w:r w:rsidRPr="00461A3E">
              <w:rPr>
                <w:rFonts w:ascii="Times New Roman" w:hAnsi="Times New Roman"/>
                <w:lang w:val="uk-UA"/>
              </w:rPr>
              <w:t xml:space="preserve"> м.Сміла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t>430,00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430,00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417,1</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12,9</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ind w:firstLine="0"/>
              <w:jc w:val="center"/>
              <w:rPr>
                <w:lang w:val="ru-RU"/>
              </w:rPr>
            </w:pPr>
            <w:r w:rsidRPr="008560FB">
              <w:rPr>
                <w:rFonts w:ascii="Times New Roman" w:hAnsi="Times New Roman"/>
                <w:lang w:val="uk-UA"/>
              </w:rPr>
              <w:t>Управління освіти, молоді та спорту</w:t>
            </w:r>
          </w:p>
        </w:tc>
      </w:tr>
      <w:tr w:rsidR="00633821" w:rsidRPr="00732520" w:rsidTr="00633821">
        <w:trPr>
          <w:gridAfter w:val="4"/>
          <w:wAfter w:w="4278" w:type="dxa"/>
        </w:trPr>
        <w:tc>
          <w:tcPr>
            <w:tcW w:w="534" w:type="dxa"/>
            <w:tcBorders>
              <w:top w:val="nil"/>
              <w:left w:val="single" w:sz="4" w:space="0" w:color="000000"/>
              <w:bottom w:val="single" w:sz="4" w:space="0" w:color="000000"/>
              <w:right w:val="nil"/>
            </w:tcBorders>
          </w:tcPr>
          <w:p w:rsidR="00633821"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6</w:t>
            </w:r>
          </w:p>
        </w:tc>
        <w:tc>
          <w:tcPr>
            <w:tcW w:w="3827" w:type="dxa"/>
            <w:tcBorders>
              <w:top w:val="nil"/>
              <w:left w:val="single" w:sz="4" w:space="0" w:color="000000"/>
              <w:bottom w:val="single" w:sz="4" w:space="0" w:color="000000"/>
              <w:right w:val="nil"/>
            </w:tcBorders>
            <w:vAlign w:val="center"/>
          </w:tcPr>
          <w:p w:rsidR="00633821" w:rsidRPr="00461A3E" w:rsidRDefault="00633821" w:rsidP="001B6709">
            <w:pPr>
              <w:tabs>
                <w:tab w:val="left" w:pos="1200"/>
              </w:tabs>
              <w:suppressAutoHyphens/>
              <w:snapToGrid w:val="0"/>
              <w:ind w:firstLine="0"/>
              <w:rPr>
                <w:rFonts w:ascii="Times New Roman" w:hAnsi="Times New Roman"/>
                <w:lang w:val="uk-UA" w:eastAsia="ar-SA"/>
              </w:rPr>
            </w:pPr>
            <w:r w:rsidRPr="00461A3E">
              <w:rPr>
                <w:rFonts w:ascii="Times New Roman" w:hAnsi="Times New Roman"/>
                <w:lang w:val="uk-UA" w:eastAsia="ar-SA"/>
              </w:rPr>
              <w:t>Реконструкція газової котельні на альтернативні види теплової енергії дошкільного навчального закладу №11 за адресою:          вул</w:t>
            </w:r>
            <w:r w:rsidR="001B6709" w:rsidRPr="001B6709">
              <w:rPr>
                <w:rFonts w:ascii="Times New Roman" w:hAnsi="Times New Roman"/>
                <w:lang w:val="ru-RU" w:eastAsia="ar-SA"/>
              </w:rPr>
              <w:t xml:space="preserve"> </w:t>
            </w:r>
            <w:r w:rsidRPr="00461A3E">
              <w:rPr>
                <w:rFonts w:ascii="Times New Roman" w:hAnsi="Times New Roman"/>
                <w:lang w:val="uk-UA" w:eastAsia="ar-SA"/>
              </w:rPr>
              <w:t>.Кам’янська,</w:t>
            </w:r>
            <w:r w:rsidR="001B6709" w:rsidRPr="001B6709">
              <w:rPr>
                <w:rFonts w:ascii="Times New Roman" w:hAnsi="Times New Roman"/>
                <w:lang w:val="ru-RU" w:eastAsia="ar-SA"/>
              </w:rPr>
              <w:t xml:space="preserve"> </w:t>
            </w:r>
            <w:r w:rsidRPr="00461A3E">
              <w:rPr>
                <w:rFonts w:ascii="Times New Roman" w:hAnsi="Times New Roman"/>
                <w:lang w:val="uk-UA" w:eastAsia="ar-SA"/>
              </w:rPr>
              <w:t>8,</w:t>
            </w:r>
            <w:r w:rsidRPr="00461A3E">
              <w:rPr>
                <w:rFonts w:ascii="Times New Roman" w:hAnsi="Times New Roman"/>
                <w:lang w:val="uk-UA"/>
              </w:rPr>
              <w:t xml:space="preserve"> м.Сміла Черкаської області</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suppressAutoHyphens/>
              <w:snapToGrid w:val="0"/>
              <w:jc w:val="center"/>
              <w:rPr>
                <w:rFonts w:ascii="Times New Roman" w:hAnsi="Times New Roman"/>
                <w:lang w:eastAsia="ar-SA"/>
              </w:rPr>
            </w:pPr>
            <w:r w:rsidRPr="00461A3E">
              <w:rPr>
                <w:rFonts w:ascii="Times New Roman" w:hAnsi="Times New Roman"/>
                <w:lang w:eastAsia="ar-SA"/>
              </w:rPr>
              <w:t>470,00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470,00</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455,9</w:t>
            </w:r>
          </w:p>
        </w:tc>
        <w:tc>
          <w:tcPr>
            <w:tcW w:w="1260" w:type="dxa"/>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1426" w:type="dxa"/>
            <w:gridSpan w:val="2"/>
            <w:tcBorders>
              <w:top w:val="nil"/>
              <w:left w:val="single" w:sz="4" w:space="0" w:color="000000"/>
              <w:bottom w:val="single" w:sz="4" w:space="0" w:color="000000"/>
              <w:right w:val="nil"/>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14,1</w:t>
            </w:r>
          </w:p>
        </w:tc>
        <w:tc>
          <w:tcPr>
            <w:tcW w:w="1134" w:type="dxa"/>
            <w:tcBorders>
              <w:top w:val="nil"/>
              <w:left w:val="single" w:sz="4" w:space="0" w:color="000000"/>
              <w:bottom w:val="single" w:sz="4" w:space="0" w:color="000000"/>
              <w:right w:val="single" w:sz="4" w:space="0" w:color="000000"/>
            </w:tcBorders>
            <w:vAlign w:val="center"/>
          </w:tcPr>
          <w:p w:rsidR="00633821" w:rsidRPr="00461A3E" w:rsidRDefault="00633821" w:rsidP="00633821">
            <w:pPr>
              <w:tabs>
                <w:tab w:val="left" w:pos="1200"/>
              </w:tabs>
              <w:suppressAutoHyphens/>
              <w:snapToGrid w:val="0"/>
              <w:jc w:val="center"/>
              <w:rPr>
                <w:rFonts w:ascii="Times New Roman" w:hAnsi="Times New Roman"/>
                <w:lang w:eastAsia="ar-SA"/>
              </w:rPr>
            </w:pPr>
            <w:r w:rsidRPr="00461A3E">
              <w:rPr>
                <w:rFonts w:ascii="Times New Roman" w:hAnsi="Times New Roman"/>
                <w:lang w:eastAsia="ar-SA"/>
              </w:rPr>
              <w:t>0</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ind w:firstLine="0"/>
              <w:jc w:val="center"/>
              <w:rPr>
                <w:lang w:val="ru-RU"/>
              </w:rPr>
            </w:pPr>
            <w:r w:rsidRPr="008560FB">
              <w:rPr>
                <w:rFonts w:ascii="Times New Roman" w:hAnsi="Times New Roman"/>
                <w:lang w:val="uk-UA"/>
              </w:rPr>
              <w:t>Управління освіти, молоді та спорту</w:t>
            </w:r>
          </w:p>
        </w:tc>
      </w:tr>
      <w:tr w:rsidR="00633821" w:rsidRPr="00B27F6A"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633821" w:rsidRPr="00F913B5" w:rsidRDefault="00633821" w:rsidP="00633821">
            <w:pPr>
              <w:tabs>
                <w:tab w:val="left" w:pos="1200"/>
              </w:tabs>
              <w:snapToGrid w:val="0"/>
              <w:ind w:firstLine="0"/>
              <w:jc w:val="center"/>
              <w:rPr>
                <w:rFonts w:ascii="Times New Roman" w:hAnsi="Times New Roman"/>
                <w:b/>
                <w:sz w:val="24"/>
                <w:szCs w:val="24"/>
                <w:lang w:val="uk-UA" w:eastAsia="ar-SA"/>
              </w:rPr>
            </w:pPr>
            <w:r w:rsidRPr="00F913B5">
              <w:rPr>
                <w:rFonts w:ascii="Times New Roman" w:hAnsi="Times New Roman"/>
                <w:b/>
                <w:sz w:val="24"/>
                <w:szCs w:val="24"/>
                <w:lang w:val="uk-UA" w:eastAsia="ar-SA"/>
              </w:rPr>
              <w:t>Служба у справах дітей</w:t>
            </w:r>
          </w:p>
        </w:tc>
      </w:tr>
      <w:tr w:rsidR="00633821" w:rsidRPr="00B27F6A" w:rsidTr="00633821">
        <w:trPr>
          <w:gridAfter w:val="4"/>
          <w:wAfter w:w="4278" w:type="dxa"/>
        </w:trPr>
        <w:tc>
          <w:tcPr>
            <w:tcW w:w="534" w:type="dxa"/>
            <w:tcBorders>
              <w:top w:val="nil"/>
              <w:left w:val="single" w:sz="4" w:space="0" w:color="000000"/>
              <w:bottom w:val="single" w:sz="4" w:space="0" w:color="000000"/>
              <w:right w:val="nil"/>
            </w:tcBorders>
          </w:tcPr>
          <w:p w:rsidR="00633821" w:rsidRPr="00207EA6" w:rsidRDefault="0063382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7</w:t>
            </w:r>
          </w:p>
        </w:tc>
        <w:tc>
          <w:tcPr>
            <w:tcW w:w="3827" w:type="dxa"/>
            <w:tcBorders>
              <w:top w:val="nil"/>
              <w:left w:val="single" w:sz="4" w:space="0" w:color="000000"/>
              <w:bottom w:val="single" w:sz="4" w:space="0" w:color="000000"/>
              <w:right w:val="nil"/>
            </w:tcBorders>
          </w:tcPr>
          <w:p w:rsidR="00633821" w:rsidRPr="008D0611" w:rsidRDefault="00633821" w:rsidP="00633821">
            <w:pPr>
              <w:pStyle w:val="a6"/>
              <w:ind w:firstLine="0"/>
              <w:jc w:val="left"/>
              <w:rPr>
                <w:rFonts w:ascii="Times New Roman" w:hAnsi="Times New Roman"/>
                <w:lang w:val="uk-UA"/>
              </w:rPr>
            </w:pPr>
            <w:r w:rsidRPr="008D0611">
              <w:rPr>
                <w:rFonts w:ascii="Times New Roman" w:hAnsi="Times New Roman"/>
                <w:lang w:val="uk-UA"/>
              </w:rPr>
              <w:t>Реконструкція частини будівлі за адресою: м. Сміла, вул. Василя  Стуса, б. 35/1  під житло ( в рамках виконання міської програми із забезпечення житлом дітей-сиріт та дітей, позбавлених батьківського піклування, та осіб з їх числа, на 201</w:t>
            </w:r>
            <w:r>
              <w:rPr>
                <w:rFonts w:ascii="Times New Roman" w:hAnsi="Times New Roman"/>
                <w:lang w:val="uk-UA"/>
              </w:rPr>
              <w:t>9</w:t>
            </w:r>
            <w:r w:rsidRPr="008D0611">
              <w:rPr>
                <w:rFonts w:ascii="Times New Roman" w:hAnsi="Times New Roman"/>
                <w:lang w:val="uk-UA"/>
              </w:rPr>
              <w:t>-20</w:t>
            </w:r>
            <w:r>
              <w:rPr>
                <w:rFonts w:ascii="Times New Roman" w:hAnsi="Times New Roman"/>
                <w:lang w:val="uk-UA"/>
              </w:rPr>
              <w:t>21</w:t>
            </w:r>
            <w:r w:rsidRPr="008D0611">
              <w:rPr>
                <w:rFonts w:ascii="Times New Roman" w:hAnsi="Times New Roman"/>
                <w:lang w:val="uk-UA"/>
              </w:rPr>
              <w:t xml:space="preserve"> роки</w:t>
            </w:r>
          </w:p>
        </w:tc>
        <w:tc>
          <w:tcPr>
            <w:tcW w:w="1260" w:type="dxa"/>
            <w:tcBorders>
              <w:top w:val="nil"/>
              <w:left w:val="single" w:sz="4" w:space="0" w:color="000000"/>
              <w:bottom w:val="single" w:sz="4" w:space="0" w:color="000000"/>
              <w:right w:val="nil"/>
            </w:tcBorders>
            <w:vAlign w:val="center"/>
          </w:tcPr>
          <w:p w:rsidR="00633821" w:rsidRPr="008D0611" w:rsidRDefault="00633821" w:rsidP="00633821">
            <w:pPr>
              <w:pStyle w:val="a6"/>
              <w:ind w:firstLine="0"/>
              <w:jc w:val="center"/>
              <w:rPr>
                <w:rFonts w:ascii="Times New Roman" w:hAnsi="Times New Roman"/>
                <w:lang w:val="uk-UA"/>
              </w:rPr>
            </w:pPr>
            <w:r>
              <w:rPr>
                <w:rFonts w:ascii="Times New Roman" w:hAnsi="Times New Roman"/>
                <w:lang w:val="uk-UA"/>
              </w:rPr>
              <w:t>7000,0</w:t>
            </w:r>
          </w:p>
        </w:tc>
        <w:tc>
          <w:tcPr>
            <w:tcW w:w="1260" w:type="dxa"/>
            <w:tcBorders>
              <w:top w:val="nil"/>
              <w:left w:val="single" w:sz="4" w:space="0" w:color="000000"/>
              <w:bottom w:val="single" w:sz="4" w:space="0" w:color="000000"/>
              <w:right w:val="nil"/>
            </w:tcBorders>
            <w:vAlign w:val="center"/>
          </w:tcPr>
          <w:p w:rsidR="00633821" w:rsidRPr="008D0611" w:rsidRDefault="00633821" w:rsidP="00633821">
            <w:pPr>
              <w:pStyle w:val="a6"/>
              <w:ind w:firstLine="0"/>
              <w:jc w:val="center"/>
              <w:rPr>
                <w:rFonts w:ascii="Times New Roman" w:hAnsi="Times New Roman"/>
                <w:lang w:val="uk-UA"/>
              </w:rPr>
            </w:pPr>
            <w:r w:rsidRPr="008D0611">
              <w:rPr>
                <w:rFonts w:ascii="Times New Roman" w:hAnsi="Times New Roman"/>
              </w:rPr>
              <w:t>1000</w:t>
            </w:r>
            <w:r w:rsidRPr="008D0611">
              <w:rPr>
                <w:rFonts w:ascii="Times New Roman" w:hAnsi="Times New Roman"/>
                <w:lang w:val="uk-UA"/>
              </w:rPr>
              <w:t>,0</w:t>
            </w:r>
          </w:p>
        </w:tc>
        <w:tc>
          <w:tcPr>
            <w:tcW w:w="1260" w:type="dxa"/>
            <w:tcBorders>
              <w:top w:val="nil"/>
              <w:left w:val="single" w:sz="4" w:space="0" w:color="000000"/>
              <w:bottom w:val="single" w:sz="4" w:space="0" w:color="000000"/>
              <w:right w:val="nil"/>
            </w:tcBorders>
            <w:vAlign w:val="center"/>
          </w:tcPr>
          <w:p w:rsidR="00633821" w:rsidRPr="008D0611" w:rsidRDefault="00633821" w:rsidP="00633821">
            <w:pPr>
              <w:pStyle w:val="a6"/>
              <w:ind w:firstLine="0"/>
              <w:jc w:val="center"/>
              <w:rPr>
                <w:rFonts w:ascii="Times New Roman" w:hAnsi="Times New Roman"/>
                <w:lang w:val="uk-UA"/>
              </w:rPr>
            </w:pPr>
            <w:r>
              <w:rPr>
                <w:rFonts w:ascii="Times New Roman" w:hAnsi="Times New Roman"/>
                <w:lang w:val="uk-UA"/>
              </w:rPr>
              <w:t>-</w:t>
            </w:r>
          </w:p>
        </w:tc>
        <w:tc>
          <w:tcPr>
            <w:tcW w:w="1260" w:type="dxa"/>
            <w:tcBorders>
              <w:top w:val="nil"/>
              <w:left w:val="single" w:sz="4" w:space="0" w:color="000000"/>
              <w:bottom w:val="single" w:sz="4" w:space="0" w:color="000000"/>
              <w:right w:val="nil"/>
            </w:tcBorders>
            <w:vAlign w:val="center"/>
          </w:tcPr>
          <w:p w:rsidR="00633821" w:rsidRPr="008D0611" w:rsidRDefault="00633821" w:rsidP="00633821">
            <w:pPr>
              <w:tabs>
                <w:tab w:val="left" w:pos="1200"/>
              </w:tabs>
              <w:snapToGrid w:val="0"/>
              <w:ind w:firstLine="0"/>
              <w:jc w:val="center"/>
              <w:rPr>
                <w:rFonts w:ascii="Times New Roman" w:hAnsi="Times New Roman"/>
                <w:lang w:val="uk-UA"/>
              </w:rPr>
            </w:pPr>
            <w:r>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633821" w:rsidRPr="008D0611" w:rsidRDefault="00633821" w:rsidP="00633821">
            <w:pPr>
              <w:tabs>
                <w:tab w:val="left" w:pos="1200"/>
              </w:tabs>
              <w:snapToGrid w:val="0"/>
              <w:ind w:firstLine="0"/>
              <w:jc w:val="center"/>
              <w:rPr>
                <w:rFonts w:ascii="Times New Roman" w:hAnsi="Times New Roman"/>
                <w:lang w:val="uk-UA"/>
              </w:rPr>
            </w:pPr>
            <w:r w:rsidRPr="008D0611">
              <w:rPr>
                <w:rFonts w:ascii="Times New Roman" w:hAnsi="Times New Roman"/>
                <w:lang w:val="uk-UA"/>
              </w:rPr>
              <w:t>1000,0</w:t>
            </w:r>
          </w:p>
        </w:tc>
        <w:tc>
          <w:tcPr>
            <w:tcW w:w="1134" w:type="dxa"/>
            <w:tcBorders>
              <w:top w:val="nil"/>
              <w:left w:val="single" w:sz="4" w:space="0" w:color="000000"/>
              <w:bottom w:val="single" w:sz="4" w:space="0" w:color="000000"/>
              <w:right w:val="single" w:sz="4" w:space="0" w:color="000000"/>
            </w:tcBorders>
            <w:vAlign w:val="center"/>
          </w:tcPr>
          <w:p w:rsidR="00633821" w:rsidRPr="008560FB" w:rsidRDefault="00633821" w:rsidP="00633821">
            <w:pPr>
              <w:pStyle w:val="a6"/>
              <w:ind w:firstLine="0"/>
              <w:jc w:val="center"/>
              <w:rPr>
                <w:rFonts w:ascii="Times New Roman" w:hAnsi="Times New Roman"/>
                <w:lang w:val="ru-RU"/>
              </w:rPr>
            </w:pPr>
            <w:r>
              <w:rPr>
                <w:rFonts w:ascii="Times New Roman" w:hAnsi="Times New Roman"/>
                <w:lang w:val="ru-RU"/>
              </w:rPr>
              <w:t>-</w:t>
            </w:r>
          </w:p>
        </w:tc>
        <w:tc>
          <w:tcPr>
            <w:tcW w:w="2694" w:type="dxa"/>
            <w:tcBorders>
              <w:top w:val="nil"/>
              <w:left w:val="single" w:sz="4" w:space="0" w:color="000000"/>
              <w:bottom w:val="single" w:sz="4" w:space="0" w:color="000000"/>
              <w:right w:val="single" w:sz="4" w:space="0" w:color="000000"/>
            </w:tcBorders>
          </w:tcPr>
          <w:p w:rsidR="00633821" w:rsidRPr="008560FB" w:rsidRDefault="0063382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eastAsia="ar-SA"/>
              </w:rPr>
              <w:t>Служба у</w:t>
            </w:r>
            <w:r>
              <w:rPr>
                <w:rFonts w:ascii="Times New Roman" w:hAnsi="Times New Roman"/>
                <w:lang w:val="uk-UA" w:eastAsia="ar-SA"/>
              </w:rPr>
              <w:t xml:space="preserve"> </w:t>
            </w:r>
            <w:r w:rsidRPr="008560FB">
              <w:rPr>
                <w:rFonts w:ascii="Times New Roman" w:hAnsi="Times New Roman"/>
                <w:lang w:val="uk-UA" w:eastAsia="ar-SA"/>
              </w:rPr>
              <w:t>справах дітей</w:t>
            </w:r>
          </w:p>
        </w:tc>
      </w:tr>
      <w:tr w:rsidR="00633821" w:rsidRPr="00B27F6A"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633821" w:rsidRPr="00C33A11" w:rsidRDefault="00633821" w:rsidP="00633821">
            <w:pPr>
              <w:tabs>
                <w:tab w:val="left" w:pos="1200"/>
              </w:tabs>
              <w:snapToGrid w:val="0"/>
              <w:ind w:firstLine="0"/>
              <w:jc w:val="center"/>
              <w:rPr>
                <w:rFonts w:ascii="Times New Roman" w:hAnsi="Times New Roman"/>
                <w:b/>
                <w:sz w:val="24"/>
                <w:szCs w:val="24"/>
                <w:lang w:val="uk-UA" w:eastAsia="ar-SA"/>
              </w:rPr>
            </w:pPr>
            <w:r w:rsidRPr="0011769A">
              <w:rPr>
                <w:rFonts w:ascii="Times New Roman" w:hAnsi="Times New Roman"/>
                <w:b/>
                <w:sz w:val="24"/>
                <w:szCs w:val="24"/>
                <w:lang w:val="uk-UA" w:eastAsia="ar-SA"/>
              </w:rPr>
              <w:t>Культура</w:t>
            </w:r>
          </w:p>
        </w:tc>
      </w:tr>
      <w:tr w:rsidR="00D571D1" w:rsidRPr="00C33A11" w:rsidTr="00F71DE4">
        <w:trPr>
          <w:gridAfter w:val="4"/>
          <w:wAfter w:w="4278" w:type="dxa"/>
        </w:trPr>
        <w:tc>
          <w:tcPr>
            <w:tcW w:w="534" w:type="dxa"/>
            <w:tcBorders>
              <w:top w:val="nil"/>
              <w:left w:val="single" w:sz="4" w:space="0" w:color="000000"/>
              <w:bottom w:val="single" w:sz="4" w:space="0" w:color="000000"/>
              <w:right w:val="nil"/>
            </w:tcBorders>
          </w:tcPr>
          <w:p w:rsidR="00D571D1" w:rsidRPr="00207EA6"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8</w:t>
            </w:r>
          </w:p>
        </w:tc>
        <w:tc>
          <w:tcPr>
            <w:tcW w:w="3827" w:type="dxa"/>
            <w:tcBorders>
              <w:top w:val="nil"/>
              <w:left w:val="single" w:sz="4" w:space="0" w:color="000000"/>
              <w:bottom w:val="single" w:sz="4" w:space="0" w:color="000000"/>
              <w:right w:val="nil"/>
            </w:tcBorders>
          </w:tcPr>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Капітальний ремонт системи пожежогасіння МБК</w:t>
            </w:r>
          </w:p>
        </w:tc>
        <w:tc>
          <w:tcPr>
            <w:tcW w:w="1260" w:type="dxa"/>
            <w:tcBorders>
              <w:top w:val="nil"/>
              <w:left w:val="single" w:sz="4" w:space="0" w:color="000000"/>
              <w:bottom w:val="single" w:sz="4" w:space="0" w:color="000000"/>
              <w:right w:val="nil"/>
            </w:tcBorders>
          </w:tcPr>
          <w:p w:rsidR="00D571D1" w:rsidRPr="00D571D1" w:rsidRDefault="00D571D1" w:rsidP="00F71DE4">
            <w:pPr>
              <w:snapToGrid w:val="0"/>
              <w:rPr>
                <w:rFonts w:ascii="Times New Roman" w:hAnsi="Times New Roman"/>
                <w:highlight w:val="yellow"/>
              </w:rPr>
            </w:pPr>
            <w:r w:rsidRPr="00D571D1">
              <w:rPr>
                <w:rFonts w:ascii="Times New Roman" w:hAnsi="Times New Roman"/>
              </w:rPr>
              <w:t>1320,0</w:t>
            </w:r>
          </w:p>
        </w:tc>
        <w:tc>
          <w:tcPr>
            <w:tcW w:w="1260" w:type="dxa"/>
            <w:tcBorders>
              <w:top w:val="nil"/>
              <w:left w:val="single" w:sz="4" w:space="0" w:color="000000"/>
              <w:bottom w:val="single" w:sz="4" w:space="0" w:color="000000"/>
              <w:right w:val="nil"/>
            </w:tcBorders>
            <w:vAlign w:val="center"/>
          </w:tcPr>
          <w:p w:rsidR="00D571D1" w:rsidRPr="00E71B08" w:rsidRDefault="00D571D1" w:rsidP="00633821">
            <w:pPr>
              <w:tabs>
                <w:tab w:val="left" w:pos="1200"/>
              </w:tabs>
              <w:snapToGrid w:val="0"/>
              <w:ind w:firstLine="0"/>
              <w:jc w:val="center"/>
              <w:rPr>
                <w:rFonts w:ascii="Times New Roman" w:hAnsi="Times New Roman"/>
                <w:lang w:val="ru-RU"/>
              </w:rPr>
            </w:pP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D571D1" w:rsidRPr="00E71B08" w:rsidRDefault="00D571D1" w:rsidP="00633821">
            <w:pPr>
              <w:tabs>
                <w:tab w:val="left" w:pos="1200"/>
              </w:tabs>
              <w:snapToGrid w:val="0"/>
              <w:ind w:firstLine="0"/>
              <w:jc w:val="center"/>
              <w:rPr>
                <w:rFonts w:ascii="Times New Roman" w:hAnsi="Times New Roman"/>
                <w:lang w:val="ru-RU"/>
              </w:rPr>
            </w:pPr>
            <w:r>
              <w:rPr>
                <w:rFonts w:ascii="Times New Roman" w:hAnsi="Times New Roman"/>
                <w:lang w:val="ru-RU"/>
              </w:rPr>
              <w:t>-</w:t>
            </w:r>
          </w:p>
        </w:tc>
        <w:tc>
          <w:tcPr>
            <w:tcW w:w="1134" w:type="dxa"/>
            <w:tcBorders>
              <w:top w:val="nil"/>
              <w:left w:val="single" w:sz="4" w:space="0" w:color="000000"/>
              <w:bottom w:val="single" w:sz="4" w:space="0" w:color="000000"/>
              <w:right w:val="single" w:sz="4" w:space="0" w:color="000000"/>
            </w:tcBorders>
            <w:vAlign w:val="center"/>
          </w:tcPr>
          <w:p w:rsidR="00D571D1" w:rsidRPr="008560FB" w:rsidRDefault="00D571D1" w:rsidP="00633821">
            <w:pPr>
              <w:tabs>
                <w:tab w:val="left" w:pos="1200"/>
              </w:tabs>
              <w:snapToGrid w:val="0"/>
              <w:ind w:firstLine="33"/>
              <w:jc w:val="center"/>
              <w:rPr>
                <w:rFonts w:ascii="Times New Roman" w:hAnsi="Times New Roman"/>
                <w:lang w:val="ru-RU"/>
              </w:rPr>
            </w:pPr>
            <w:r>
              <w:rPr>
                <w:rFonts w:ascii="Times New Roman" w:hAnsi="Times New Roman"/>
                <w:lang w:val="ru-RU"/>
              </w:rPr>
              <w:t>-</w:t>
            </w:r>
          </w:p>
        </w:tc>
        <w:tc>
          <w:tcPr>
            <w:tcW w:w="2694" w:type="dxa"/>
            <w:tcBorders>
              <w:top w:val="nil"/>
              <w:left w:val="single" w:sz="4" w:space="0" w:color="000000"/>
              <w:bottom w:val="single" w:sz="4" w:space="0" w:color="000000"/>
              <w:right w:val="single" w:sz="4" w:space="0" w:color="000000"/>
            </w:tcBorders>
            <w:vAlign w:val="center"/>
          </w:tcPr>
          <w:p w:rsidR="00D571D1" w:rsidRPr="008560FB" w:rsidRDefault="00D571D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eastAsia="ar-SA"/>
              </w:rPr>
              <w:t>Відділ культури</w:t>
            </w:r>
          </w:p>
        </w:tc>
      </w:tr>
      <w:tr w:rsidR="00D571D1" w:rsidRPr="00C33A11" w:rsidTr="00F71DE4">
        <w:trPr>
          <w:gridAfter w:val="4"/>
          <w:wAfter w:w="4278" w:type="dxa"/>
        </w:trPr>
        <w:tc>
          <w:tcPr>
            <w:tcW w:w="534" w:type="dxa"/>
            <w:tcBorders>
              <w:top w:val="nil"/>
              <w:left w:val="single" w:sz="4" w:space="0" w:color="000000"/>
              <w:bottom w:val="single" w:sz="4" w:space="0" w:color="000000"/>
              <w:right w:val="nil"/>
            </w:tcBorders>
          </w:tcPr>
          <w:p w:rsidR="00D571D1" w:rsidRPr="00207EA6"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9</w:t>
            </w:r>
          </w:p>
        </w:tc>
        <w:tc>
          <w:tcPr>
            <w:tcW w:w="3827" w:type="dxa"/>
            <w:tcBorders>
              <w:top w:val="nil"/>
              <w:left w:val="single" w:sz="4" w:space="0" w:color="000000"/>
              <w:bottom w:val="single" w:sz="4" w:space="0" w:color="000000"/>
              <w:right w:val="nil"/>
            </w:tcBorders>
          </w:tcPr>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Виготовлення проектно-кошторисної документації «Будівництво туалету для людей з інвалідністю»</w:t>
            </w:r>
          </w:p>
        </w:tc>
        <w:tc>
          <w:tcPr>
            <w:tcW w:w="1260" w:type="dxa"/>
            <w:tcBorders>
              <w:top w:val="nil"/>
              <w:left w:val="single" w:sz="4" w:space="0" w:color="000000"/>
              <w:bottom w:val="single" w:sz="4" w:space="0" w:color="000000"/>
              <w:right w:val="nil"/>
            </w:tcBorders>
          </w:tcPr>
          <w:p w:rsidR="00D571D1" w:rsidRPr="00D571D1" w:rsidRDefault="00D571D1" w:rsidP="00F71DE4">
            <w:pPr>
              <w:snapToGrid w:val="0"/>
              <w:rPr>
                <w:rFonts w:ascii="Times New Roman" w:hAnsi="Times New Roman"/>
              </w:rPr>
            </w:pPr>
            <w:r w:rsidRPr="00D571D1">
              <w:rPr>
                <w:rFonts w:ascii="Times New Roman" w:hAnsi="Times New Roman"/>
              </w:rPr>
              <w:t>30,0</w:t>
            </w:r>
          </w:p>
        </w:tc>
        <w:tc>
          <w:tcPr>
            <w:tcW w:w="1260" w:type="dxa"/>
            <w:tcBorders>
              <w:top w:val="nil"/>
              <w:left w:val="single" w:sz="4" w:space="0" w:color="000000"/>
              <w:bottom w:val="single" w:sz="4" w:space="0" w:color="000000"/>
              <w:right w:val="nil"/>
            </w:tcBorders>
            <w:vAlign w:val="center"/>
          </w:tcPr>
          <w:p w:rsidR="00D571D1" w:rsidRPr="00E71B08" w:rsidRDefault="00D571D1" w:rsidP="00633821">
            <w:pPr>
              <w:snapToGrid w:val="0"/>
              <w:ind w:firstLine="33"/>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D571D1" w:rsidRPr="008560FB" w:rsidRDefault="00D571D1" w:rsidP="00633821">
            <w:pPr>
              <w:tabs>
                <w:tab w:val="left" w:pos="1200"/>
              </w:tabs>
              <w:snapToGrid w:val="0"/>
              <w:ind w:firstLine="0"/>
              <w:jc w:val="center"/>
              <w:rPr>
                <w:rFonts w:ascii="Times New Roman" w:hAnsi="Times New Roman"/>
                <w:lang w:val="uk-UA"/>
              </w:rPr>
            </w:pPr>
            <w:r>
              <w:rPr>
                <w:rFonts w:ascii="Times New Roman" w:hAnsi="Times New Roman"/>
                <w:lang w:val="uk-UA"/>
              </w:rPr>
              <w:t>-</w:t>
            </w:r>
          </w:p>
        </w:tc>
        <w:tc>
          <w:tcPr>
            <w:tcW w:w="1134" w:type="dxa"/>
            <w:tcBorders>
              <w:top w:val="nil"/>
              <w:left w:val="single" w:sz="4" w:space="0" w:color="000000"/>
              <w:bottom w:val="single" w:sz="4" w:space="0" w:color="000000"/>
              <w:right w:val="single" w:sz="4" w:space="0" w:color="000000"/>
            </w:tcBorders>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2694" w:type="dxa"/>
            <w:tcBorders>
              <w:top w:val="nil"/>
              <w:left w:val="single" w:sz="4" w:space="0" w:color="000000"/>
              <w:bottom w:val="single" w:sz="4" w:space="0" w:color="000000"/>
              <w:right w:val="single" w:sz="4" w:space="0" w:color="000000"/>
            </w:tcBorders>
          </w:tcPr>
          <w:p w:rsidR="00D571D1" w:rsidRPr="008560FB" w:rsidRDefault="00D571D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eastAsia="ar-SA"/>
              </w:rPr>
              <w:t>Відділ культури</w:t>
            </w:r>
          </w:p>
        </w:tc>
      </w:tr>
      <w:tr w:rsidR="00D571D1" w:rsidRPr="00C33A11" w:rsidTr="00F71DE4">
        <w:trPr>
          <w:gridAfter w:val="4"/>
          <w:wAfter w:w="4278" w:type="dxa"/>
        </w:trPr>
        <w:tc>
          <w:tcPr>
            <w:tcW w:w="534" w:type="dxa"/>
            <w:tcBorders>
              <w:top w:val="nil"/>
              <w:left w:val="single" w:sz="4" w:space="0" w:color="000000"/>
              <w:bottom w:val="single" w:sz="4" w:space="0" w:color="000000"/>
              <w:right w:val="nil"/>
            </w:tcBorders>
          </w:tcPr>
          <w:p w:rsidR="00D571D1" w:rsidRPr="00207EA6"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10</w:t>
            </w:r>
          </w:p>
        </w:tc>
        <w:tc>
          <w:tcPr>
            <w:tcW w:w="3827" w:type="dxa"/>
            <w:tcBorders>
              <w:top w:val="nil"/>
              <w:left w:val="single" w:sz="4" w:space="0" w:color="000000"/>
              <w:bottom w:val="single" w:sz="4" w:space="0" w:color="000000"/>
              <w:right w:val="nil"/>
            </w:tcBorders>
          </w:tcPr>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 xml:space="preserve">Виготовлення проектно-кошторисної документації «Капітальний ремонт </w:t>
            </w:r>
            <w:r w:rsidRPr="00D61C81">
              <w:rPr>
                <w:rFonts w:ascii="Times New Roman" w:hAnsi="Times New Roman"/>
                <w:lang w:val="ru-RU"/>
              </w:rPr>
              <w:lastRenderedPageBreak/>
              <w:t>глядацької зали та сцени»</w:t>
            </w:r>
          </w:p>
        </w:tc>
        <w:tc>
          <w:tcPr>
            <w:tcW w:w="1260" w:type="dxa"/>
            <w:tcBorders>
              <w:top w:val="nil"/>
              <w:left w:val="single" w:sz="4" w:space="0" w:color="000000"/>
              <w:bottom w:val="single" w:sz="4" w:space="0" w:color="000000"/>
              <w:right w:val="nil"/>
            </w:tcBorders>
          </w:tcPr>
          <w:p w:rsidR="00D571D1" w:rsidRPr="00D571D1" w:rsidRDefault="00D571D1" w:rsidP="00F71DE4">
            <w:pPr>
              <w:snapToGrid w:val="0"/>
              <w:rPr>
                <w:rFonts w:ascii="Times New Roman" w:hAnsi="Times New Roman"/>
              </w:rPr>
            </w:pPr>
            <w:r w:rsidRPr="00D571D1">
              <w:rPr>
                <w:rFonts w:ascii="Times New Roman" w:hAnsi="Times New Roman"/>
              </w:rPr>
              <w:lastRenderedPageBreak/>
              <w:t>300,0</w:t>
            </w:r>
          </w:p>
        </w:tc>
        <w:tc>
          <w:tcPr>
            <w:tcW w:w="1260" w:type="dxa"/>
            <w:tcBorders>
              <w:top w:val="nil"/>
              <w:left w:val="single" w:sz="4" w:space="0" w:color="000000"/>
              <w:bottom w:val="single" w:sz="4" w:space="0" w:color="000000"/>
              <w:right w:val="nil"/>
            </w:tcBorders>
            <w:vAlign w:val="center"/>
          </w:tcPr>
          <w:p w:rsidR="00D571D1" w:rsidRPr="00E71B08" w:rsidRDefault="00D571D1" w:rsidP="00633821">
            <w:pPr>
              <w:snapToGrid w:val="0"/>
              <w:ind w:firstLine="33"/>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260" w:type="dxa"/>
            <w:tcBorders>
              <w:top w:val="nil"/>
              <w:left w:val="single" w:sz="4" w:space="0" w:color="000000"/>
              <w:bottom w:val="single" w:sz="4" w:space="0" w:color="000000"/>
              <w:right w:val="nil"/>
            </w:tcBorders>
            <w:vAlign w:val="center"/>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D571D1" w:rsidRPr="008560FB" w:rsidRDefault="00D571D1" w:rsidP="00633821">
            <w:pPr>
              <w:tabs>
                <w:tab w:val="left" w:pos="1200"/>
              </w:tabs>
              <w:snapToGrid w:val="0"/>
              <w:ind w:firstLine="0"/>
              <w:jc w:val="center"/>
              <w:rPr>
                <w:rFonts w:ascii="Times New Roman" w:hAnsi="Times New Roman"/>
                <w:lang w:val="uk-UA"/>
              </w:rPr>
            </w:pPr>
            <w:r>
              <w:rPr>
                <w:rFonts w:ascii="Times New Roman" w:hAnsi="Times New Roman"/>
                <w:lang w:val="uk-UA"/>
              </w:rPr>
              <w:t>-</w:t>
            </w:r>
          </w:p>
        </w:tc>
        <w:tc>
          <w:tcPr>
            <w:tcW w:w="1134" w:type="dxa"/>
            <w:tcBorders>
              <w:top w:val="nil"/>
              <w:left w:val="single" w:sz="4" w:space="0" w:color="000000"/>
              <w:bottom w:val="single" w:sz="4" w:space="0" w:color="000000"/>
              <w:right w:val="single" w:sz="4" w:space="0" w:color="000000"/>
            </w:tcBorders>
          </w:tcPr>
          <w:p w:rsidR="00D571D1" w:rsidRPr="00A62C93" w:rsidRDefault="00D571D1" w:rsidP="00633821">
            <w:pPr>
              <w:tabs>
                <w:tab w:val="left" w:pos="1200"/>
              </w:tabs>
              <w:snapToGrid w:val="0"/>
              <w:ind w:firstLine="33"/>
              <w:jc w:val="center"/>
              <w:rPr>
                <w:rFonts w:ascii="Times New Roman" w:hAnsi="Times New Roman"/>
                <w:lang w:val="uk-UA"/>
              </w:rPr>
            </w:pPr>
            <w:r>
              <w:rPr>
                <w:rFonts w:ascii="Times New Roman" w:hAnsi="Times New Roman"/>
                <w:lang w:val="uk-UA"/>
              </w:rPr>
              <w:t>-</w:t>
            </w:r>
          </w:p>
        </w:tc>
        <w:tc>
          <w:tcPr>
            <w:tcW w:w="2694" w:type="dxa"/>
            <w:tcBorders>
              <w:top w:val="nil"/>
              <w:left w:val="single" w:sz="4" w:space="0" w:color="000000"/>
              <w:bottom w:val="single" w:sz="4" w:space="0" w:color="000000"/>
              <w:right w:val="single" w:sz="4" w:space="0" w:color="000000"/>
            </w:tcBorders>
            <w:vAlign w:val="center"/>
          </w:tcPr>
          <w:p w:rsidR="00D571D1" w:rsidRPr="008560FB" w:rsidRDefault="00D571D1"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eastAsia="ar-SA"/>
              </w:rPr>
              <w:t>Відділ культури</w:t>
            </w:r>
          </w:p>
        </w:tc>
      </w:tr>
      <w:tr w:rsidR="00D571D1" w:rsidRPr="008E5483" w:rsidTr="00F71DE4">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lastRenderedPageBreak/>
              <w:t>11</w:t>
            </w:r>
          </w:p>
        </w:tc>
        <w:tc>
          <w:tcPr>
            <w:tcW w:w="3827" w:type="dxa"/>
            <w:tcBorders>
              <w:top w:val="nil"/>
              <w:left w:val="single" w:sz="4" w:space="0" w:color="000000"/>
              <w:bottom w:val="single" w:sz="4" w:space="0" w:color="000000"/>
              <w:right w:val="nil"/>
            </w:tcBorders>
          </w:tcPr>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Виготовлення ПКД для виконання робіт по міському парку культури та відпочинку:</w:t>
            </w:r>
          </w:p>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«Капітальне будівництво літнього кінотеатру»</w:t>
            </w:r>
            <w:r>
              <w:rPr>
                <w:rFonts w:ascii="Times New Roman" w:hAnsi="Times New Roman"/>
                <w:lang w:val="ru-RU"/>
              </w:rPr>
              <w:t>;</w:t>
            </w:r>
          </w:p>
          <w:p w:rsidR="00D571D1" w:rsidRPr="00D61C81" w:rsidRDefault="00D571D1" w:rsidP="00633821">
            <w:pPr>
              <w:tabs>
                <w:tab w:val="left" w:pos="1200"/>
              </w:tabs>
              <w:snapToGrid w:val="0"/>
              <w:ind w:firstLine="0"/>
              <w:rPr>
                <w:rFonts w:ascii="Times New Roman" w:hAnsi="Times New Roman"/>
                <w:lang w:val="ru-RU"/>
              </w:rPr>
            </w:pPr>
            <w:r w:rsidRPr="00D61C81">
              <w:rPr>
                <w:rFonts w:ascii="Times New Roman" w:hAnsi="Times New Roman"/>
                <w:lang w:val="ru-RU"/>
              </w:rPr>
              <w:t>«Реконструкція мостів та сходів»</w:t>
            </w:r>
          </w:p>
          <w:p w:rsidR="00D571D1" w:rsidRPr="00D61C81" w:rsidRDefault="00D571D1" w:rsidP="00633821">
            <w:pPr>
              <w:tabs>
                <w:tab w:val="left" w:pos="1200"/>
              </w:tabs>
              <w:snapToGrid w:val="0"/>
              <w:rPr>
                <w:rFonts w:ascii="Times New Roman" w:hAnsi="Times New Roman"/>
                <w:lang w:val="ru-RU"/>
              </w:rPr>
            </w:pPr>
            <w:r w:rsidRPr="00D61C81">
              <w:rPr>
                <w:rFonts w:ascii="Times New Roman" w:hAnsi="Times New Roman"/>
                <w:lang w:val="ru-RU"/>
              </w:rPr>
              <w:t>«Спорудження вхідної частини парку»</w:t>
            </w:r>
          </w:p>
          <w:p w:rsidR="00D571D1" w:rsidRPr="00D61C81" w:rsidRDefault="00D571D1" w:rsidP="00633821">
            <w:pPr>
              <w:tabs>
                <w:tab w:val="left" w:pos="1200"/>
              </w:tabs>
              <w:snapToGrid w:val="0"/>
              <w:rPr>
                <w:rFonts w:ascii="Times New Roman" w:hAnsi="Times New Roman"/>
                <w:lang w:val="ru-RU"/>
              </w:rPr>
            </w:pPr>
            <w:r w:rsidRPr="00D61C81">
              <w:rPr>
                <w:rFonts w:ascii="Times New Roman" w:hAnsi="Times New Roman"/>
                <w:lang w:val="ru-RU"/>
              </w:rPr>
              <w:t>«Роботи з благоустрою берегової лінії»</w:t>
            </w:r>
          </w:p>
          <w:p w:rsidR="00D571D1" w:rsidRPr="00D61C81" w:rsidRDefault="00D571D1" w:rsidP="00633821">
            <w:pPr>
              <w:tabs>
                <w:tab w:val="left" w:pos="1200"/>
              </w:tabs>
              <w:snapToGrid w:val="0"/>
              <w:rPr>
                <w:rFonts w:ascii="Times New Roman" w:hAnsi="Times New Roman"/>
                <w:lang w:val="ru-RU"/>
              </w:rPr>
            </w:pPr>
          </w:p>
        </w:tc>
        <w:tc>
          <w:tcPr>
            <w:tcW w:w="1260" w:type="dxa"/>
            <w:tcBorders>
              <w:top w:val="nil"/>
              <w:left w:val="single" w:sz="4" w:space="0" w:color="000000"/>
              <w:bottom w:val="single" w:sz="4" w:space="0" w:color="000000"/>
              <w:right w:val="nil"/>
            </w:tcBorders>
          </w:tcPr>
          <w:p w:rsidR="00D571D1" w:rsidRPr="00D571D1" w:rsidRDefault="00D571D1" w:rsidP="00F71DE4">
            <w:pPr>
              <w:snapToGrid w:val="0"/>
              <w:rPr>
                <w:rFonts w:ascii="Times New Roman" w:hAnsi="Times New Roman"/>
              </w:rPr>
            </w:pPr>
            <w:r w:rsidRPr="00D571D1">
              <w:rPr>
                <w:rFonts w:ascii="Times New Roman" w:hAnsi="Times New Roman"/>
              </w:rPr>
              <w:t>398,1</w:t>
            </w:r>
          </w:p>
        </w:tc>
        <w:tc>
          <w:tcPr>
            <w:tcW w:w="1260" w:type="dxa"/>
            <w:tcBorders>
              <w:top w:val="nil"/>
              <w:left w:val="single" w:sz="4" w:space="0" w:color="000000"/>
              <w:bottom w:val="single" w:sz="4" w:space="0" w:color="000000"/>
              <w:right w:val="nil"/>
            </w:tcBorders>
            <w:vAlign w:val="center"/>
          </w:tcPr>
          <w:p w:rsidR="00D571D1" w:rsidRPr="00E71B08" w:rsidRDefault="00D571D1" w:rsidP="00633821">
            <w:pPr>
              <w:snapToGrid w:val="0"/>
              <w:ind w:firstLine="33"/>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33"/>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33"/>
              <w:jc w:val="center"/>
              <w:rPr>
                <w:rFonts w:ascii="Times New Roman" w:hAnsi="Times New Roman"/>
                <w:lang w:val="uk-UA"/>
              </w:rPr>
            </w:pPr>
          </w:p>
        </w:tc>
        <w:tc>
          <w:tcPr>
            <w:tcW w:w="1426" w:type="dxa"/>
            <w:gridSpan w:val="2"/>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tcPr>
          <w:p w:rsidR="00D571D1" w:rsidRDefault="00D571D1" w:rsidP="00633821">
            <w:pPr>
              <w:tabs>
                <w:tab w:val="left" w:pos="1200"/>
              </w:tabs>
              <w:snapToGrid w:val="0"/>
              <w:ind w:firstLine="33"/>
              <w:jc w:val="center"/>
              <w:rPr>
                <w:rFonts w:ascii="Times New Roman" w:hAnsi="Times New Roman"/>
                <w:lang w:val="uk-UA"/>
              </w:rPr>
            </w:pPr>
          </w:p>
        </w:tc>
        <w:tc>
          <w:tcPr>
            <w:tcW w:w="2694" w:type="dxa"/>
            <w:tcBorders>
              <w:top w:val="nil"/>
              <w:left w:val="single" w:sz="4" w:space="0" w:color="000000"/>
              <w:bottom w:val="single" w:sz="4" w:space="0" w:color="000000"/>
              <w:right w:val="single" w:sz="4" w:space="0" w:color="000000"/>
            </w:tcBorders>
            <w:vAlign w:val="center"/>
          </w:tcPr>
          <w:p w:rsidR="00D571D1" w:rsidRPr="008560FB" w:rsidRDefault="00531BF7" w:rsidP="00633821">
            <w:pPr>
              <w:tabs>
                <w:tab w:val="left" w:pos="1200"/>
              </w:tabs>
              <w:snapToGrid w:val="0"/>
              <w:ind w:firstLine="0"/>
              <w:jc w:val="center"/>
              <w:rPr>
                <w:rFonts w:ascii="Times New Roman" w:hAnsi="Times New Roman"/>
                <w:lang w:val="uk-UA" w:eastAsia="ar-SA"/>
              </w:rPr>
            </w:pPr>
            <w:r w:rsidRPr="008560FB">
              <w:rPr>
                <w:rFonts w:ascii="Times New Roman" w:hAnsi="Times New Roman"/>
                <w:lang w:val="uk-UA" w:eastAsia="ar-SA"/>
              </w:rPr>
              <w:t>Відділ культури</w:t>
            </w:r>
          </w:p>
        </w:tc>
      </w:tr>
      <w:tr w:rsidR="00D571D1" w:rsidRPr="00207EA6"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D571D1" w:rsidRPr="00207EA6" w:rsidRDefault="00D571D1" w:rsidP="00633821">
            <w:pPr>
              <w:tabs>
                <w:tab w:val="left" w:pos="1200"/>
              </w:tabs>
              <w:snapToGrid w:val="0"/>
              <w:jc w:val="center"/>
              <w:rPr>
                <w:rFonts w:ascii="Times New Roman" w:hAnsi="Times New Roman"/>
                <w:lang w:val="uk-UA"/>
              </w:rPr>
            </w:pPr>
            <w:r w:rsidRPr="002423BE">
              <w:rPr>
                <w:rFonts w:ascii="Times New Roman" w:hAnsi="Times New Roman"/>
                <w:b/>
                <w:bCs/>
                <w:sz w:val="24"/>
                <w:szCs w:val="24"/>
                <w:lang w:val="uk-UA"/>
              </w:rPr>
              <w:t>Житлово-комунальне господарство</w:t>
            </w:r>
          </w:p>
        </w:tc>
      </w:tr>
      <w:tr w:rsidR="00D571D1" w:rsidRPr="00144718" w:rsidTr="00633821">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rPr>
                <w:rFonts w:ascii="Times New Roman" w:hAnsi="Times New Roman"/>
                <w:lang w:val="uk-UA" w:eastAsia="ar-SA"/>
              </w:rPr>
            </w:pPr>
            <w:r>
              <w:rPr>
                <w:rFonts w:ascii="Times New Roman" w:hAnsi="Times New Roman"/>
                <w:lang w:val="uk-UA" w:eastAsia="ar-SA"/>
              </w:rPr>
              <w:t>12</w:t>
            </w:r>
          </w:p>
        </w:tc>
        <w:tc>
          <w:tcPr>
            <w:tcW w:w="3827" w:type="dxa"/>
            <w:tcBorders>
              <w:top w:val="nil"/>
              <w:left w:val="single" w:sz="4" w:space="0" w:color="000000"/>
              <w:bottom w:val="single" w:sz="4" w:space="0" w:color="000000"/>
              <w:right w:val="nil"/>
            </w:tcBorders>
            <w:vAlign w:val="center"/>
          </w:tcPr>
          <w:p w:rsidR="00D571D1" w:rsidRPr="00CF4805" w:rsidRDefault="00D571D1" w:rsidP="00633821">
            <w:pPr>
              <w:tabs>
                <w:tab w:val="left" w:pos="1200"/>
              </w:tabs>
              <w:ind w:firstLine="0"/>
              <w:rPr>
                <w:rFonts w:ascii="Times New Roman" w:hAnsi="Times New Roman"/>
                <w:sz w:val="24"/>
                <w:szCs w:val="24"/>
                <w:lang w:val="ru-RU" w:eastAsia="uk-UA"/>
              </w:rPr>
            </w:pPr>
            <w:r w:rsidRPr="00CF4805">
              <w:rPr>
                <w:rFonts w:ascii="Times New Roman" w:hAnsi="Times New Roman"/>
                <w:sz w:val="24"/>
                <w:szCs w:val="24"/>
                <w:lang w:val="ru-RU" w:eastAsia="uk-UA"/>
              </w:rPr>
              <w:t>Реконструкція кнс №10 в м. Сміла Черкаської області</w:t>
            </w:r>
          </w:p>
        </w:tc>
        <w:tc>
          <w:tcPr>
            <w:tcW w:w="1260" w:type="dxa"/>
            <w:tcBorders>
              <w:top w:val="nil"/>
              <w:left w:val="single" w:sz="4" w:space="0" w:color="000000"/>
              <w:bottom w:val="single" w:sz="4" w:space="0" w:color="000000"/>
              <w:right w:val="nil"/>
            </w:tcBorders>
            <w:vAlign w:val="center"/>
          </w:tcPr>
          <w:p w:rsidR="00D571D1" w:rsidRPr="009C0F90" w:rsidRDefault="00D571D1" w:rsidP="00633821">
            <w:pPr>
              <w:ind w:firstLine="0"/>
              <w:rPr>
                <w:rFonts w:ascii="Times New Roman" w:hAnsi="Times New Roman"/>
                <w:sz w:val="24"/>
                <w:szCs w:val="24"/>
                <w:lang w:eastAsia="uk-UA"/>
              </w:rPr>
            </w:pPr>
            <w:r>
              <w:rPr>
                <w:rFonts w:ascii="Times New Roman" w:hAnsi="Times New Roman"/>
                <w:sz w:val="24"/>
                <w:szCs w:val="24"/>
                <w:lang w:eastAsia="uk-UA"/>
              </w:rPr>
              <w:t>230,00</w:t>
            </w:r>
          </w:p>
        </w:tc>
        <w:tc>
          <w:tcPr>
            <w:tcW w:w="1260" w:type="dxa"/>
            <w:tcBorders>
              <w:top w:val="nil"/>
              <w:left w:val="single" w:sz="4" w:space="0" w:color="000000"/>
              <w:bottom w:val="single" w:sz="4" w:space="0" w:color="000000"/>
              <w:right w:val="nil"/>
            </w:tcBorders>
            <w:vAlign w:val="center"/>
          </w:tcPr>
          <w:p w:rsidR="00D571D1" w:rsidRDefault="00D571D1" w:rsidP="00633821">
            <w:pPr>
              <w:snapToGrid w:val="0"/>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p>
        </w:tc>
        <w:tc>
          <w:tcPr>
            <w:tcW w:w="1260" w:type="dxa"/>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p>
        </w:tc>
        <w:tc>
          <w:tcPr>
            <w:tcW w:w="1426" w:type="dxa"/>
            <w:gridSpan w:val="2"/>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w:t>
            </w:r>
          </w:p>
        </w:tc>
        <w:tc>
          <w:tcPr>
            <w:tcW w:w="2694" w:type="dxa"/>
            <w:tcBorders>
              <w:top w:val="nil"/>
              <w:left w:val="single" w:sz="4" w:space="0" w:color="000000"/>
              <w:bottom w:val="single" w:sz="4" w:space="0" w:color="000000"/>
              <w:right w:val="single" w:sz="4" w:space="0" w:color="000000"/>
            </w:tcBorders>
            <w:vAlign w:val="center"/>
          </w:tcPr>
          <w:p w:rsidR="00D571D1" w:rsidRPr="00464362" w:rsidRDefault="00531BF7" w:rsidP="00633821">
            <w:pPr>
              <w:tabs>
                <w:tab w:val="left" w:pos="1200"/>
              </w:tabs>
              <w:snapToGrid w:val="0"/>
              <w:ind w:firstLine="0"/>
              <w:jc w:val="center"/>
              <w:rPr>
                <w:rFonts w:ascii="Times New Roman" w:hAnsi="Times New Roman"/>
                <w:lang w:val="uk-UA"/>
              </w:rPr>
            </w:pPr>
            <w:r w:rsidRPr="00633821">
              <w:rPr>
                <w:rFonts w:ascii="Times New Roman" w:hAnsi="Times New Roman"/>
                <w:iCs/>
                <w:lang w:val="uk-UA"/>
              </w:rPr>
              <w:t>Управління житлово-комунального господарства</w:t>
            </w:r>
          </w:p>
        </w:tc>
      </w:tr>
      <w:tr w:rsidR="00D571D1" w:rsidRPr="00B34D24" w:rsidTr="00633821">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rPr>
                <w:rFonts w:ascii="Times New Roman" w:hAnsi="Times New Roman"/>
                <w:lang w:val="uk-UA" w:eastAsia="ar-SA"/>
              </w:rPr>
            </w:pPr>
            <w:r>
              <w:rPr>
                <w:rFonts w:ascii="Times New Roman" w:hAnsi="Times New Roman"/>
                <w:lang w:val="uk-UA" w:eastAsia="ar-SA"/>
              </w:rPr>
              <w:t>13</w:t>
            </w:r>
          </w:p>
        </w:tc>
        <w:tc>
          <w:tcPr>
            <w:tcW w:w="3827" w:type="dxa"/>
            <w:tcBorders>
              <w:top w:val="nil"/>
              <w:left w:val="single" w:sz="4" w:space="0" w:color="000000"/>
              <w:bottom w:val="single" w:sz="4" w:space="0" w:color="000000"/>
              <w:right w:val="nil"/>
            </w:tcBorders>
            <w:vAlign w:val="center"/>
          </w:tcPr>
          <w:p w:rsidR="00D571D1" w:rsidRPr="00CF4805" w:rsidRDefault="00D571D1" w:rsidP="00633821">
            <w:pPr>
              <w:tabs>
                <w:tab w:val="left" w:pos="1200"/>
              </w:tabs>
              <w:ind w:firstLine="0"/>
              <w:rPr>
                <w:rFonts w:ascii="Times New Roman" w:hAnsi="Times New Roman"/>
                <w:sz w:val="24"/>
                <w:szCs w:val="24"/>
                <w:lang w:val="ru-RU" w:eastAsia="uk-UA"/>
              </w:rPr>
            </w:pPr>
            <w:r w:rsidRPr="00CF4805">
              <w:rPr>
                <w:rFonts w:ascii="Times New Roman" w:hAnsi="Times New Roman"/>
                <w:sz w:val="24"/>
                <w:szCs w:val="24"/>
                <w:lang w:val="ru-RU" w:eastAsia="uk-UA"/>
              </w:rPr>
              <w:t>Реконструкція кнс №2 по пров. Чайковського в м. Сміла Черкаської област</w:t>
            </w:r>
            <w:r>
              <w:rPr>
                <w:rFonts w:ascii="Times New Roman" w:hAnsi="Times New Roman"/>
                <w:sz w:val="24"/>
                <w:szCs w:val="24"/>
                <w:lang w:val="ru-RU" w:eastAsia="uk-UA"/>
              </w:rPr>
              <w:t>і</w:t>
            </w:r>
          </w:p>
          <w:p w:rsidR="00D571D1" w:rsidRPr="00CF4805" w:rsidRDefault="00D571D1" w:rsidP="00633821">
            <w:pPr>
              <w:tabs>
                <w:tab w:val="left" w:pos="1200"/>
              </w:tabs>
              <w:rPr>
                <w:rFonts w:ascii="Times New Roman" w:hAnsi="Times New Roman"/>
                <w:sz w:val="24"/>
                <w:szCs w:val="24"/>
                <w:lang w:val="ru-RU" w:eastAsia="uk-UA"/>
              </w:rPr>
            </w:pPr>
          </w:p>
        </w:tc>
        <w:tc>
          <w:tcPr>
            <w:tcW w:w="1260" w:type="dxa"/>
            <w:tcBorders>
              <w:top w:val="nil"/>
              <w:left w:val="single" w:sz="4" w:space="0" w:color="000000"/>
              <w:bottom w:val="single" w:sz="4" w:space="0" w:color="000000"/>
              <w:right w:val="nil"/>
            </w:tcBorders>
            <w:vAlign w:val="center"/>
          </w:tcPr>
          <w:p w:rsidR="00D571D1" w:rsidRPr="009C0F90" w:rsidRDefault="00D571D1" w:rsidP="00633821">
            <w:pPr>
              <w:ind w:firstLine="0"/>
              <w:rPr>
                <w:rFonts w:ascii="Times New Roman" w:hAnsi="Times New Roman"/>
                <w:sz w:val="24"/>
                <w:szCs w:val="24"/>
                <w:lang w:eastAsia="uk-UA"/>
              </w:rPr>
            </w:pPr>
            <w:r w:rsidRPr="009C0F90">
              <w:rPr>
                <w:rFonts w:ascii="Times New Roman" w:hAnsi="Times New Roman"/>
                <w:sz w:val="24"/>
                <w:szCs w:val="24"/>
                <w:lang w:eastAsia="uk-UA"/>
              </w:rPr>
              <w:t> </w:t>
            </w:r>
            <w:r>
              <w:rPr>
                <w:rFonts w:ascii="Times New Roman" w:hAnsi="Times New Roman"/>
                <w:sz w:val="24"/>
                <w:szCs w:val="24"/>
                <w:lang w:eastAsia="uk-UA"/>
              </w:rPr>
              <w:t>250,00</w:t>
            </w:r>
          </w:p>
        </w:tc>
        <w:tc>
          <w:tcPr>
            <w:tcW w:w="1260" w:type="dxa"/>
            <w:tcBorders>
              <w:top w:val="nil"/>
              <w:left w:val="single" w:sz="4" w:space="0" w:color="000000"/>
              <w:bottom w:val="single" w:sz="4" w:space="0" w:color="000000"/>
              <w:right w:val="nil"/>
            </w:tcBorders>
            <w:vAlign w:val="center"/>
          </w:tcPr>
          <w:p w:rsidR="00D571D1" w:rsidRDefault="00D571D1" w:rsidP="00633821">
            <w:pPr>
              <w:snapToGrid w:val="0"/>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p>
        </w:tc>
        <w:tc>
          <w:tcPr>
            <w:tcW w:w="1260" w:type="dxa"/>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eastAsia="ar-SA"/>
              </w:rPr>
            </w:pPr>
          </w:p>
        </w:tc>
        <w:tc>
          <w:tcPr>
            <w:tcW w:w="1426" w:type="dxa"/>
            <w:gridSpan w:val="2"/>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w:t>
            </w:r>
          </w:p>
        </w:tc>
        <w:tc>
          <w:tcPr>
            <w:tcW w:w="2694" w:type="dxa"/>
            <w:tcBorders>
              <w:top w:val="nil"/>
              <w:left w:val="single" w:sz="4" w:space="0" w:color="000000"/>
              <w:bottom w:val="single" w:sz="4" w:space="0" w:color="000000"/>
              <w:right w:val="single" w:sz="4" w:space="0" w:color="000000"/>
            </w:tcBorders>
            <w:vAlign w:val="center"/>
          </w:tcPr>
          <w:p w:rsidR="00D571D1" w:rsidRPr="00464362" w:rsidRDefault="00531BF7" w:rsidP="00633821">
            <w:pPr>
              <w:tabs>
                <w:tab w:val="left" w:pos="1200"/>
              </w:tabs>
              <w:snapToGrid w:val="0"/>
              <w:ind w:firstLine="0"/>
              <w:jc w:val="center"/>
              <w:rPr>
                <w:rFonts w:ascii="Times New Roman" w:hAnsi="Times New Roman"/>
                <w:lang w:val="uk-UA"/>
              </w:rPr>
            </w:pPr>
            <w:r w:rsidRPr="00633821">
              <w:rPr>
                <w:rFonts w:ascii="Times New Roman" w:hAnsi="Times New Roman"/>
                <w:iCs/>
                <w:lang w:val="uk-UA"/>
              </w:rPr>
              <w:t>Управління житлово-комунального господарства</w:t>
            </w:r>
          </w:p>
        </w:tc>
      </w:tr>
      <w:tr w:rsidR="00D571D1" w:rsidRPr="00B34D24" w:rsidTr="00633821">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rPr>
                <w:rFonts w:ascii="Times New Roman" w:hAnsi="Times New Roman"/>
                <w:lang w:val="uk-UA" w:eastAsia="ar-SA"/>
              </w:rPr>
            </w:pPr>
            <w:r>
              <w:rPr>
                <w:rFonts w:ascii="Times New Roman" w:hAnsi="Times New Roman"/>
                <w:lang w:val="uk-UA" w:eastAsia="ar-SA"/>
              </w:rPr>
              <w:t>14</w:t>
            </w:r>
          </w:p>
        </w:tc>
        <w:tc>
          <w:tcPr>
            <w:tcW w:w="3827" w:type="dxa"/>
            <w:tcBorders>
              <w:top w:val="nil"/>
              <w:left w:val="single" w:sz="4" w:space="0" w:color="000000"/>
              <w:bottom w:val="single" w:sz="4" w:space="0" w:color="000000"/>
              <w:right w:val="nil"/>
            </w:tcBorders>
            <w:vAlign w:val="center"/>
          </w:tcPr>
          <w:p w:rsidR="00D571D1" w:rsidRPr="00CF4805" w:rsidRDefault="00D571D1" w:rsidP="00633821">
            <w:pPr>
              <w:tabs>
                <w:tab w:val="left" w:pos="1200"/>
              </w:tabs>
              <w:ind w:firstLine="0"/>
              <w:rPr>
                <w:rFonts w:ascii="Times New Roman" w:hAnsi="Times New Roman"/>
                <w:sz w:val="24"/>
                <w:szCs w:val="24"/>
                <w:lang w:val="ru-RU" w:eastAsia="uk-UA"/>
              </w:rPr>
            </w:pPr>
            <w:r w:rsidRPr="00CF4805">
              <w:rPr>
                <w:rFonts w:ascii="Times New Roman" w:hAnsi="Times New Roman"/>
                <w:sz w:val="24"/>
                <w:szCs w:val="24"/>
                <w:lang w:val="ru-RU" w:eastAsia="uk-UA"/>
              </w:rPr>
              <w:t>Реконструкція кнс №13 по вул. Соборній,169 в м. Сміла Черкаської області</w:t>
            </w:r>
          </w:p>
        </w:tc>
        <w:tc>
          <w:tcPr>
            <w:tcW w:w="1260" w:type="dxa"/>
            <w:tcBorders>
              <w:top w:val="nil"/>
              <w:left w:val="single" w:sz="4" w:space="0" w:color="000000"/>
              <w:bottom w:val="single" w:sz="4" w:space="0" w:color="000000"/>
              <w:right w:val="nil"/>
            </w:tcBorders>
            <w:vAlign w:val="center"/>
          </w:tcPr>
          <w:p w:rsidR="00D571D1" w:rsidRPr="009C0F90" w:rsidRDefault="00D571D1" w:rsidP="00633821">
            <w:pPr>
              <w:ind w:firstLine="0"/>
              <w:rPr>
                <w:rFonts w:ascii="Times New Roman" w:hAnsi="Times New Roman"/>
                <w:sz w:val="24"/>
                <w:szCs w:val="24"/>
                <w:lang w:eastAsia="uk-UA"/>
              </w:rPr>
            </w:pPr>
            <w:r>
              <w:rPr>
                <w:rFonts w:ascii="Times New Roman" w:hAnsi="Times New Roman"/>
                <w:sz w:val="24"/>
                <w:szCs w:val="24"/>
                <w:lang w:eastAsia="uk-UA"/>
              </w:rPr>
              <w:t>200,00</w:t>
            </w:r>
          </w:p>
        </w:tc>
        <w:tc>
          <w:tcPr>
            <w:tcW w:w="1260" w:type="dxa"/>
            <w:tcBorders>
              <w:top w:val="nil"/>
              <w:left w:val="single" w:sz="4" w:space="0" w:color="000000"/>
              <w:bottom w:val="single" w:sz="4" w:space="0" w:color="000000"/>
              <w:right w:val="nil"/>
            </w:tcBorders>
            <w:vAlign w:val="center"/>
          </w:tcPr>
          <w:p w:rsidR="00D571D1" w:rsidRDefault="00D571D1" w:rsidP="00633821">
            <w:pPr>
              <w:snapToGrid w:val="0"/>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p>
        </w:tc>
        <w:tc>
          <w:tcPr>
            <w:tcW w:w="1260" w:type="dxa"/>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eastAsia="ar-SA"/>
              </w:rPr>
            </w:pPr>
          </w:p>
        </w:tc>
        <w:tc>
          <w:tcPr>
            <w:tcW w:w="1426" w:type="dxa"/>
            <w:gridSpan w:val="2"/>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r>
              <w:rPr>
                <w:rFonts w:ascii="Times New Roman" w:hAnsi="Times New Roman"/>
                <w:lang w:val="uk-UA" w:eastAsia="ar-SA"/>
              </w:rPr>
              <w:t>-</w:t>
            </w:r>
          </w:p>
        </w:tc>
        <w:tc>
          <w:tcPr>
            <w:tcW w:w="2694" w:type="dxa"/>
            <w:tcBorders>
              <w:top w:val="nil"/>
              <w:left w:val="single" w:sz="4" w:space="0" w:color="000000"/>
              <w:bottom w:val="single" w:sz="4" w:space="0" w:color="000000"/>
              <w:right w:val="single" w:sz="4" w:space="0" w:color="000000"/>
            </w:tcBorders>
            <w:vAlign w:val="center"/>
          </w:tcPr>
          <w:p w:rsidR="00D571D1" w:rsidRPr="00464362" w:rsidRDefault="00531BF7" w:rsidP="00633821">
            <w:pPr>
              <w:tabs>
                <w:tab w:val="left" w:pos="1200"/>
              </w:tabs>
              <w:snapToGrid w:val="0"/>
              <w:ind w:firstLine="0"/>
              <w:jc w:val="center"/>
              <w:rPr>
                <w:rFonts w:ascii="Times New Roman" w:hAnsi="Times New Roman"/>
                <w:lang w:val="uk-UA"/>
              </w:rPr>
            </w:pPr>
            <w:r w:rsidRPr="00633821">
              <w:rPr>
                <w:rFonts w:ascii="Times New Roman" w:hAnsi="Times New Roman"/>
                <w:iCs/>
                <w:lang w:val="uk-UA"/>
              </w:rPr>
              <w:t>Управління житлово-комунального господарства</w:t>
            </w:r>
          </w:p>
        </w:tc>
      </w:tr>
      <w:tr w:rsidR="00D571D1" w:rsidRPr="00B34D24" w:rsidTr="00633821">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rPr>
                <w:rFonts w:ascii="Times New Roman" w:hAnsi="Times New Roman"/>
                <w:lang w:val="uk-UA" w:eastAsia="ar-SA"/>
              </w:rPr>
            </w:pPr>
            <w:r>
              <w:rPr>
                <w:rFonts w:ascii="Times New Roman" w:hAnsi="Times New Roman"/>
                <w:lang w:val="uk-UA" w:eastAsia="ar-SA"/>
              </w:rPr>
              <w:t>15</w:t>
            </w:r>
          </w:p>
        </w:tc>
        <w:tc>
          <w:tcPr>
            <w:tcW w:w="3827" w:type="dxa"/>
            <w:tcBorders>
              <w:top w:val="nil"/>
              <w:left w:val="single" w:sz="4" w:space="0" w:color="000000"/>
              <w:bottom w:val="single" w:sz="4" w:space="0" w:color="000000"/>
              <w:right w:val="nil"/>
            </w:tcBorders>
            <w:vAlign w:val="center"/>
          </w:tcPr>
          <w:p w:rsidR="00D571D1" w:rsidRPr="00CF4805" w:rsidRDefault="00D571D1" w:rsidP="00633821">
            <w:pPr>
              <w:tabs>
                <w:tab w:val="left" w:pos="1200"/>
              </w:tabs>
              <w:ind w:firstLine="0"/>
              <w:rPr>
                <w:rFonts w:ascii="Times New Roman" w:hAnsi="Times New Roman"/>
                <w:sz w:val="24"/>
                <w:szCs w:val="24"/>
                <w:lang w:val="ru-RU" w:eastAsia="uk-UA"/>
              </w:rPr>
            </w:pPr>
            <w:r w:rsidRPr="00CF4805">
              <w:rPr>
                <w:rFonts w:ascii="Times New Roman" w:hAnsi="Times New Roman"/>
                <w:sz w:val="24"/>
                <w:szCs w:val="24"/>
                <w:lang w:val="ru-RU" w:eastAsia="uk-UA"/>
              </w:rPr>
              <w:t>Реконструкція каналізаційних очисних споруд  в м. Сміла Черкаської області</w:t>
            </w:r>
          </w:p>
        </w:tc>
        <w:tc>
          <w:tcPr>
            <w:tcW w:w="1260" w:type="dxa"/>
            <w:tcBorders>
              <w:top w:val="nil"/>
              <w:left w:val="single" w:sz="4" w:space="0" w:color="000000"/>
              <w:bottom w:val="single" w:sz="4" w:space="0" w:color="000000"/>
              <w:right w:val="nil"/>
            </w:tcBorders>
            <w:vAlign w:val="center"/>
          </w:tcPr>
          <w:p w:rsidR="00D571D1" w:rsidRPr="009C0F90" w:rsidRDefault="00D571D1" w:rsidP="00633821">
            <w:pPr>
              <w:ind w:firstLine="0"/>
              <w:rPr>
                <w:rFonts w:ascii="Times New Roman" w:hAnsi="Times New Roman"/>
                <w:sz w:val="24"/>
                <w:szCs w:val="24"/>
                <w:lang w:eastAsia="uk-UA"/>
              </w:rPr>
            </w:pPr>
            <w:r>
              <w:rPr>
                <w:rFonts w:ascii="Times New Roman" w:hAnsi="Times New Roman"/>
                <w:sz w:val="24"/>
                <w:szCs w:val="24"/>
                <w:lang w:eastAsia="uk-UA"/>
              </w:rPr>
              <w:t>1 300,00</w:t>
            </w:r>
          </w:p>
        </w:tc>
        <w:tc>
          <w:tcPr>
            <w:tcW w:w="1260" w:type="dxa"/>
            <w:tcBorders>
              <w:top w:val="nil"/>
              <w:left w:val="single" w:sz="4" w:space="0" w:color="000000"/>
              <w:bottom w:val="single" w:sz="4" w:space="0" w:color="000000"/>
              <w:right w:val="nil"/>
            </w:tcBorders>
            <w:vAlign w:val="center"/>
          </w:tcPr>
          <w:p w:rsidR="00D571D1" w:rsidRDefault="00D571D1" w:rsidP="00633821">
            <w:pPr>
              <w:snapToGrid w:val="0"/>
              <w:ind w:firstLine="0"/>
              <w:jc w:val="center"/>
              <w:rPr>
                <w:rFonts w:ascii="Times New Roman" w:hAnsi="Times New Roman"/>
                <w:lang w:val="uk-UA"/>
              </w:rPr>
            </w:pPr>
          </w:p>
        </w:tc>
        <w:tc>
          <w:tcPr>
            <w:tcW w:w="1260" w:type="dxa"/>
            <w:tcBorders>
              <w:top w:val="nil"/>
              <w:left w:val="single" w:sz="4" w:space="0" w:color="000000"/>
              <w:bottom w:val="single" w:sz="4" w:space="0" w:color="000000"/>
              <w:right w:val="nil"/>
            </w:tcBorders>
            <w:vAlign w:val="center"/>
          </w:tcPr>
          <w:p w:rsidR="00D571D1" w:rsidRPr="00464362" w:rsidRDefault="00D571D1" w:rsidP="00633821">
            <w:pPr>
              <w:tabs>
                <w:tab w:val="left" w:pos="1200"/>
              </w:tabs>
              <w:snapToGrid w:val="0"/>
              <w:ind w:firstLine="0"/>
              <w:jc w:val="center"/>
              <w:rPr>
                <w:rFonts w:ascii="Times New Roman" w:hAnsi="Times New Roman"/>
                <w:lang w:val="uk-UA" w:eastAsia="ar-SA"/>
              </w:rPr>
            </w:pPr>
          </w:p>
        </w:tc>
        <w:tc>
          <w:tcPr>
            <w:tcW w:w="1260" w:type="dxa"/>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eastAsia="ar-SA"/>
              </w:rPr>
            </w:pPr>
          </w:p>
        </w:tc>
        <w:tc>
          <w:tcPr>
            <w:tcW w:w="1426" w:type="dxa"/>
            <w:gridSpan w:val="2"/>
            <w:tcBorders>
              <w:top w:val="nil"/>
              <w:left w:val="single" w:sz="4" w:space="0" w:color="000000"/>
              <w:bottom w:val="single" w:sz="4" w:space="0" w:color="000000"/>
              <w:right w:val="nil"/>
            </w:tcBorders>
            <w:vAlign w:val="center"/>
          </w:tcPr>
          <w:p w:rsidR="00D571D1" w:rsidRDefault="00D571D1" w:rsidP="00633821">
            <w:pPr>
              <w:tabs>
                <w:tab w:val="left" w:pos="1200"/>
              </w:tabs>
              <w:snapToGrid w:val="0"/>
              <w:ind w:firstLine="0"/>
              <w:jc w:val="center"/>
              <w:rPr>
                <w:rFonts w:ascii="Times New Roman" w:hAnsi="Times New Roman"/>
                <w:lang w:val="uk-UA"/>
              </w:rPr>
            </w:pPr>
          </w:p>
        </w:tc>
        <w:tc>
          <w:tcPr>
            <w:tcW w:w="1134" w:type="dxa"/>
            <w:tcBorders>
              <w:top w:val="nil"/>
              <w:left w:val="single" w:sz="4" w:space="0" w:color="000000"/>
              <w:bottom w:val="single" w:sz="4" w:space="0" w:color="000000"/>
              <w:right w:val="single" w:sz="4" w:space="0" w:color="000000"/>
            </w:tcBorders>
            <w:vAlign w:val="center"/>
          </w:tcPr>
          <w:p w:rsidR="00D571D1" w:rsidRDefault="00D571D1" w:rsidP="00633821">
            <w:pPr>
              <w:tabs>
                <w:tab w:val="left" w:pos="1200"/>
              </w:tabs>
              <w:snapToGrid w:val="0"/>
              <w:ind w:firstLine="0"/>
              <w:jc w:val="center"/>
              <w:rPr>
                <w:rFonts w:ascii="Times New Roman" w:hAnsi="Times New Roman"/>
                <w:lang w:val="uk-UA" w:eastAsia="ar-SA"/>
              </w:rPr>
            </w:pPr>
          </w:p>
        </w:tc>
        <w:tc>
          <w:tcPr>
            <w:tcW w:w="2694" w:type="dxa"/>
            <w:tcBorders>
              <w:top w:val="nil"/>
              <w:left w:val="single" w:sz="4" w:space="0" w:color="000000"/>
              <w:bottom w:val="single" w:sz="4" w:space="0" w:color="000000"/>
              <w:right w:val="single" w:sz="4" w:space="0" w:color="000000"/>
            </w:tcBorders>
            <w:vAlign w:val="center"/>
          </w:tcPr>
          <w:p w:rsidR="00D571D1" w:rsidRPr="00464362" w:rsidRDefault="00531BF7" w:rsidP="00633821">
            <w:pPr>
              <w:tabs>
                <w:tab w:val="left" w:pos="1200"/>
              </w:tabs>
              <w:snapToGrid w:val="0"/>
              <w:ind w:firstLine="0"/>
              <w:jc w:val="center"/>
              <w:rPr>
                <w:rFonts w:ascii="Times New Roman" w:hAnsi="Times New Roman"/>
                <w:lang w:val="uk-UA"/>
              </w:rPr>
            </w:pPr>
            <w:r w:rsidRPr="00633821">
              <w:rPr>
                <w:rFonts w:ascii="Times New Roman" w:hAnsi="Times New Roman"/>
                <w:iCs/>
                <w:lang w:val="uk-UA"/>
              </w:rPr>
              <w:t>Управління житлово-комунального господарства</w:t>
            </w:r>
          </w:p>
        </w:tc>
      </w:tr>
      <w:tr w:rsidR="00D571D1" w:rsidRPr="00732520" w:rsidTr="00633821">
        <w:trPr>
          <w:gridAfter w:val="4"/>
          <w:wAfter w:w="4278" w:type="dxa"/>
        </w:trPr>
        <w:tc>
          <w:tcPr>
            <w:tcW w:w="14655" w:type="dxa"/>
            <w:gridSpan w:val="10"/>
            <w:tcBorders>
              <w:top w:val="nil"/>
              <w:left w:val="single" w:sz="4" w:space="0" w:color="000000"/>
              <w:bottom w:val="single" w:sz="4" w:space="0" w:color="000000"/>
              <w:right w:val="single" w:sz="4" w:space="0" w:color="000000"/>
            </w:tcBorders>
          </w:tcPr>
          <w:p w:rsidR="00D571D1" w:rsidRPr="00237C56" w:rsidRDefault="00D571D1" w:rsidP="00633821">
            <w:pPr>
              <w:tabs>
                <w:tab w:val="left" w:pos="1200"/>
              </w:tabs>
              <w:snapToGrid w:val="0"/>
              <w:ind w:firstLine="0"/>
              <w:jc w:val="center"/>
              <w:rPr>
                <w:rFonts w:ascii="Times New Roman" w:hAnsi="Times New Roman"/>
                <w:b/>
                <w:sz w:val="24"/>
                <w:szCs w:val="24"/>
                <w:lang w:val="uk-UA"/>
              </w:rPr>
            </w:pPr>
            <w:r w:rsidRPr="00237C56">
              <w:rPr>
                <w:rFonts w:ascii="Times New Roman" w:hAnsi="Times New Roman"/>
                <w:b/>
                <w:sz w:val="24"/>
                <w:szCs w:val="24"/>
                <w:lang w:val="uk-UA"/>
              </w:rPr>
              <w:t>Інспекція з благоустрою,</w:t>
            </w:r>
            <w:r>
              <w:rPr>
                <w:rFonts w:ascii="Times New Roman" w:hAnsi="Times New Roman"/>
                <w:b/>
                <w:sz w:val="24"/>
                <w:szCs w:val="24"/>
                <w:lang w:val="uk-UA"/>
              </w:rPr>
              <w:t xml:space="preserve"> </w:t>
            </w:r>
            <w:r w:rsidRPr="00237C56">
              <w:rPr>
                <w:rFonts w:ascii="Times New Roman" w:hAnsi="Times New Roman"/>
                <w:b/>
                <w:sz w:val="24"/>
                <w:szCs w:val="24"/>
                <w:lang w:val="uk-UA"/>
              </w:rPr>
              <w:t>екології та забудови міста</w:t>
            </w:r>
          </w:p>
        </w:tc>
      </w:tr>
      <w:tr w:rsidR="00D571D1" w:rsidRPr="00732520" w:rsidTr="00633821">
        <w:trPr>
          <w:gridAfter w:val="4"/>
          <w:wAfter w:w="4278" w:type="dxa"/>
        </w:trPr>
        <w:tc>
          <w:tcPr>
            <w:tcW w:w="534" w:type="dxa"/>
            <w:tcBorders>
              <w:top w:val="nil"/>
              <w:left w:val="single" w:sz="4" w:space="0" w:color="000000"/>
              <w:bottom w:val="single" w:sz="4" w:space="0" w:color="000000"/>
              <w:right w:val="nil"/>
            </w:tcBorders>
          </w:tcPr>
          <w:p w:rsidR="00D571D1" w:rsidRDefault="00D571D1" w:rsidP="00633821">
            <w:pPr>
              <w:tabs>
                <w:tab w:val="left" w:pos="1200"/>
              </w:tabs>
              <w:snapToGrid w:val="0"/>
              <w:ind w:firstLine="0"/>
              <w:rPr>
                <w:rFonts w:ascii="Times New Roman" w:hAnsi="Times New Roman"/>
                <w:lang w:val="uk-UA" w:eastAsia="ar-SA"/>
              </w:rPr>
            </w:pPr>
            <w:r>
              <w:rPr>
                <w:rFonts w:ascii="Times New Roman" w:hAnsi="Times New Roman"/>
                <w:lang w:val="uk-UA" w:eastAsia="ar-SA"/>
              </w:rPr>
              <w:t>16</w:t>
            </w:r>
          </w:p>
        </w:tc>
        <w:tc>
          <w:tcPr>
            <w:tcW w:w="3827" w:type="dxa"/>
            <w:tcBorders>
              <w:top w:val="nil"/>
              <w:left w:val="single" w:sz="4" w:space="0" w:color="000000"/>
              <w:bottom w:val="single" w:sz="4" w:space="0" w:color="000000"/>
              <w:right w:val="nil"/>
            </w:tcBorders>
          </w:tcPr>
          <w:p w:rsidR="00D571D1" w:rsidRPr="00FC2924" w:rsidRDefault="00D571D1" w:rsidP="00633821">
            <w:pPr>
              <w:tabs>
                <w:tab w:val="left" w:pos="1200"/>
              </w:tabs>
              <w:snapToGrid w:val="0"/>
              <w:ind w:firstLine="0"/>
              <w:jc w:val="left"/>
              <w:rPr>
                <w:rFonts w:ascii="Times New Roman" w:hAnsi="Times New Roman"/>
                <w:lang w:val="uk-UA"/>
              </w:rPr>
            </w:pPr>
            <w:r w:rsidRPr="00FC2924">
              <w:rPr>
                <w:rFonts w:ascii="Times New Roman" w:hAnsi="Times New Roman"/>
                <w:lang w:val="uk-UA"/>
              </w:rPr>
              <w:t>Коригування робочого проекту реконструкції Смілянського водосховища Черкаської області</w:t>
            </w:r>
            <w:r>
              <w:rPr>
                <w:rFonts w:ascii="Times New Roman" w:hAnsi="Times New Roman"/>
                <w:lang w:val="uk-UA"/>
              </w:rPr>
              <w:t xml:space="preserve">        (І етап)</w:t>
            </w:r>
          </w:p>
        </w:tc>
        <w:tc>
          <w:tcPr>
            <w:tcW w:w="1260" w:type="dxa"/>
            <w:tcBorders>
              <w:top w:val="nil"/>
              <w:left w:val="single" w:sz="4" w:space="0" w:color="000000"/>
              <w:bottom w:val="single" w:sz="4" w:space="0" w:color="000000"/>
              <w:right w:val="nil"/>
            </w:tcBorders>
            <w:vAlign w:val="center"/>
          </w:tcPr>
          <w:p w:rsidR="00D571D1" w:rsidRPr="00FC2924" w:rsidRDefault="00D571D1" w:rsidP="00633821">
            <w:pPr>
              <w:snapToGrid w:val="0"/>
              <w:ind w:firstLine="0"/>
              <w:jc w:val="center"/>
              <w:rPr>
                <w:rFonts w:ascii="Times New Roman" w:hAnsi="Times New Roman"/>
                <w:lang w:val="uk-UA"/>
              </w:rPr>
            </w:pPr>
            <w:r>
              <w:rPr>
                <w:rFonts w:ascii="Times New Roman" w:hAnsi="Times New Roman"/>
                <w:lang w:val="uk-UA"/>
              </w:rPr>
              <w:t>48910,30</w:t>
            </w:r>
          </w:p>
        </w:tc>
        <w:tc>
          <w:tcPr>
            <w:tcW w:w="1260" w:type="dxa"/>
            <w:tcBorders>
              <w:top w:val="nil"/>
              <w:left w:val="single" w:sz="4" w:space="0" w:color="000000"/>
              <w:bottom w:val="single" w:sz="4" w:space="0" w:color="000000"/>
              <w:right w:val="nil"/>
            </w:tcBorders>
            <w:vAlign w:val="center"/>
          </w:tcPr>
          <w:p w:rsidR="00D571D1" w:rsidRPr="00FC2924" w:rsidRDefault="00D571D1" w:rsidP="00633821">
            <w:pPr>
              <w:tabs>
                <w:tab w:val="left" w:pos="1200"/>
              </w:tabs>
              <w:snapToGrid w:val="0"/>
              <w:ind w:firstLine="0"/>
              <w:jc w:val="center"/>
              <w:rPr>
                <w:rFonts w:ascii="Times New Roman" w:hAnsi="Times New Roman"/>
                <w:lang w:val="uk-UA"/>
              </w:rPr>
            </w:pPr>
            <w:r>
              <w:rPr>
                <w:rFonts w:ascii="Times New Roman" w:hAnsi="Times New Roman"/>
                <w:lang w:val="uk-UA"/>
              </w:rPr>
              <w:t>48910,30</w:t>
            </w:r>
          </w:p>
        </w:tc>
        <w:tc>
          <w:tcPr>
            <w:tcW w:w="1260" w:type="dxa"/>
            <w:tcBorders>
              <w:top w:val="nil"/>
              <w:left w:val="single" w:sz="4" w:space="0" w:color="000000"/>
              <w:bottom w:val="single" w:sz="4" w:space="0" w:color="000000"/>
              <w:right w:val="nil"/>
            </w:tcBorders>
            <w:vAlign w:val="center"/>
          </w:tcPr>
          <w:p w:rsidR="00D571D1" w:rsidRPr="00966206" w:rsidRDefault="00D571D1" w:rsidP="00633821">
            <w:pPr>
              <w:ind w:firstLine="0"/>
              <w:jc w:val="center"/>
              <w:rPr>
                <w:rFonts w:ascii="Times New Roman" w:hAnsi="Times New Roman"/>
                <w:lang w:val="uk-UA"/>
              </w:rPr>
            </w:pPr>
            <w:r>
              <w:rPr>
                <w:rFonts w:ascii="Times New Roman" w:hAnsi="Times New Roman"/>
                <w:lang w:val="uk-UA"/>
              </w:rPr>
              <w:t>-</w:t>
            </w:r>
          </w:p>
        </w:tc>
        <w:tc>
          <w:tcPr>
            <w:tcW w:w="1260" w:type="dxa"/>
            <w:tcBorders>
              <w:top w:val="nil"/>
              <w:left w:val="single" w:sz="4" w:space="0" w:color="000000"/>
              <w:bottom w:val="single" w:sz="4" w:space="0" w:color="000000"/>
              <w:right w:val="nil"/>
            </w:tcBorders>
            <w:vAlign w:val="center"/>
          </w:tcPr>
          <w:p w:rsidR="00D571D1" w:rsidRPr="00966206" w:rsidRDefault="00D571D1" w:rsidP="00633821">
            <w:pPr>
              <w:ind w:firstLine="0"/>
              <w:jc w:val="center"/>
              <w:rPr>
                <w:rFonts w:ascii="Times New Roman" w:hAnsi="Times New Roman"/>
                <w:lang w:val="uk-UA"/>
              </w:rPr>
            </w:pPr>
            <w:r>
              <w:rPr>
                <w:rFonts w:ascii="Times New Roman" w:hAnsi="Times New Roman"/>
                <w:lang w:val="uk-UA"/>
              </w:rPr>
              <w:t>-</w:t>
            </w:r>
          </w:p>
        </w:tc>
        <w:tc>
          <w:tcPr>
            <w:tcW w:w="1426" w:type="dxa"/>
            <w:gridSpan w:val="2"/>
            <w:tcBorders>
              <w:top w:val="nil"/>
              <w:left w:val="single" w:sz="4" w:space="0" w:color="000000"/>
              <w:bottom w:val="single" w:sz="4" w:space="0" w:color="000000"/>
              <w:right w:val="nil"/>
            </w:tcBorders>
            <w:vAlign w:val="center"/>
          </w:tcPr>
          <w:p w:rsidR="00D571D1" w:rsidRPr="00FC2924" w:rsidRDefault="00D571D1" w:rsidP="00633821">
            <w:pPr>
              <w:ind w:firstLine="0"/>
              <w:jc w:val="center"/>
              <w:rPr>
                <w:rFonts w:ascii="Times New Roman" w:hAnsi="Times New Roman"/>
                <w:lang w:val="uk-UA"/>
              </w:rPr>
            </w:pPr>
            <w:r>
              <w:rPr>
                <w:rFonts w:ascii="Times New Roman" w:hAnsi="Times New Roman"/>
                <w:lang w:val="uk-UA"/>
              </w:rPr>
              <w:t>-</w:t>
            </w:r>
          </w:p>
        </w:tc>
        <w:tc>
          <w:tcPr>
            <w:tcW w:w="1134" w:type="dxa"/>
            <w:tcBorders>
              <w:top w:val="nil"/>
              <w:left w:val="single" w:sz="4" w:space="0" w:color="000000"/>
              <w:bottom w:val="single" w:sz="4" w:space="0" w:color="000000"/>
              <w:right w:val="single" w:sz="4" w:space="0" w:color="000000"/>
            </w:tcBorders>
            <w:vAlign w:val="center"/>
          </w:tcPr>
          <w:p w:rsidR="00D571D1" w:rsidRPr="00966206" w:rsidRDefault="00D571D1" w:rsidP="00633821">
            <w:pPr>
              <w:ind w:firstLine="0"/>
              <w:jc w:val="center"/>
              <w:rPr>
                <w:rFonts w:ascii="Times New Roman" w:hAnsi="Times New Roman"/>
                <w:lang w:val="uk-UA"/>
              </w:rPr>
            </w:pPr>
            <w:r>
              <w:rPr>
                <w:rFonts w:ascii="Times New Roman" w:hAnsi="Times New Roman"/>
                <w:lang w:val="uk-UA"/>
              </w:rPr>
              <w:t>-</w:t>
            </w:r>
          </w:p>
        </w:tc>
        <w:tc>
          <w:tcPr>
            <w:tcW w:w="2694" w:type="dxa"/>
            <w:tcBorders>
              <w:top w:val="nil"/>
              <w:left w:val="single" w:sz="4" w:space="0" w:color="000000"/>
              <w:bottom w:val="single" w:sz="4" w:space="0" w:color="000000"/>
              <w:right w:val="single" w:sz="4" w:space="0" w:color="000000"/>
            </w:tcBorders>
          </w:tcPr>
          <w:p w:rsidR="00D571D1" w:rsidRPr="00966206" w:rsidRDefault="00D571D1" w:rsidP="00633821">
            <w:pPr>
              <w:tabs>
                <w:tab w:val="left" w:pos="1200"/>
              </w:tabs>
              <w:snapToGrid w:val="0"/>
              <w:ind w:firstLine="0"/>
              <w:jc w:val="center"/>
              <w:rPr>
                <w:rFonts w:ascii="Times New Roman" w:hAnsi="Times New Roman"/>
                <w:lang w:val="uk-UA"/>
              </w:rPr>
            </w:pPr>
            <w:r w:rsidRPr="00966206">
              <w:rPr>
                <w:rFonts w:ascii="Times New Roman" w:hAnsi="Times New Roman"/>
                <w:lang w:val="uk-UA"/>
              </w:rPr>
              <w:t>Інспекція з благоустрою, екології та забудови міста</w:t>
            </w:r>
          </w:p>
        </w:tc>
      </w:tr>
    </w:tbl>
    <w:p w:rsidR="003D4D31" w:rsidRDefault="003D4D31" w:rsidP="00485A37">
      <w:pPr>
        <w:ind w:firstLine="0"/>
        <w:rPr>
          <w:lang w:val="uk-UA"/>
        </w:rPr>
      </w:pPr>
    </w:p>
    <w:p w:rsidR="00E2024E" w:rsidRPr="00DF0B1E" w:rsidRDefault="00E2024E" w:rsidP="00485A37">
      <w:pPr>
        <w:ind w:firstLine="0"/>
        <w:rPr>
          <w:lang w:val="uk-UA"/>
        </w:rPr>
      </w:pPr>
    </w:p>
    <w:p w:rsidR="00F2541F" w:rsidRPr="00175A9C" w:rsidRDefault="00E2024E" w:rsidP="00175A9C">
      <w:pPr>
        <w:ind w:firstLine="357"/>
        <w:rPr>
          <w:rFonts w:ascii="Times New Roman" w:hAnsi="Times New Roman"/>
          <w:bCs/>
          <w:sz w:val="28"/>
          <w:szCs w:val="28"/>
          <w:lang w:val="uk-UA"/>
        </w:rPr>
        <w:sectPr w:rsidR="00F2541F" w:rsidRPr="00175A9C" w:rsidSect="00E2024E">
          <w:footerReference w:type="default" r:id="rId13"/>
          <w:pgSz w:w="16838" w:h="11906" w:orient="landscape"/>
          <w:pgMar w:top="993" w:right="678" w:bottom="567" w:left="1134" w:header="720" w:footer="720" w:gutter="0"/>
          <w:cols w:space="720"/>
          <w:docGrid w:linePitch="600" w:charSpace="32768"/>
        </w:sectPr>
      </w:pPr>
      <w:r>
        <w:rPr>
          <w:rFonts w:ascii="Times New Roman" w:hAnsi="Times New Roman"/>
          <w:bCs/>
          <w:sz w:val="28"/>
          <w:szCs w:val="28"/>
          <w:lang w:val="uk-UA"/>
        </w:rPr>
        <w:t xml:space="preserve"> </w:t>
      </w:r>
      <w:r w:rsidR="006277DD">
        <w:rPr>
          <w:rFonts w:ascii="Times New Roman" w:hAnsi="Times New Roman"/>
          <w:bCs/>
          <w:sz w:val="28"/>
          <w:szCs w:val="28"/>
          <w:lang w:val="uk-UA"/>
        </w:rPr>
        <w:tab/>
      </w:r>
      <w:r w:rsidR="006277DD">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sidR="00BC2C8F">
        <w:rPr>
          <w:rFonts w:ascii="Times New Roman" w:hAnsi="Times New Roman"/>
          <w:bCs/>
          <w:sz w:val="28"/>
          <w:szCs w:val="28"/>
          <w:lang w:val="uk-UA"/>
        </w:rPr>
        <w:tab/>
      </w:r>
      <w:r>
        <w:rPr>
          <w:rFonts w:ascii="Times New Roman" w:hAnsi="Times New Roman"/>
          <w:bCs/>
          <w:sz w:val="28"/>
          <w:szCs w:val="28"/>
          <w:lang w:val="uk-UA"/>
        </w:rPr>
        <w:tab/>
      </w:r>
      <w:r w:rsidR="006277DD">
        <w:rPr>
          <w:rFonts w:ascii="Times New Roman" w:hAnsi="Times New Roman"/>
          <w:bCs/>
          <w:sz w:val="28"/>
          <w:szCs w:val="28"/>
          <w:lang w:val="uk-UA"/>
        </w:rPr>
        <w:t xml:space="preserve">             </w:t>
      </w:r>
      <w:r w:rsidR="00CB4016">
        <w:rPr>
          <w:rFonts w:ascii="Times New Roman" w:hAnsi="Times New Roman"/>
          <w:bCs/>
          <w:sz w:val="28"/>
          <w:szCs w:val="28"/>
          <w:lang w:val="uk-UA"/>
        </w:rPr>
        <w:tab/>
      </w:r>
      <w:r w:rsidR="00CB4016">
        <w:rPr>
          <w:rFonts w:ascii="Times New Roman" w:hAnsi="Times New Roman"/>
          <w:bCs/>
          <w:sz w:val="28"/>
          <w:szCs w:val="28"/>
          <w:lang w:val="uk-UA"/>
        </w:rPr>
        <w:tab/>
      </w:r>
      <w:r w:rsidR="00CB4016">
        <w:rPr>
          <w:rFonts w:ascii="Times New Roman" w:hAnsi="Times New Roman"/>
          <w:bCs/>
          <w:sz w:val="28"/>
          <w:szCs w:val="28"/>
          <w:lang w:val="uk-UA"/>
        </w:rPr>
        <w:tab/>
        <w:t xml:space="preserve">   </w:t>
      </w:r>
      <w:r w:rsidR="00175A9C">
        <w:rPr>
          <w:rFonts w:ascii="Times New Roman" w:hAnsi="Times New Roman"/>
          <w:bCs/>
          <w:sz w:val="28"/>
          <w:szCs w:val="28"/>
          <w:lang w:val="uk-UA"/>
        </w:rPr>
        <w:t xml:space="preserve">             </w:t>
      </w:r>
    </w:p>
    <w:p w:rsidR="00F962CF" w:rsidRPr="00EE5FA8" w:rsidRDefault="000B477D" w:rsidP="00F962CF">
      <w:pPr>
        <w:jc w:val="center"/>
        <w:rPr>
          <w:rFonts w:ascii="Times New Roman" w:hAnsi="Times New Roman"/>
          <w:b/>
          <w:bCs/>
          <w:sz w:val="24"/>
          <w:szCs w:val="24"/>
          <w:lang w:val="uk-UA"/>
        </w:rPr>
      </w:pPr>
      <w:r>
        <w:rPr>
          <w:rFonts w:ascii="Times New Roman" w:hAnsi="Times New Roman"/>
          <w:b/>
          <w:bCs/>
          <w:sz w:val="24"/>
          <w:szCs w:val="24"/>
        </w:rPr>
        <w:lastRenderedPageBreak/>
        <w:t>V</w:t>
      </w:r>
      <w:r w:rsidR="008F6454">
        <w:rPr>
          <w:rFonts w:ascii="Times New Roman" w:hAnsi="Times New Roman"/>
          <w:b/>
          <w:bCs/>
          <w:sz w:val="24"/>
          <w:szCs w:val="24"/>
          <w:lang w:val="uk-UA"/>
        </w:rPr>
        <w:t>.</w:t>
      </w:r>
      <w:r w:rsidRPr="000B477D">
        <w:rPr>
          <w:rFonts w:ascii="Times New Roman" w:hAnsi="Times New Roman"/>
          <w:b/>
          <w:bCs/>
          <w:sz w:val="24"/>
          <w:szCs w:val="24"/>
          <w:lang w:val="ru-RU"/>
        </w:rPr>
        <w:t xml:space="preserve"> </w:t>
      </w:r>
      <w:r w:rsidR="00F962CF">
        <w:rPr>
          <w:rFonts w:ascii="Times New Roman" w:hAnsi="Times New Roman"/>
          <w:b/>
          <w:bCs/>
          <w:sz w:val="24"/>
          <w:szCs w:val="24"/>
          <w:lang w:val="uk-UA"/>
        </w:rPr>
        <w:t>ПЕРЕЛІК</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ЗАГАЛЬНОДЕРЖАВНИХ</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ТА</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МІСЬКИХ ЦІЛЬОВИХ</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ПРОГРАМ</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ЯКІ БУДУТЬ</w:t>
      </w:r>
      <w:r w:rsidR="00F962CF" w:rsidRPr="00EE5FA8">
        <w:rPr>
          <w:rFonts w:ascii="Times New Roman" w:hAnsi="Times New Roman"/>
          <w:b/>
          <w:bCs/>
          <w:sz w:val="24"/>
          <w:szCs w:val="24"/>
          <w:lang w:val="uk-UA"/>
        </w:rPr>
        <w:t xml:space="preserve"> </w:t>
      </w:r>
      <w:r w:rsidR="00F962CF">
        <w:rPr>
          <w:rFonts w:ascii="Times New Roman" w:hAnsi="Times New Roman"/>
          <w:b/>
          <w:bCs/>
          <w:sz w:val="24"/>
          <w:szCs w:val="24"/>
          <w:lang w:val="uk-UA"/>
        </w:rPr>
        <w:t>ДІЯТИ В РАМКАХ ЕКОНОМІЧНОГО  І СОЦІАЛЬНОГО РОЗВИТКУ МІСТА НА 201</w:t>
      </w:r>
      <w:r w:rsidR="00F52653">
        <w:rPr>
          <w:rFonts w:ascii="Times New Roman" w:hAnsi="Times New Roman"/>
          <w:b/>
          <w:bCs/>
          <w:sz w:val="24"/>
          <w:szCs w:val="24"/>
          <w:lang w:val="uk-UA"/>
        </w:rPr>
        <w:t>9</w:t>
      </w:r>
      <w:r w:rsidR="00F962CF">
        <w:rPr>
          <w:rFonts w:ascii="Times New Roman" w:hAnsi="Times New Roman"/>
          <w:b/>
          <w:bCs/>
          <w:sz w:val="24"/>
          <w:szCs w:val="24"/>
          <w:lang w:val="uk-UA"/>
        </w:rPr>
        <w:t xml:space="preserve"> РІК</w:t>
      </w:r>
    </w:p>
    <w:p w:rsidR="00F962CF" w:rsidRDefault="00F962CF" w:rsidP="00F962CF">
      <w:pPr>
        <w:jc w:val="center"/>
        <w:rPr>
          <w:rFonts w:ascii="Times New Roman" w:hAnsi="Times New Roman"/>
          <w:sz w:val="28"/>
          <w:szCs w:val="28"/>
          <w:lang w:val="uk-UA"/>
        </w:rPr>
      </w:pPr>
    </w:p>
    <w:p w:rsidR="00E5286E" w:rsidRPr="00207EA6" w:rsidRDefault="00E5286E" w:rsidP="00F962CF">
      <w:pPr>
        <w:jc w:val="center"/>
        <w:rPr>
          <w:rFonts w:ascii="Times New Roman" w:hAnsi="Times New Roman"/>
          <w:sz w:val="28"/>
          <w:szCs w:val="28"/>
          <w:lang w:val="uk-UA"/>
        </w:rPr>
      </w:pPr>
    </w:p>
    <w:tbl>
      <w:tblPr>
        <w:tblW w:w="9924" w:type="dxa"/>
        <w:tblInd w:w="-176" w:type="dxa"/>
        <w:tblLayout w:type="fixed"/>
        <w:tblLook w:val="04A0"/>
      </w:tblPr>
      <w:tblGrid>
        <w:gridCol w:w="568"/>
        <w:gridCol w:w="5103"/>
        <w:gridCol w:w="1417"/>
        <w:gridCol w:w="2836"/>
      </w:tblGrid>
      <w:tr w:rsidR="00F962CF" w:rsidRPr="00732520" w:rsidTr="00E5286E">
        <w:trPr>
          <w:trHeight w:val="417"/>
        </w:trPr>
        <w:tc>
          <w:tcPr>
            <w:tcW w:w="568" w:type="dxa"/>
            <w:tcBorders>
              <w:top w:val="single" w:sz="4" w:space="0" w:color="000000"/>
              <w:left w:val="single" w:sz="4" w:space="0" w:color="000000"/>
              <w:bottom w:val="single" w:sz="4" w:space="0" w:color="000000"/>
              <w:right w:val="nil"/>
            </w:tcBorders>
          </w:tcPr>
          <w:p w:rsidR="00F962CF" w:rsidRPr="00F6156B" w:rsidRDefault="00F962CF" w:rsidP="00F070A2">
            <w:pPr>
              <w:pStyle w:val="af0"/>
              <w:spacing w:before="0" w:after="0"/>
              <w:ind w:firstLine="0"/>
              <w:jc w:val="center"/>
              <w:rPr>
                <w:rFonts w:ascii="Times New Roman" w:hAnsi="Times New Roman"/>
                <w:b/>
                <w:sz w:val="24"/>
                <w:szCs w:val="24"/>
                <w:lang w:val="uk-UA"/>
              </w:rPr>
            </w:pPr>
            <w:r w:rsidRPr="00F6156B">
              <w:rPr>
                <w:rFonts w:ascii="Times New Roman" w:hAnsi="Times New Roman"/>
                <w:b/>
                <w:sz w:val="24"/>
                <w:szCs w:val="24"/>
                <w:lang w:val="uk-UA"/>
              </w:rPr>
              <w:t>№</w:t>
            </w:r>
          </w:p>
          <w:p w:rsidR="00F962CF" w:rsidRPr="00F6156B" w:rsidRDefault="00F962CF" w:rsidP="00F070A2">
            <w:pPr>
              <w:pStyle w:val="af0"/>
              <w:spacing w:before="0" w:after="0"/>
              <w:ind w:firstLine="0"/>
              <w:jc w:val="center"/>
              <w:rPr>
                <w:rFonts w:ascii="Times New Roman" w:hAnsi="Times New Roman"/>
                <w:b/>
                <w:sz w:val="24"/>
                <w:szCs w:val="24"/>
                <w:lang w:val="uk-UA"/>
              </w:rPr>
            </w:pPr>
            <w:r w:rsidRPr="00F6156B">
              <w:rPr>
                <w:rFonts w:ascii="Times New Roman" w:hAnsi="Times New Roman"/>
                <w:b/>
                <w:sz w:val="24"/>
                <w:szCs w:val="24"/>
                <w:lang w:val="uk-UA"/>
              </w:rPr>
              <w:t>п/п</w:t>
            </w:r>
          </w:p>
        </w:tc>
        <w:tc>
          <w:tcPr>
            <w:tcW w:w="5103" w:type="dxa"/>
            <w:tcBorders>
              <w:top w:val="single" w:sz="4" w:space="0" w:color="000000"/>
              <w:left w:val="single" w:sz="4" w:space="0" w:color="000000"/>
              <w:bottom w:val="single" w:sz="4" w:space="0" w:color="000000"/>
              <w:right w:val="nil"/>
            </w:tcBorders>
          </w:tcPr>
          <w:p w:rsidR="00F962CF" w:rsidRPr="00F6156B" w:rsidRDefault="00F962CF" w:rsidP="00F070A2">
            <w:pPr>
              <w:pStyle w:val="af0"/>
              <w:spacing w:before="0" w:after="0"/>
              <w:ind w:firstLine="0"/>
              <w:jc w:val="center"/>
              <w:rPr>
                <w:rFonts w:ascii="Times New Roman" w:hAnsi="Times New Roman"/>
                <w:b/>
                <w:color w:val="000000"/>
                <w:sz w:val="24"/>
                <w:szCs w:val="24"/>
                <w:lang w:val="uk-UA" w:eastAsia="ar-SA"/>
              </w:rPr>
            </w:pPr>
            <w:r w:rsidRPr="00F6156B">
              <w:rPr>
                <w:rFonts w:ascii="Times New Roman" w:hAnsi="Times New Roman"/>
                <w:b/>
                <w:sz w:val="24"/>
                <w:szCs w:val="24"/>
                <w:lang w:val="uk-UA"/>
              </w:rPr>
              <w:t>Назва програми</w:t>
            </w:r>
          </w:p>
        </w:tc>
        <w:tc>
          <w:tcPr>
            <w:tcW w:w="1417" w:type="dxa"/>
            <w:tcBorders>
              <w:top w:val="single" w:sz="4" w:space="0" w:color="000000"/>
              <w:left w:val="single" w:sz="4" w:space="0" w:color="000000"/>
              <w:bottom w:val="single" w:sz="4" w:space="0" w:color="000000"/>
              <w:right w:val="nil"/>
            </w:tcBorders>
          </w:tcPr>
          <w:p w:rsidR="00F962CF" w:rsidRPr="00F6156B" w:rsidRDefault="00F962CF" w:rsidP="00F070A2">
            <w:pPr>
              <w:pStyle w:val="af0"/>
              <w:spacing w:before="0" w:after="0"/>
              <w:ind w:firstLine="0"/>
              <w:jc w:val="center"/>
              <w:rPr>
                <w:rFonts w:ascii="Times New Roman" w:hAnsi="Times New Roman"/>
                <w:b/>
                <w:sz w:val="24"/>
                <w:szCs w:val="24"/>
                <w:lang w:val="uk-UA" w:eastAsia="ar-SA"/>
              </w:rPr>
            </w:pPr>
            <w:r w:rsidRPr="00F6156B">
              <w:rPr>
                <w:rFonts w:ascii="Times New Roman" w:hAnsi="Times New Roman"/>
                <w:b/>
                <w:color w:val="000000"/>
                <w:sz w:val="24"/>
                <w:szCs w:val="24"/>
                <w:lang w:val="uk-UA"/>
              </w:rPr>
              <w:t>Термін дії програми</w:t>
            </w:r>
          </w:p>
        </w:tc>
        <w:tc>
          <w:tcPr>
            <w:tcW w:w="2836" w:type="dxa"/>
            <w:tcBorders>
              <w:top w:val="single" w:sz="4" w:space="0" w:color="000000"/>
              <w:left w:val="single" w:sz="4" w:space="0" w:color="000000"/>
              <w:bottom w:val="single" w:sz="4" w:space="0" w:color="000000"/>
              <w:right w:val="single" w:sz="4" w:space="0" w:color="000000"/>
            </w:tcBorders>
          </w:tcPr>
          <w:p w:rsidR="00F962CF" w:rsidRPr="00F6156B" w:rsidRDefault="00F962CF" w:rsidP="00F070A2">
            <w:pPr>
              <w:pStyle w:val="af0"/>
              <w:spacing w:before="0" w:after="0"/>
              <w:ind w:firstLine="0"/>
              <w:jc w:val="center"/>
              <w:rPr>
                <w:rFonts w:ascii="Times New Roman" w:hAnsi="Times New Roman"/>
                <w:b/>
                <w:sz w:val="24"/>
                <w:szCs w:val="24"/>
                <w:lang w:val="ru-RU" w:eastAsia="ar-SA"/>
              </w:rPr>
            </w:pPr>
            <w:r>
              <w:rPr>
                <w:rFonts w:ascii="Times New Roman" w:hAnsi="Times New Roman"/>
                <w:b/>
                <w:sz w:val="24"/>
                <w:szCs w:val="24"/>
                <w:lang w:val="uk-UA"/>
              </w:rPr>
              <w:t>Відповідальні за забезпечення реалізації програми</w:t>
            </w:r>
          </w:p>
        </w:tc>
      </w:tr>
      <w:tr w:rsidR="00F962CF" w:rsidRPr="001E1613" w:rsidTr="00F070A2">
        <w:trPr>
          <w:trHeight w:val="279"/>
        </w:trPr>
        <w:tc>
          <w:tcPr>
            <w:tcW w:w="568" w:type="dxa"/>
            <w:tcBorders>
              <w:top w:val="single" w:sz="4" w:space="0" w:color="000000"/>
              <w:left w:val="single" w:sz="4" w:space="0" w:color="000000"/>
              <w:bottom w:val="single" w:sz="4" w:space="0" w:color="000000"/>
              <w:right w:val="nil"/>
            </w:tcBorders>
          </w:tcPr>
          <w:p w:rsidR="00F962CF" w:rsidRPr="006F0112" w:rsidRDefault="00F962CF" w:rsidP="00F070A2">
            <w:pPr>
              <w:pStyle w:val="af0"/>
              <w:spacing w:before="0" w:after="0"/>
              <w:ind w:firstLine="0"/>
              <w:jc w:val="center"/>
              <w:rPr>
                <w:rFonts w:ascii="Times New Roman" w:hAnsi="Times New Roman"/>
                <w:b/>
                <w:sz w:val="24"/>
                <w:szCs w:val="24"/>
                <w:lang w:val="uk-UA"/>
              </w:rPr>
            </w:pPr>
            <w:r w:rsidRPr="006F0112">
              <w:rPr>
                <w:rFonts w:ascii="Times New Roman" w:hAnsi="Times New Roman"/>
                <w:b/>
                <w:sz w:val="24"/>
                <w:szCs w:val="24"/>
                <w:lang w:val="uk-UA"/>
              </w:rPr>
              <w:t>1</w:t>
            </w:r>
          </w:p>
        </w:tc>
        <w:tc>
          <w:tcPr>
            <w:tcW w:w="5103" w:type="dxa"/>
            <w:tcBorders>
              <w:top w:val="single" w:sz="4" w:space="0" w:color="000000"/>
              <w:left w:val="single" w:sz="4" w:space="0" w:color="000000"/>
              <w:bottom w:val="single" w:sz="4" w:space="0" w:color="000000"/>
              <w:right w:val="nil"/>
            </w:tcBorders>
          </w:tcPr>
          <w:p w:rsidR="00F962CF" w:rsidRPr="006F0112" w:rsidRDefault="00F962CF" w:rsidP="00F070A2">
            <w:pPr>
              <w:pStyle w:val="af0"/>
              <w:spacing w:before="0" w:after="0"/>
              <w:ind w:firstLine="0"/>
              <w:jc w:val="center"/>
              <w:rPr>
                <w:rFonts w:ascii="Times New Roman" w:hAnsi="Times New Roman"/>
                <w:b/>
                <w:sz w:val="24"/>
                <w:szCs w:val="24"/>
                <w:lang w:val="uk-UA"/>
              </w:rPr>
            </w:pPr>
            <w:r w:rsidRPr="006F0112">
              <w:rPr>
                <w:rFonts w:ascii="Times New Roman" w:hAnsi="Times New Roman"/>
                <w:b/>
                <w:sz w:val="24"/>
                <w:szCs w:val="24"/>
                <w:lang w:val="uk-UA"/>
              </w:rPr>
              <w:t>2</w:t>
            </w:r>
          </w:p>
        </w:tc>
        <w:tc>
          <w:tcPr>
            <w:tcW w:w="1417" w:type="dxa"/>
            <w:tcBorders>
              <w:top w:val="single" w:sz="4" w:space="0" w:color="000000"/>
              <w:left w:val="single" w:sz="4" w:space="0" w:color="000000"/>
              <w:bottom w:val="single" w:sz="4" w:space="0" w:color="000000"/>
              <w:right w:val="nil"/>
            </w:tcBorders>
          </w:tcPr>
          <w:p w:rsidR="00F962CF" w:rsidRPr="006F0112" w:rsidRDefault="00F962CF" w:rsidP="00F070A2">
            <w:pPr>
              <w:pStyle w:val="af0"/>
              <w:spacing w:before="0" w:after="0"/>
              <w:ind w:firstLine="0"/>
              <w:jc w:val="center"/>
              <w:rPr>
                <w:rFonts w:ascii="Times New Roman" w:hAnsi="Times New Roman"/>
                <w:b/>
                <w:color w:val="000000"/>
                <w:sz w:val="24"/>
                <w:szCs w:val="24"/>
                <w:lang w:val="uk-UA"/>
              </w:rPr>
            </w:pPr>
            <w:r w:rsidRPr="006F0112">
              <w:rPr>
                <w:rFonts w:ascii="Times New Roman" w:hAnsi="Times New Roman"/>
                <w:b/>
                <w:color w:val="000000"/>
                <w:sz w:val="24"/>
                <w:szCs w:val="24"/>
                <w:lang w:val="uk-UA"/>
              </w:rPr>
              <w:t>3</w:t>
            </w:r>
          </w:p>
        </w:tc>
        <w:tc>
          <w:tcPr>
            <w:tcW w:w="2836" w:type="dxa"/>
            <w:tcBorders>
              <w:top w:val="single" w:sz="4" w:space="0" w:color="000000"/>
              <w:left w:val="single" w:sz="4" w:space="0" w:color="000000"/>
              <w:bottom w:val="single" w:sz="4" w:space="0" w:color="000000"/>
              <w:right w:val="single" w:sz="4" w:space="0" w:color="000000"/>
            </w:tcBorders>
          </w:tcPr>
          <w:p w:rsidR="00F962CF" w:rsidRPr="00207EA6" w:rsidRDefault="00F962CF" w:rsidP="00F070A2">
            <w:pPr>
              <w:pStyle w:val="af0"/>
              <w:spacing w:before="0" w:after="0"/>
              <w:ind w:firstLine="0"/>
              <w:jc w:val="center"/>
              <w:rPr>
                <w:rFonts w:ascii="Times New Roman" w:hAnsi="Times New Roman"/>
                <w:sz w:val="24"/>
                <w:szCs w:val="24"/>
                <w:lang w:val="uk-UA"/>
              </w:rPr>
            </w:pPr>
            <w:r w:rsidRPr="006F0112">
              <w:rPr>
                <w:rFonts w:ascii="Times New Roman" w:hAnsi="Times New Roman"/>
                <w:b/>
                <w:sz w:val="24"/>
                <w:szCs w:val="24"/>
                <w:lang w:val="uk-UA"/>
              </w:rPr>
              <w:t>4</w:t>
            </w:r>
          </w:p>
        </w:tc>
      </w:tr>
      <w:tr w:rsidR="00F962CF" w:rsidRPr="001E1613" w:rsidTr="00F070A2">
        <w:trPr>
          <w:trHeight w:val="4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962CF" w:rsidRPr="006F0112" w:rsidRDefault="00F962CF" w:rsidP="00F070A2">
            <w:pPr>
              <w:pStyle w:val="af0"/>
              <w:spacing w:before="0" w:after="0"/>
              <w:ind w:firstLine="0"/>
              <w:jc w:val="center"/>
              <w:rPr>
                <w:rFonts w:ascii="Times New Roman" w:hAnsi="Times New Roman"/>
                <w:b/>
                <w:sz w:val="24"/>
                <w:szCs w:val="24"/>
                <w:lang w:val="uk-UA"/>
              </w:rPr>
            </w:pPr>
            <w:r>
              <w:rPr>
                <w:rFonts w:ascii="Times New Roman" w:hAnsi="Times New Roman"/>
                <w:b/>
                <w:bCs/>
                <w:sz w:val="24"/>
                <w:szCs w:val="24"/>
                <w:lang w:val="uk-UA"/>
              </w:rPr>
              <w:t>Комунальне майно</w:t>
            </w:r>
          </w:p>
        </w:tc>
      </w:tr>
      <w:tr w:rsidR="00D043FA" w:rsidRPr="00732520" w:rsidTr="00D043FA">
        <w:trPr>
          <w:trHeight w:val="417"/>
        </w:trPr>
        <w:tc>
          <w:tcPr>
            <w:tcW w:w="568" w:type="dxa"/>
            <w:tcBorders>
              <w:top w:val="single" w:sz="4" w:space="0" w:color="000000"/>
              <w:left w:val="single" w:sz="4" w:space="0" w:color="000000"/>
              <w:bottom w:val="single" w:sz="4" w:space="0" w:color="000000"/>
              <w:right w:val="nil"/>
            </w:tcBorders>
          </w:tcPr>
          <w:p w:rsidR="00D043FA" w:rsidRPr="00697B60" w:rsidRDefault="00D043FA" w:rsidP="00F070A2">
            <w:pPr>
              <w:pStyle w:val="af0"/>
              <w:spacing w:before="0" w:after="0"/>
              <w:ind w:firstLine="0"/>
              <w:jc w:val="center"/>
              <w:rPr>
                <w:rFonts w:ascii="Times New Roman" w:hAnsi="Times New Roman"/>
                <w:sz w:val="24"/>
                <w:szCs w:val="24"/>
                <w:lang w:val="uk-UA"/>
              </w:rPr>
            </w:pPr>
            <w:r w:rsidRPr="00697B6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D043FA" w:rsidRPr="004D74AB" w:rsidRDefault="003322E6" w:rsidP="00804863">
            <w:pPr>
              <w:pStyle w:val="21"/>
              <w:spacing w:after="0" w:line="240" w:lineRule="auto"/>
              <w:ind w:left="0" w:firstLine="0"/>
              <w:rPr>
                <w:rFonts w:ascii="Times New Roman" w:hAnsi="Times New Roman"/>
                <w:szCs w:val="22"/>
                <w:lang w:val="uk-UA"/>
              </w:rPr>
            </w:pPr>
            <w:r w:rsidRPr="004D74AB">
              <w:rPr>
                <w:rFonts w:ascii="Times New Roman" w:hAnsi="Times New Roman"/>
                <w:bCs/>
                <w:szCs w:val="22"/>
                <w:lang w:val="uk-UA"/>
              </w:rPr>
              <w:t>Програм</w:t>
            </w:r>
            <w:r w:rsidR="00804863">
              <w:rPr>
                <w:rFonts w:ascii="Times New Roman" w:hAnsi="Times New Roman"/>
                <w:bCs/>
                <w:szCs w:val="22"/>
                <w:lang w:val="uk-UA"/>
              </w:rPr>
              <w:t>а</w:t>
            </w:r>
            <w:r w:rsidR="00D043FA" w:rsidRPr="004D74AB">
              <w:rPr>
                <w:rFonts w:ascii="Times New Roman" w:hAnsi="Times New Roman"/>
                <w:bCs/>
                <w:szCs w:val="22"/>
                <w:lang w:val="uk-UA"/>
              </w:rPr>
              <w:t xml:space="preserve"> приватизації та </w:t>
            </w:r>
            <w:r w:rsidR="00D043FA" w:rsidRPr="004D74AB">
              <w:rPr>
                <w:rFonts w:ascii="Times New Roman" w:hAnsi="Times New Roman"/>
                <w:szCs w:val="22"/>
                <w:lang w:val="uk-UA"/>
              </w:rPr>
              <w:t>управ</w:t>
            </w:r>
            <w:r w:rsidR="00FC2924" w:rsidRPr="004D74AB">
              <w:rPr>
                <w:rFonts w:ascii="Times New Roman" w:hAnsi="Times New Roman"/>
                <w:szCs w:val="22"/>
                <w:lang w:val="uk-UA"/>
              </w:rPr>
              <w:t>ління комунальним майном на 201</w:t>
            </w:r>
            <w:r w:rsidR="00804863">
              <w:rPr>
                <w:rFonts w:ascii="Times New Roman" w:hAnsi="Times New Roman"/>
                <w:szCs w:val="22"/>
                <w:lang w:val="uk-UA"/>
              </w:rPr>
              <w:t>9</w:t>
            </w:r>
            <w:r w:rsidR="00D043FA" w:rsidRPr="004D74AB">
              <w:rPr>
                <w:rFonts w:ascii="Times New Roman" w:hAnsi="Times New Roman"/>
                <w:szCs w:val="22"/>
                <w:lang w:val="uk-UA"/>
              </w:rPr>
              <w:t xml:space="preserve"> рік</w:t>
            </w:r>
            <w:r w:rsidR="00804863">
              <w:rPr>
                <w:rFonts w:ascii="Times New Roman" w:hAnsi="Times New Roman"/>
                <w:szCs w:val="22"/>
                <w:lang w:val="uk-UA"/>
              </w:rPr>
              <w:t xml:space="preserve"> (проект)</w:t>
            </w:r>
            <w:r w:rsidR="00D043FA" w:rsidRPr="004D74AB">
              <w:rPr>
                <w:rFonts w:ascii="Times New Roman" w:hAnsi="Times New Roman"/>
                <w:szCs w:val="22"/>
                <w:lang w:val="uk-UA"/>
              </w:rPr>
              <w:t xml:space="preserve"> </w:t>
            </w:r>
          </w:p>
        </w:tc>
        <w:tc>
          <w:tcPr>
            <w:tcW w:w="1417" w:type="dxa"/>
            <w:tcBorders>
              <w:top w:val="single" w:sz="4" w:space="0" w:color="000000"/>
              <w:left w:val="single" w:sz="4" w:space="0" w:color="000000"/>
              <w:bottom w:val="single" w:sz="4" w:space="0" w:color="000000"/>
              <w:right w:val="nil"/>
            </w:tcBorders>
          </w:tcPr>
          <w:p w:rsidR="00D043FA" w:rsidRPr="004D74AB" w:rsidRDefault="00D043FA" w:rsidP="00804863">
            <w:pPr>
              <w:pStyle w:val="21"/>
              <w:spacing w:after="0" w:line="240" w:lineRule="auto"/>
              <w:ind w:left="0" w:firstLine="0"/>
              <w:jc w:val="center"/>
              <w:rPr>
                <w:rFonts w:ascii="Times New Roman" w:hAnsi="Times New Roman"/>
                <w:szCs w:val="22"/>
                <w:highlight w:val="yellow"/>
                <w:lang w:val="uk-UA"/>
              </w:rPr>
            </w:pPr>
            <w:r w:rsidRPr="004D74AB">
              <w:rPr>
                <w:rFonts w:ascii="Times New Roman" w:hAnsi="Times New Roman"/>
                <w:szCs w:val="22"/>
                <w:lang w:val="uk-UA"/>
              </w:rPr>
              <w:t>201</w:t>
            </w:r>
            <w:r w:rsidR="00804863">
              <w:rPr>
                <w:rFonts w:ascii="Times New Roman" w:hAnsi="Times New Roman"/>
                <w:szCs w:val="22"/>
                <w:lang w:val="uk-UA"/>
              </w:rPr>
              <w:t>9</w:t>
            </w:r>
          </w:p>
        </w:tc>
        <w:tc>
          <w:tcPr>
            <w:tcW w:w="2836" w:type="dxa"/>
            <w:tcBorders>
              <w:top w:val="single" w:sz="4" w:space="0" w:color="000000"/>
              <w:left w:val="single" w:sz="4" w:space="0" w:color="000000"/>
              <w:right w:val="single" w:sz="4" w:space="0" w:color="000000"/>
            </w:tcBorders>
            <w:vAlign w:val="center"/>
          </w:tcPr>
          <w:p w:rsidR="00D043FA" w:rsidRPr="004D74AB" w:rsidRDefault="00D043FA" w:rsidP="00D043FA">
            <w:pPr>
              <w:pStyle w:val="21"/>
              <w:spacing w:after="0" w:line="240" w:lineRule="auto"/>
              <w:ind w:left="0" w:firstLine="0"/>
              <w:jc w:val="center"/>
              <w:rPr>
                <w:rFonts w:ascii="Times New Roman" w:hAnsi="Times New Roman"/>
                <w:szCs w:val="22"/>
                <w:highlight w:val="yellow"/>
                <w:lang w:val="uk-UA"/>
              </w:rPr>
            </w:pPr>
            <w:r w:rsidRPr="004D74AB">
              <w:rPr>
                <w:rFonts w:ascii="Times New Roman" w:hAnsi="Times New Roman"/>
                <w:szCs w:val="22"/>
                <w:lang w:val="uk-UA"/>
              </w:rPr>
              <w:t>Управління економічного розвитку виконавчого комітету Смілянської міської ради</w:t>
            </w:r>
          </w:p>
        </w:tc>
      </w:tr>
      <w:tr w:rsidR="00F962CF" w:rsidRPr="00697B60" w:rsidTr="00F070A2">
        <w:trPr>
          <w:trHeight w:val="433"/>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962CF" w:rsidRPr="006F0112" w:rsidRDefault="00F962CF" w:rsidP="00F070A2">
            <w:pPr>
              <w:pStyle w:val="af0"/>
              <w:spacing w:before="0" w:after="0"/>
              <w:ind w:firstLine="0"/>
              <w:jc w:val="center"/>
              <w:rPr>
                <w:rFonts w:ascii="Times New Roman" w:hAnsi="Times New Roman"/>
                <w:b/>
                <w:sz w:val="24"/>
                <w:szCs w:val="24"/>
                <w:lang w:val="uk-UA"/>
              </w:rPr>
            </w:pPr>
            <w:r w:rsidRPr="0083241C">
              <w:rPr>
                <w:rFonts w:ascii="Times New Roman" w:hAnsi="Times New Roman"/>
                <w:b/>
                <w:bCs/>
                <w:sz w:val="24"/>
                <w:szCs w:val="24"/>
                <w:lang w:val="uk-UA"/>
              </w:rPr>
              <w:t>Житлово-комунальне господарство</w:t>
            </w:r>
          </w:p>
        </w:tc>
      </w:tr>
      <w:tr w:rsidR="00F52653" w:rsidRPr="00732520" w:rsidTr="00C31AB3">
        <w:trPr>
          <w:trHeight w:val="417"/>
        </w:trPr>
        <w:tc>
          <w:tcPr>
            <w:tcW w:w="568" w:type="dxa"/>
            <w:tcBorders>
              <w:top w:val="single" w:sz="4" w:space="0" w:color="000000"/>
              <w:left w:val="single" w:sz="4" w:space="0" w:color="000000"/>
              <w:bottom w:val="single" w:sz="4" w:space="0" w:color="000000"/>
              <w:right w:val="nil"/>
            </w:tcBorders>
          </w:tcPr>
          <w:p w:rsidR="00F52653" w:rsidRPr="00CA3B56" w:rsidRDefault="00DC0A5F"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F52653" w:rsidRPr="004D74AB" w:rsidRDefault="00F52653" w:rsidP="00F52653">
            <w:pPr>
              <w:snapToGrid w:val="0"/>
              <w:ind w:firstLine="0"/>
              <w:rPr>
                <w:rFonts w:ascii="Times New Roman" w:hAnsi="Times New Roman"/>
                <w:lang w:val="uk-UA"/>
              </w:rPr>
            </w:pPr>
            <w:r w:rsidRPr="004D74AB">
              <w:rPr>
                <w:rFonts w:ascii="Times New Roman" w:hAnsi="Times New Roman"/>
                <w:lang w:val="uk-UA"/>
              </w:rPr>
              <w:t>Програма підтримки об’єднань співвласників багатоквартирних будинків (ОСББ) у м. Сміла на 2017-2020 роки</w:t>
            </w:r>
          </w:p>
        </w:tc>
        <w:tc>
          <w:tcPr>
            <w:tcW w:w="1417" w:type="dxa"/>
            <w:tcBorders>
              <w:top w:val="single" w:sz="4" w:space="0" w:color="000000"/>
              <w:left w:val="single" w:sz="4" w:space="0" w:color="000000"/>
              <w:bottom w:val="single" w:sz="4" w:space="0" w:color="000000"/>
              <w:right w:val="nil"/>
            </w:tcBorders>
          </w:tcPr>
          <w:p w:rsidR="00F52653" w:rsidRPr="004D74AB" w:rsidRDefault="00F52653" w:rsidP="00F070A2">
            <w:pPr>
              <w:snapToGrid w:val="0"/>
              <w:ind w:firstLine="0"/>
              <w:jc w:val="center"/>
              <w:rPr>
                <w:rFonts w:ascii="Times New Roman" w:hAnsi="Times New Roman"/>
                <w:lang w:val="uk-UA"/>
              </w:rPr>
            </w:pPr>
            <w:r w:rsidRPr="004D74AB">
              <w:rPr>
                <w:rFonts w:ascii="Times New Roman" w:hAnsi="Times New Roman"/>
                <w:lang w:val="uk-UA"/>
              </w:rPr>
              <w:t>2017-2020</w:t>
            </w:r>
          </w:p>
        </w:tc>
        <w:tc>
          <w:tcPr>
            <w:tcW w:w="2836" w:type="dxa"/>
            <w:tcBorders>
              <w:left w:val="single" w:sz="4" w:space="0" w:color="000000"/>
              <w:right w:val="single" w:sz="4" w:space="0" w:color="000000"/>
            </w:tcBorders>
          </w:tcPr>
          <w:p w:rsidR="00F52653" w:rsidRPr="00F71DE4" w:rsidRDefault="00F52653" w:rsidP="00F52653">
            <w:pPr>
              <w:pStyle w:val="af0"/>
              <w:spacing w:before="0" w:after="0"/>
              <w:ind w:firstLine="0"/>
              <w:rPr>
                <w:rFonts w:ascii="Times New Roman" w:hAnsi="Times New Roman"/>
                <w:lang w:val="uk-UA"/>
              </w:rPr>
            </w:pPr>
            <w:r w:rsidRPr="00F71DE4">
              <w:rPr>
                <w:rFonts w:ascii="Times New Roman" w:hAnsi="Times New Roman"/>
                <w:lang w:val="uk-UA"/>
              </w:rPr>
              <w:t>Управління житлово-комунального господарства виконавчого комітету Смілянської міської ради</w:t>
            </w:r>
          </w:p>
        </w:tc>
      </w:tr>
      <w:tr w:rsidR="00633821" w:rsidRPr="00633821" w:rsidTr="00C31AB3">
        <w:trPr>
          <w:trHeight w:val="417"/>
        </w:trPr>
        <w:tc>
          <w:tcPr>
            <w:tcW w:w="568" w:type="dxa"/>
            <w:tcBorders>
              <w:top w:val="single" w:sz="4" w:space="0" w:color="000000"/>
              <w:left w:val="single" w:sz="4" w:space="0" w:color="000000"/>
              <w:bottom w:val="single" w:sz="4" w:space="0" w:color="000000"/>
              <w:right w:val="nil"/>
            </w:tcBorders>
          </w:tcPr>
          <w:p w:rsidR="00633821" w:rsidRDefault="00633821"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633821" w:rsidRPr="004D74AB" w:rsidRDefault="00633821" w:rsidP="00633821">
            <w:pPr>
              <w:snapToGrid w:val="0"/>
              <w:ind w:firstLine="34"/>
              <w:rPr>
                <w:rFonts w:ascii="Times New Roman" w:hAnsi="Times New Roman"/>
                <w:lang w:val="uk-UA"/>
              </w:rPr>
            </w:pPr>
            <w:r>
              <w:rPr>
                <w:rFonts w:ascii="Times New Roman" w:hAnsi="Times New Roman"/>
                <w:lang w:val="uk-UA"/>
              </w:rPr>
              <w:t>Програма енергозбереження та енергоефективності міста на 2018-2020 роки»</w:t>
            </w:r>
          </w:p>
          <w:p w:rsidR="00633821" w:rsidRPr="004D74AB" w:rsidRDefault="00633821" w:rsidP="00633821">
            <w:pPr>
              <w:snapToGrid w:val="0"/>
              <w:ind w:firstLine="0"/>
              <w:rPr>
                <w:rFonts w:ascii="Times New Roman" w:hAnsi="Times New Roman"/>
                <w:lang w:val="uk-UA"/>
              </w:rPr>
            </w:pPr>
            <w:r w:rsidRPr="004D74AB">
              <w:rPr>
                <w:rFonts w:ascii="Times New Roman" w:hAnsi="Times New Roman"/>
                <w:lang w:val="uk-UA"/>
              </w:rPr>
              <w:t xml:space="preserve">Затверджена рішенням сесії Смілянської </w:t>
            </w:r>
            <w:r>
              <w:rPr>
                <w:rFonts w:ascii="Times New Roman" w:hAnsi="Times New Roman"/>
                <w:lang w:val="uk-UA"/>
              </w:rPr>
              <w:t>міської ради від 29.03.2018 року № 67-2/</w:t>
            </w:r>
            <w:r>
              <w:rPr>
                <w:rFonts w:ascii="Times New Roman" w:hAnsi="Times New Roman"/>
              </w:rPr>
              <w:t>VII</w:t>
            </w:r>
            <w:r w:rsidRPr="004D74AB">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633821" w:rsidRPr="004D74AB" w:rsidRDefault="00633821" w:rsidP="00F070A2">
            <w:pPr>
              <w:snapToGrid w:val="0"/>
              <w:ind w:firstLine="0"/>
              <w:jc w:val="center"/>
              <w:rPr>
                <w:rFonts w:ascii="Times New Roman" w:hAnsi="Times New Roman"/>
                <w:lang w:val="uk-UA"/>
              </w:rPr>
            </w:pPr>
            <w:r>
              <w:rPr>
                <w:rFonts w:ascii="Times New Roman" w:hAnsi="Times New Roman"/>
                <w:lang w:val="uk-UA"/>
              </w:rPr>
              <w:t>2018-2020</w:t>
            </w:r>
          </w:p>
        </w:tc>
        <w:tc>
          <w:tcPr>
            <w:tcW w:w="2836" w:type="dxa"/>
            <w:tcBorders>
              <w:left w:val="single" w:sz="4" w:space="0" w:color="000000"/>
              <w:right w:val="single" w:sz="4" w:space="0" w:color="000000"/>
            </w:tcBorders>
          </w:tcPr>
          <w:p w:rsidR="00633821" w:rsidRDefault="00633821" w:rsidP="00F52653">
            <w:pPr>
              <w:pStyle w:val="af0"/>
              <w:spacing w:before="0" w:after="0"/>
              <w:ind w:firstLine="0"/>
              <w:rPr>
                <w:rFonts w:ascii="Times New Roman" w:hAnsi="Times New Roman"/>
                <w:sz w:val="24"/>
                <w:szCs w:val="24"/>
                <w:lang w:val="uk-UA"/>
              </w:rPr>
            </w:pPr>
          </w:p>
        </w:tc>
      </w:tr>
      <w:tr w:rsidR="00772CC2" w:rsidRPr="00772CC2" w:rsidTr="00C31AB3">
        <w:trPr>
          <w:trHeight w:val="417"/>
        </w:trPr>
        <w:tc>
          <w:tcPr>
            <w:tcW w:w="568" w:type="dxa"/>
            <w:tcBorders>
              <w:top w:val="single" w:sz="4" w:space="0" w:color="000000"/>
              <w:left w:val="single" w:sz="4" w:space="0" w:color="000000"/>
              <w:bottom w:val="single" w:sz="4" w:space="0" w:color="000000"/>
              <w:right w:val="nil"/>
            </w:tcBorders>
          </w:tcPr>
          <w:p w:rsidR="00772CC2" w:rsidRDefault="00772CC2"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1C3C74" w:rsidRPr="006503A3" w:rsidRDefault="001C3C74" w:rsidP="001C3C74">
            <w:pPr>
              <w:snapToGrid w:val="0"/>
              <w:ind w:firstLine="34"/>
              <w:rPr>
                <w:rFonts w:ascii="Times New Roman" w:hAnsi="Times New Roman"/>
                <w:lang w:val="uk-UA"/>
              </w:rPr>
            </w:pPr>
            <w:r w:rsidRPr="006503A3">
              <w:rPr>
                <w:rFonts w:ascii="Times New Roman" w:hAnsi="Times New Roman"/>
                <w:lang w:val="uk-UA"/>
              </w:rPr>
              <w:t xml:space="preserve">«Програма розвитку водного господарства міста Сміла до 2021 року». </w:t>
            </w:r>
          </w:p>
          <w:p w:rsidR="00772CC2" w:rsidRDefault="001C3C74" w:rsidP="001C3C74">
            <w:pPr>
              <w:snapToGrid w:val="0"/>
              <w:ind w:firstLine="34"/>
              <w:rPr>
                <w:rFonts w:ascii="Times New Roman" w:hAnsi="Times New Roman"/>
                <w:lang w:val="uk-UA"/>
              </w:rPr>
            </w:pPr>
            <w:r w:rsidRPr="006503A3">
              <w:rPr>
                <w:rFonts w:ascii="Times New Roman" w:hAnsi="Times New Roman"/>
                <w:lang w:val="uk-UA"/>
              </w:rPr>
              <w:t>Затверджена рішенням сесії Смілянської міської ради від 30.08.2012 року № 26-4/VІ.</w:t>
            </w:r>
          </w:p>
        </w:tc>
        <w:tc>
          <w:tcPr>
            <w:tcW w:w="1417" w:type="dxa"/>
            <w:tcBorders>
              <w:top w:val="single" w:sz="4" w:space="0" w:color="000000"/>
              <w:left w:val="single" w:sz="4" w:space="0" w:color="000000"/>
              <w:bottom w:val="single" w:sz="4" w:space="0" w:color="000000"/>
              <w:right w:val="nil"/>
            </w:tcBorders>
          </w:tcPr>
          <w:p w:rsidR="00772CC2" w:rsidRDefault="00985A3A" w:rsidP="00985A3A">
            <w:pPr>
              <w:snapToGrid w:val="0"/>
              <w:ind w:firstLine="0"/>
              <w:jc w:val="center"/>
              <w:rPr>
                <w:rFonts w:ascii="Times New Roman" w:hAnsi="Times New Roman"/>
                <w:lang w:val="uk-UA"/>
              </w:rPr>
            </w:pPr>
            <w:r>
              <w:rPr>
                <w:rFonts w:ascii="Times New Roman" w:hAnsi="Times New Roman"/>
                <w:lang w:val="uk-UA"/>
              </w:rPr>
              <w:t>До 2021</w:t>
            </w:r>
          </w:p>
        </w:tc>
        <w:tc>
          <w:tcPr>
            <w:tcW w:w="2836" w:type="dxa"/>
            <w:tcBorders>
              <w:left w:val="single" w:sz="4" w:space="0" w:color="000000"/>
              <w:right w:val="single" w:sz="4" w:space="0" w:color="000000"/>
            </w:tcBorders>
          </w:tcPr>
          <w:p w:rsidR="00772CC2" w:rsidRDefault="00772CC2" w:rsidP="00F52653">
            <w:pPr>
              <w:pStyle w:val="af0"/>
              <w:spacing w:before="0" w:after="0"/>
              <w:ind w:firstLine="0"/>
              <w:rPr>
                <w:rFonts w:ascii="Times New Roman" w:hAnsi="Times New Roman"/>
                <w:sz w:val="24"/>
                <w:szCs w:val="24"/>
                <w:lang w:val="uk-UA"/>
              </w:rPr>
            </w:pPr>
          </w:p>
        </w:tc>
      </w:tr>
      <w:tr w:rsidR="00F52653" w:rsidRPr="00572223" w:rsidTr="00F070A2">
        <w:trPr>
          <w:trHeight w:val="417"/>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C1715D" w:rsidRDefault="00F52653" w:rsidP="00F070A2">
            <w:pPr>
              <w:pStyle w:val="af0"/>
              <w:spacing w:before="0" w:after="0"/>
              <w:ind w:firstLine="0"/>
              <w:jc w:val="center"/>
              <w:rPr>
                <w:rFonts w:ascii="Times New Roman" w:hAnsi="Times New Roman"/>
                <w:b/>
                <w:sz w:val="24"/>
                <w:szCs w:val="24"/>
                <w:highlight w:val="yellow"/>
                <w:lang w:val="uk-UA"/>
              </w:rPr>
            </w:pPr>
            <w:r w:rsidRPr="00C1715D">
              <w:rPr>
                <w:rFonts w:ascii="Times New Roman" w:hAnsi="Times New Roman"/>
                <w:b/>
                <w:sz w:val="24"/>
                <w:szCs w:val="24"/>
                <w:lang w:val="uk-UA"/>
              </w:rPr>
              <w:t>Мале та середнє підприємництво</w:t>
            </w:r>
          </w:p>
        </w:tc>
      </w:tr>
      <w:tr w:rsidR="00F52653" w:rsidRPr="00732520" w:rsidTr="00F070A2">
        <w:trPr>
          <w:trHeight w:val="417"/>
        </w:trPr>
        <w:tc>
          <w:tcPr>
            <w:tcW w:w="568" w:type="dxa"/>
            <w:tcBorders>
              <w:top w:val="single" w:sz="4" w:space="0" w:color="000000"/>
              <w:left w:val="single" w:sz="4" w:space="0" w:color="000000"/>
              <w:bottom w:val="single" w:sz="4" w:space="0" w:color="000000"/>
              <w:right w:val="nil"/>
            </w:tcBorders>
          </w:tcPr>
          <w:p w:rsidR="00F52653" w:rsidRPr="00CA3B56" w:rsidRDefault="00985A3A"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F52653" w:rsidRPr="004D74AB" w:rsidRDefault="00F52653" w:rsidP="004478CB">
            <w:pPr>
              <w:snapToGrid w:val="0"/>
              <w:ind w:firstLine="0"/>
              <w:rPr>
                <w:rFonts w:ascii="Times New Roman" w:hAnsi="Times New Roman"/>
                <w:highlight w:val="yellow"/>
                <w:lang w:val="uk-UA"/>
              </w:rPr>
            </w:pPr>
            <w:r w:rsidRPr="004D74AB">
              <w:rPr>
                <w:rFonts w:ascii="Times New Roman" w:hAnsi="Times New Roman"/>
                <w:lang w:val="uk-UA"/>
              </w:rPr>
              <w:t>Програма розвитку малого підприємництва в місті на 2016-2020 роки (від 26.01.2016 № 10-9/</w:t>
            </w:r>
            <w:r w:rsidRPr="004D74AB">
              <w:rPr>
                <w:rFonts w:ascii="Times New Roman" w:hAnsi="Times New Roman"/>
              </w:rPr>
              <w:t>VII</w:t>
            </w:r>
            <w:r w:rsidRPr="004D74AB">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F52653" w:rsidRPr="004D74AB" w:rsidRDefault="00F52653" w:rsidP="00F070A2">
            <w:pPr>
              <w:snapToGrid w:val="0"/>
              <w:ind w:firstLine="0"/>
              <w:jc w:val="center"/>
              <w:rPr>
                <w:rFonts w:ascii="Times New Roman" w:hAnsi="Times New Roman"/>
              </w:rPr>
            </w:pPr>
            <w:r w:rsidRPr="004D74AB">
              <w:rPr>
                <w:rFonts w:ascii="Times New Roman" w:hAnsi="Times New Roman"/>
              </w:rPr>
              <w:t>2016-2020</w:t>
            </w:r>
          </w:p>
        </w:tc>
        <w:tc>
          <w:tcPr>
            <w:tcW w:w="2836" w:type="dxa"/>
            <w:tcBorders>
              <w:top w:val="single" w:sz="4" w:space="0" w:color="000000"/>
              <w:left w:val="single" w:sz="4" w:space="0" w:color="000000"/>
              <w:bottom w:val="single" w:sz="4" w:space="0" w:color="000000"/>
              <w:right w:val="single" w:sz="4" w:space="0" w:color="000000"/>
            </w:tcBorders>
          </w:tcPr>
          <w:p w:rsidR="00F52653" w:rsidRPr="004D74AB" w:rsidRDefault="00F52653" w:rsidP="00F070A2">
            <w:pPr>
              <w:pStyle w:val="af0"/>
              <w:spacing w:before="0" w:after="0"/>
              <w:ind w:firstLine="0"/>
              <w:jc w:val="center"/>
              <w:rPr>
                <w:rFonts w:ascii="Times New Roman" w:hAnsi="Times New Roman"/>
                <w:lang w:val="uk-UA"/>
              </w:rPr>
            </w:pPr>
            <w:r w:rsidRPr="004D74AB">
              <w:rPr>
                <w:rFonts w:ascii="Times New Roman" w:hAnsi="Times New Roman"/>
                <w:lang w:val="uk-UA"/>
              </w:rPr>
              <w:t>Відділ торгівлі, підприємництва та захисту прав споживачів управління економічного розвитку</w:t>
            </w:r>
          </w:p>
        </w:tc>
      </w:tr>
      <w:tr w:rsidR="00F52653" w:rsidRPr="00732520" w:rsidTr="00F070A2">
        <w:trPr>
          <w:trHeight w:val="44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6F0112" w:rsidRDefault="00F52653" w:rsidP="00F070A2">
            <w:pPr>
              <w:pStyle w:val="af0"/>
              <w:spacing w:before="0" w:after="0"/>
              <w:ind w:firstLine="0"/>
              <w:jc w:val="center"/>
              <w:rPr>
                <w:rFonts w:ascii="Times New Roman" w:hAnsi="Times New Roman"/>
                <w:b/>
                <w:sz w:val="24"/>
                <w:szCs w:val="24"/>
                <w:lang w:val="uk-UA"/>
              </w:rPr>
            </w:pPr>
            <w:r>
              <w:rPr>
                <w:rFonts w:ascii="Times New Roman" w:hAnsi="Times New Roman"/>
                <w:b/>
                <w:color w:val="000000"/>
                <w:sz w:val="24"/>
                <w:szCs w:val="24"/>
                <w:lang w:val="uk-UA"/>
              </w:rPr>
              <w:t>Р</w:t>
            </w:r>
            <w:r w:rsidRPr="00C24338">
              <w:rPr>
                <w:rFonts w:ascii="Times New Roman" w:hAnsi="Times New Roman"/>
                <w:b/>
                <w:color w:val="000000"/>
                <w:sz w:val="24"/>
                <w:szCs w:val="24"/>
                <w:lang w:val="uk-UA"/>
              </w:rPr>
              <w:t>егулювання забудови та земельних відносин</w:t>
            </w:r>
          </w:p>
        </w:tc>
      </w:tr>
      <w:tr w:rsidR="00F52653" w:rsidRPr="00732520" w:rsidTr="00F070A2">
        <w:trPr>
          <w:trHeight w:val="417"/>
        </w:trPr>
        <w:tc>
          <w:tcPr>
            <w:tcW w:w="568" w:type="dxa"/>
            <w:tcBorders>
              <w:top w:val="single" w:sz="4" w:space="0" w:color="000000"/>
              <w:left w:val="single" w:sz="4" w:space="0" w:color="000000"/>
              <w:bottom w:val="single" w:sz="4" w:space="0" w:color="000000"/>
              <w:right w:val="nil"/>
            </w:tcBorders>
          </w:tcPr>
          <w:p w:rsidR="00F52653" w:rsidRPr="009B11FE" w:rsidRDefault="00985A3A"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F52653" w:rsidRPr="009B11FE" w:rsidRDefault="00F52653" w:rsidP="00D76238">
            <w:pPr>
              <w:pStyle w:val="af0"/>
              <w:spacing w:before="0" w:after="0"/>
              <w:ind w:firstLine="0"/>
              <w:jc w:val="left"/>
              <w:rPr>
                <w:rFonts w:ascii="Times New Roman" w:hAnsi="Times New Roman"/>
                <w:highlight w:val="yellow"/>
                <w:lang w:val="uk-UA"/>
              </w:rPr>
            </w:pPr>
            <w:r w:rsidRPr="009B11FE">
              <w:rPr>
                <w:rFonts w:ascii="Times New Roman" w:hAnsi="Times New Roman"/>
                <w:lang w:val="uk-UA"/>
              </w:rPr>
              <w:t>Програма розроблення містобудівної документації у м. Сміла на 2016-2020 роки (затв. Рішенням міської ради від 29.12.2015 № 8-11 із змінами від 27.10.2016 № 26-19, від 23.12.2016 № 33-14, від 17.11.2017 № 54-81/</w:t>
            </w:r>
            <w:r w:rsidRPr="009B11FE">
              <w:rPr>
                <w:rFonts w:ascii="Times New Roman" w:hAnsi="Times New Roman"/>
              </w:rPr>
              <w:t>VII</w:t>
            </w:r>
            <w:r w:rsidRPr="009B11FE">
              <w:rPr>
                <w:rFonts w:ascii="Times New Roman" w:hAnsi="Times New Roman"/>
                <w:lang w:val="uk-UA"/>
              </w:rPr>
              <w:t>, від 14.08.2018 №75-25/</w:t>
            </w:r>
            <w:r w:rsidRPr="009B11FE">
              <w:rPr>
                <w:rFonts w:ascii="Times New Roman" w:hAnsi="Times New Roman"/>
              </w:rPr>
              <w:t>VII</w:t>
            </w:r>
            <w:r w:rsidRPr="009B11FE">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F52653" w:rsidRPr="009B11FE" w:rsidRDefault="00F52653" w:rsidP="00F070A2">
            <w:pPr>
              <w:ind w:firstLine="0"/>
              <w:jc w:val="center"/>
              <w:rPr>
                <w:rFonts w:ascii="Times New Roman" w:hAnsi="Times New Roman"/>
                <w:highlight w:val="yellow"/>
                <w:lang w:val="uk-UA"/>
              </w:rPr>
            </w:pPr>
            <w:r w:rsidRPr="009B11FE">
              <w:rPr>
                <w:rFonts w:ascii="Times New Roman" w:hAnsi="Times New Roman"/>
                <w:lang w:val="uk-UA"/>
              </w:rPr>
              <w:t>2016-2020</w:t>
            </w:r>
          </w:p>
        </w:tc>
        <w:tc>
          <w:tcPr>
            <w:tcW w:w="2836" w:type="dxa"/>
            <w:vMerge w:val="restart"/>
            <w:tcBorders>
              <w:top w:val="single" w:sz="4" w:space="0" w:color="000000"/>
              <w:left w:val="single" w:sz="4" w:space="0" w:color="000000"/>
              <w:right w:val="single" w:sz="4" w:space="0" w:color="000000"/>
            </w:tcBorders>
            <w:vAlign w:val="center"/>
          </w:tcPr>
          <w:p w:rsidR="00F52653" w:rsidRPr="004D74AB" w:rsidRDefault="00F52653" w:rsidP="00F070A2">
            <w:pPr>
              <w:pStyle w:val="af0"/>
              <w:spacing w:before="0" w:after="0"/>
              <w:ind w:firstLine="0"/>
              <w:jc w:val="center"/>
              <w:rPr>
                <w:rFonts w:ascii="Times New Roman" w:hAnsi="Times New Roman"/>
                <w:highlight w:val="yellow"/>
                <w:lang w:val="uk-UA"/>
              </w:rPr>
            </w:pPr>
            <w:r w:rsidRPr="004D74AB">
              <w:rPr>
                <w:rFonts w:ascii="Times New Roman" w:hAnsi="Times New Roman"/>
                <w:color w:val="000000"/>
                <w:lang w:val="uk-UA"/>
              </w:rPr>
              <w:t xml:space="preserve">Управління архітектури, регулювання забудови та земельних відносин </w:t>
            </w:r>
            <w:r w:rsidRPr="004D74AB">
              <w:rPr>
                <w:rFonts w:ascii="Times New Roman" w:hAnsi="Times New Roman"/>
                <w:lang w:val="uk-UA"/>
              </w:rPr>
              <w:t>виконавчого комітету Смілянської міської ради</w:t>
            </w:r>
          </w:p>
        </w:tc>
      </w:tr>
      <w:tr w:rsidR="00F52653" w:rsidRPr="000F6221" w:rsidTr="00F070A2">
        <w:trPr>
          <w:trHeight w:val="417"/>
        </w:trPr>
        <w:tc>
          <w:tcPr>
            <w:tcW w:w="568" w:type="dxa"/>
            <w:tcBorders>
              <w:top w:val="single" w:sz="4" w:space="0" w:color="000000"/>
              <w:left w:val="single" w:sz="4" w:space="0" w:color="000000"/>
              <w:bottom w:val="single" w:sz="4" w:space="0" w:color="000000"/>
              <w:right w:val="nil"/>
            </w:tcBorders>
          </w:tcPr>
          <w:p w:rsidR="00F52653" w:rsidRPr="009B11FE" w:rsidRDefault="00985A3A"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nil"/>
            </w:tcBorders>
          </w:tcPr>
          <w:p w:rsidR="00F52653" w:rsidRPr="009B11FE" w:rsidRDefault="00F52653" w:rsidP="000F6221">
            <w:pPr>
              <w:snapToGrid w:val="0"/>
              <w:ind w:firstLine="0"/>
              <w:jc w:val="left"/>
              <w:rPr>
                <w:rFonts w:ascii="Times New Roman" w:hAnsi="Times New Roman"/>
                <w:lang w:val="uk-UA"/>
              </w:rPr>
            </w:pPr>
            <w:r w:rsidRPr="009B11FE">
              <w:rPr>
                <w:rFonts w:ascii="Times New Roman" w:hAnsi="Times New Roman"/>
                <w:lang w:val="uk-UA"/>
              </w:rPr>
              <w:t>Програма розвитку земельних відносин на 2016-2020 роки (затв. Рішенням міської ради від 29.12.2015 № 8-12 зі змінами від 23.12.2016 № 33-15/</w:t>
            </w:r>
            <w:r w:rsidRPr="009B11FE">
              <w:rPr>
                <w:rFonts w:ascii="Times New Roman" w:hAnsi="Times New Roman"/>
              </w:rPr>
              <w:t>VII</w:t>
            </w:r>
            <w:r w:rsidRPr="009B11FE">
              <w:rPr>
                <w:rFonts w:ascii="Times New Roman" w:hAnsi="Times New Roman"/>
                <w:lang w:val="uk-UA"/>
              </w:rPr>
              <w:t xml:space="preserve"> та 17.11.2017 № 54-18/</w:t>
            </w:r>
            <w:r w:rsidRPr="009B11FE">
              <w:rPr>
                <w:rFonts w:ascii="Times New Roman" w:hAnsi="Times New Roman"/>
              </w:rPr>
              <w:t>VII</w:t>
            </w:r>
            <w:r w:rsidRPr="009B11FE">
              <w:rPr>
                <w:rFonts w:ascii="Times New Roman" w:hAnsi="Times New Roman"/>
                <w:lang w:val="uk-UA"/>
              </w:rPr>
              <w:t xml:space="preserve"> . від 14.08.2018 №75-25/</w:t>
            </w:r>
            <w:r w:rsidRPr="009B11FE">
              <w:rPr>
                <w:rFonts w:ascii="Times New Roman" w:hAnsi="Times New Roman"/>
              </w:rPr>
              <w:t>VII</w:t>
            </w:r>
            <w:r w:rsidRPr="009B11FE">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F52653" w:rsidRPr="009B11FE" w:rsidRDefault="00F52653" w:rsidP="00F070A2">
            <w:pPr>
              <w:ind w:firstLine="0"/>
              <w:jc w:val="center"/>
              <w:rPr>
                <w:rFonts w:ascii="Times New Roman" w:hAnsi="Times New Roman"/>
                <w:lang w:val="uk-UA"/>
              </w:rPr>
            </w:pPr>
            <w:r w:rsidRPr="009B11FE">
              <w:rPr>
                <w:rFonts w:ascii="Times New Roman" w:hAnsi="Times New Roman"/>
                <w:lang w:val="uk-UA"/>
              </w:rPr>
              <w:t>2016-2020</w:t>
            </w:r>
          </w:p>
        </w:tc>
        <w:tc>
          <w:tcPr>
            <w:tcW w:w="2836" w:type="dxa"/>
            <w:vMerge/>
            <w:tcBorders>
              <w:left w:val="single" w:sz="4" w:space="0" w:color="000000"/>
              <w:right w:val="single" w:sz="4" w:space="0" w:color="000000"/>
            </w:tcBorders>
          </w:tcPr>
          <w:p w:rsidR="00F52653" w:rsidRPr="006F0112" w:rsidRDefault="00F52653" w:rsidP="00F070A2">
            <w:pPr>
              <w:pStyle w:val="af0"/>
              <w:spacing w:before="0" w:after="0"/>
              <w:ind w:firstLine="0"/>
              <w:jc w:val="center"/>
              <w:rPr>
                <w:rFonts w:ascii="Times New Roman" w:hAnsi="Times New Roman"/>
                <w:b/>
                <w:sz w:val="24"/>
                <w:szCs w:val="24"/>
                <w:lang w:val="uk-UA"/>
              </w:rPr>
            </w:pPr>
          </w:p>
        </w:tc>
      </w:tr>
      <w:tr w:rsidR="00F52653" w:rsidRPr="00B6442E" w:rsidTr="00F070A2">
        <w:trPr>
          <w:trHeight w:val="417"/>
        </w:trPr>
        <w:tc>
          <w:tcPr>
            <w:tcW w:w="568" w:type="dxa"/>
            <w:tcBorders>
              <w:top w:val="single" w:sz="4" w:space="0" w:color="000000"/>
              <w:left w:val="single" w:sz="4" w:space="0" w:color="000000"/>
              <w:bottom w:val="single" w:sz="4" w:space="0" w:color="000000"/>
              <w:right w:val="nil"/>
            </w:tcBorders>
          </w:tcPr>
          <w:p w:rsidR="00F52653" w:rsidRPr="009B11FE" w:rsidRDefault="00985A3A"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nil"/>
            </w:tcBorders>
          </w:tcPr>
          <w:p w:rsidR="00F52653" w:rsidRPr="009B11FE" w:rsidRDefault="00F52653" w:rsidP="00D76238">
            <w:pPr>
              <w:snapToGrid w:val="0"/>
              <w:ind w:firstLine="0"/>
              <w:jc w:val="left"/>
              <w:rPr>
                <w:rFonts w:ascii="Times New Roman" w:hAnsi="Times New Roman"/>
                <w:lang w:val="uk-UA"/>
              </w:rPr>
            </w:pPr>
            <w:r w:rsidRPr="009B11FE">
              <w:rPr>
                <w:rFonts w:ascii="Times New Roman" w:hAnsi="Times New Roman"/>
                <w:lang w:val="uk-UA"/>
              </w:rPr>
              <w:t>Програма впровадження містобудівного кадастру міста Сміли на 2016-2020 роки (затв. Рішенням міської ради від 29.12.2015 № 8-13)</w:t>
            </w:r>
          </w:p>
        </w:tc>
        <w:tc>
          <w:tcPr>
            <w:tcW w:w="1417" w:type="dxa"/>
            <w:tcBorders>
              <w:top w:val="single" w:sz="4" w:space="0" w:color="000000"/>
              <w:left w:val="single" w:sz="4" w:space="0" w:color="000000"/>
              <w:bottom w:val="single" w:sz="4" w:space="0" w:color="000000"/>
              <w:right w:val="nil"/>
            </w:tcBorders>
          </w:tcPr>
          <w:p w:rsidR="00F52653" w:rsidRPr="009B11FE" w:rsidRDefault="00F52653" w:rsidP="00F070A2">
            <w:pPr>
              <w:ind w:firstLine="0"/>
              <w:jc w:val="center"/>
              <w:rPr>
                <w:rFonts w:ascii="Times New Roman" w:hAnsi="Times New Roman"/>
                <w:lang w:val="uk-UA"/>
              </w:rPr>
            </w:pPr>
            <w:r w:rsidRPr="009B11FE">
              <w:rPr>
                <w:rFonts w:ascii="Times New Roman" w:hAnsi="Times New Roman"/>
                <w:lang w:val="uk-UA"/>
              </w:rPr>
              <w:t>2016-2020</w:t>
            </w:r>
          </w:p>
        </w:tc>
        <w:tc>
          <w:tcPr>
            <w:tcW w:w="2836" w:type="dxa"/>
            <w:vMerge/>
            <w:tcBorders>
              <w:left w:val="single" w:sz="4" w:space="0" w:color="000000"/>
              <w:bottom w:val="single" w:sz="4" w:space="0" w:color="000000"/>
              <w:right w:val="single" w:sz="4" w:space="0" w:color="000000"/>
            </w:tcBorders>
          </w:tcPr>
          <w:p w:rsidR="00F52653" w:rsidRPr="006F0112" w:rsidRDefault="00F52653" w:rsidP="00F070A2">
            <w:pPr>
              <w:pStyle w:val="af0"/>
              <w:spacing w:before="0" w:after="0"/>
              <w:ind w:firstLine="0"/>
              <w:jc w:val="center"/>
              <w:rPr>
                <w:rFonts w:ascii="Times New Roman" w:hAnsi="Times New Roman"/>
                <w:b/>
                <w:sz w:val="24"/>
                <w:szCs w:val="24"/>
                <w:lang w:val="uk-UA"/>
              </w:rPr>
            </w:pPr>
          </w:p>
        </w:tc>
      </w:tr>
      <w:tr w:rsidR="00F52653" w:rsidRPr="00B6442E" w:rsidTr="00F070A2">
        <w:trPr>
          <w:trHeight w:val="41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1E0304" w:rsidRDefault="00F52653" w:rsidP="009E1986">
            <w:pPr>
              <w:pStyle w:val="af0"/>
              <w:spacing w:before="0" w:after="0"/>
              <w:ind w:firstLine="0"/>
              <w:jc w:val="center"/>
              <w:rPr>
                <w:rFonts w:ascii="Times New Roman" w:hAnsi="Times New Roman"/>
                <w:b/>
                <w:sz w:val="24"/>
                <w:szCs w:val="24"/>
                <w:lang w:val="uk-UA"/>
              </w:rPr>
            </w:pPr>
            <w:r>
              <w:rPr>
                <w:rFonts w:ascii="Times New Roman" w:hAnsi="Times New Roman"/>
                <w:b/>
                <w:sz w:val="24"/>
                <w:szCs w:val="24"/>
                <w:lang w:val="uk-UA"/>
              </w:rPr>
              <w:t>Екологія</w:t>
            </w:r>
          </w:p>
        </w:tc>
      </w:tr>
      <w:tr w:rsidR="00F52653" w:rsidRPr="00732520" w:rsidTr="009851C5">
        <w:trPr>
          <w:trHeight w:val="561"/>
        </w:trPr>
        <w:tc>
          <w:tcPr>
            <w:tcW w:w="568" w:type="dxa"/>
            <w:tcBorders>
              <w:top w:val="single" w:sz="4" w:space="0" w:color="000000"/>
              <w:left w:val="single" w:sz="4" w:space="0" w:color="000000"/>
              <w:bottom w:val="single" w:sz="4" w:space="0" w:color="000000"/>
              <w:right w:val="single" w:sz="4" w:space="0" w:color="000000"/>
            </w:tcBorders>
          </w:tcPr>
          <w:p w:rsidR="00F52653" w:rsidRPr="00F20609" w:rsidRDefault="00985A3A" w:rsidP="00F070A2">
            <w:pPr>
              <w:pStyle w:val="af0"/>
              <w:spacing w:before="0" w:after="0"/>
              <w:ind w:firstLine="0"/>
              <w:jc w:val="center"/>
              <w:rPr>
                <w:rFonts w:ascii="Times New Roman" w:hAnsi="Times New Roman"/>
                <w:lang w:val="uk-UA"/>
              </w:rPr>
            </w:pPr>
            <w:r>
              <w:rPr>
                <w:rFonts w:ascii="Times New Roman" w:hAnsi="Times New Roman"/>
                <w:lang w:val="uk-UA"/>
              </w:rPr>
              <w:t>9</w:t>
            </w:r>
          </w:p>
        </w:tc>
        <w:tc>
          <w:tcPr>
            <w:tcW w:w="5103" w:type="dxa"/>
            <w:tcBorders>
              <w:top w:val="single" w:sz="4" w:space="0" w:color="000000"/>
              <w:left w:val="single" w:sz="4" w:space="0" w:color="000000"/>
              <w:bottom w:val="single" w:sz="4" w:space="0" w:color="000000"/>
              <w:right w:val="single" w:sz="4" w:space="0" w:color="000000"/>
            </w:tcBorders>
          </w:tcPr>
          <w:p w:rsidR="00F52653" w:rsidRPr="00F20609" w:rsidRDefault="00F52653" w:rsidP="00EF749A">
            <w:pPr>
              <w:pStyle w:val="af0"/>
              <w:spacing w:before="0" w:after="0"/>
              <w:ind w:firstLine="0"/>
              <w:jc w:val="left"/>
              <w:rPr>
                <w:rFonts w:ascii="Times New Roman" w:hAnsi="Times New Roman"/>
                <w:lang w:val="uk-UA"/>
              </w:rPr>
            </w:pPr>
            <w:r w:rsidRPr="00F20609">
              <w:rPr>
                <w:rFonts w:ascii="Times New Roman" w:hAnsi="Times New Roman"/>
                <w:lang w:val="uk-UA"/>
              </w:rPr>
              <w:t xml:space="preserve">«Програма охорони навколишнього природного середовища міста Сміла на період з 2017-2022 рік». </w:t>
            </w:r>
          </w:p>
          <w:p w:rsidR="00F52653" w:rsidRPr="00F20609" w:rsidRDefault="00F52653" w:rsidP="00EF749A">
            <w:pPr>
              <w:pStyle w:val="af0"/>
              <w:spacing w:before="0" w:after="0"/>
              <w:ind w:firstLine="0"/>
              <w:jc w:val="left"/>
              <w:rPr>
                <w:rFonts w:ascii="Times New Roman" w:hAnsi="Times New Roman"/>
                <w:lang w:val="uk-UA"/>
              </w:rPr>
            </w:pPr>
            <w:r w:rsidRPr="00F20609">
              <w:rPr>
                <w:rFonts w:ascii="Times New Roman" w:hAnsi="Times New Roman"/>
                <w:lang w:val="uk-UA"/>
              </w:rPr>
              <w:t xml:space="preserve">Затверджена рішенням сесії міської ради від </w:t>
            </w:r>
            <w:r w:rsidRPr="00F20609">
              <w:rPr>
                <w:rFonts w:ascii="Times New Roman" w:hAnsi="Times New Roman"/>
                <w:lang w:val="uk-UA"/>
              </w:rPr>
              <w:lastRenderedPageBreak/>
              <w:t xml:space="preserve">23.02.2017 № 39-9/VII. </w:t>
            </w:r>
          </w:p>
        </w:tc>
        <w:tc>
          <w:tcPr>
            <w:tcW w:w="1417" w:type="dxa"/>
            <w:tcBorders>
              <w:top w:val="single" w:sz="4" w:space="0" w:color="000000"/>
              <w:left w:val="single" w:sz="4" w:space="0" w:color="000000"/>
              <w:bottom w:val="single" w:sz="4" w:space="0" w:color="000000"/>
              <w:right w:val="single" w:sz="4" w:space="0" w:color="000000"/>
            </w:tcBorders>
          </w:tcPr>
          <w:p w:rsidR="00F52653" w:rsidRPr="00F20609" w:rsidRDefault="00F52653" w:rsidP="00A05BB0">
            <w:pPr>
              <w:ind w:firstLine="0"/>
              <w:jc w:val="center"/>
              <w:rPr>
                <w:rFonts w:ascii="Times New Roman" w:hAnsi="Times New Roman"/>
                <w:lang w:val="uk-UA"/>
              </w:rPr>
            </w:pPr>
            <w:r w:rsidRPr="00F20609">
              <w:rPr>
                <w:rFonts w:ascii="Times New Roman" w:hAnsi="Times New Roman"/>
                <w:lang w:val="uk-UA"/>
              </w:rPr>
              <w:lastRenderedPageBreak/>
              <w:t xml:space="preserve">2017-2022 </w:t>
            </w:r>
          </w:p>
        </w:tc>
        <w:tc>
          <w:tcPr>
            <w:tcW w:w="2836" w:type="dxa"/>
            <w:vMerge w:val="restart"/>
            <w:tcBorders>
              <w:top w:val="single" w:sz="4" w:space="0" w:color="000000"/>
              <w:left w:val="single" w:sz="4" w:space="0" w:color="000000"/>
              <w:right w:val="single" w:sz="4" w:space="0" w:color="000000"/>
            </w:tcBorders>
            <w:vAlign w:val="center"/>
          </w:tcPr>
          <w:p w:rsidR="00F52653" w:rsidRPr="004D74AB" w:rsidRDefault="00F52653" w:rsidP="009851C5">
            <w:pPr>
              <w:pStyle w:val="af0"/>
              <w:spacing w:before="0" w:after="0"/>
              <w:ind w:firstLine="0"/>
              <w:jc w:val="center"/>
              <w:rPr>
                <w:rFonts w:ascii="Times New Roman" w:hAnsi="Times New Roman"/>
                <w:lang w:val="uk-UA"/>
              </w:rPr>
            </w:pPr>
            <w:r w:rsidRPr="004D74AB">
              <w:rPr>
                <w:rFonts w:ascii="Times New Roman" w:hAnsi="Times New Roman"/>
                <w:color w:val="000000"/>
                <w:lang w:val="uk-UA"/>
              </w:rPr>
              <w:t>Інспекція з благоустрою, екології та забудови міста</w:t>
            </w:r>
            <w:r w:rsidRPr="004D74AB">
              <w:rPr>
                <w:rFonts w:ascii="Times New Roman" w:hAnsi="Times New Roman"/>
                <w:lang w:val="uk-UA"/>
              </w:rPr>
              <w:t xml:space="preserve"> виконавчого комітету </w:t>
            </w:r>
            <w:r w:rsidRPr="004D74AB">
              <w:rPr>
                <w:rFonts w:ascii="Times New Roman" w:hAnsi="Times New Roman"/>
                <w:lang w:val="uk-UA"/>
              </w:rPr>
              <w:lastRenderedPageBreak/>
              <w:t>Смілянської міської ради</w:t>
            </w:r>
          </w:p>
          <w:p w:rsidR="00F52653" w:rsidRPr="004D74AB" w:rsidRDefault="00F52653" w:rsidP="009851C5">
            <w:pPr>
              <w:pStyle w:val="af0"/>
              <w:spacing w:before="0" w:after="0"/>
              <w:ind w:firstLine="0"/>
              <w:jc w:val="center"/>
              <w:rPr>
                <w:rFonts w:ascii="Times New Roman" w:hAnsi="Times New Roman"/>
                <w:lang w:val="uk-UA"/>
              </w:rPr>
            </w:pPr>
          </w:p>
        </w:tc>
      </w:tr>
      <w:tr w:rsidR="00F52653" w:rsidRPr="001A55E2" w:rsidTr="009851C5">
        <w:trPr>
          <w:trHeight w:val="561"/>
        </w:trPr>
        <w:tc>
          <w:tcPr>
            <w:tcW w:w="568" w:type="dxa"/>
            <w:tcBorders>
              <w:top w:val="single" w:sz="4" w:space="0" w:color="000000"/>
              <w:left w:val="single" w:sz="4" w:space="0" w:color="000000"/>
              <w:bottom w:val="single" w:sz="4" w:space="0" w:color="000000"/>
              <w:right w:val="single" w:sz="4" w:space="0" w:color="000000"/>
            </w:tcBorders>
          </w:tcPr>
          <w:p w:rsidR="00F52653" w:rsidRPr="00F20609" w:rsidRDefault="00985A3A" w:rsidP="00167C8E">
            <w:pPr>
              <w:pStyle w:val="af0"/>
              <w:spacing w:before="0" w:after="0"/>
              <w:ind w:firstLine="34"/>
              <w:jc w:val="center"/>
              <w:rPr>
                <w:rFonts w:ascii="Times New Roman" w:hAnsi="Times New Roman"/>
                <w:lang w:val="uk-UA"/>
              </w:rPr>
            </w:pPr>
            <w:r>
              <w:rPr>
                <w:rFonts w:ascii="Times New Roman" w:hAnsi="Times New Roman"/>
                <w:lang w:val="uk-UA"/>
              </w:rPr>
              <w:lastRenderedPageBreak/>
              <w:t>10</w:t>
            </w:r>
          </w:p>
        </w:tc>
        <w:tc>
          <w:tcPr>
            <w:tcW w:w="5103" w:type="dxa"/>
            <w:tcBorders>
              <w:top w:val="single" w:sz="4" w:space="0" w:color="000000"/>
              <w:left w:val="single" w:sz="4" w:space="0" w:color="000000"/>
              <w:bottom w:val="single" w:sz="4" w:space="0" w:color="000000"/>
              <w:right w:val="single" w:sz="4" w:space="0" w:color="000000"/>
            </w:tcBorders>
          </w:tcPr>
          <w:p w:rsidR="00F52653" w:rsidRPr="00F20609" w:rsidRDefault="00F52653" w:rsidP="00167C8E">
            <w:pPr>
              <w:snapToGrid w:val="0"/>
              <w:ind w:firstLine="0"/>
              <w:rPr>
                <w:rFonts w:ascii="Times New Roman" w:hAnsi="Times New Roman"/>
                <w:lang w:val="uk-UA"/>
              </w:rPr>
            </w:pPr>
            <w:r w:rsidRPr="00F20609">
              <w:rPr>
                <w:rFonts w:ascii="Times New Roman" w:hAnsi="Times New Roman"/>
                <w:lang w:val="uk-UA"/>
              </w:rPr>
              <w:t>«Програма розвитку водного господарства міста Сміла до 2021 року». Затверджена рішенням сесії Смілянської міської ради від 30.08.2012 року № 26-4/VІ.</w:t>
            </w:r>
          </w:p>
        </w:tc>
        <w:tc>
          <w:tcPr>
            <w:tcW w:w="1417" w:type="dxa"/>
            <w:tcBorders>
              <w:top w:val="single" w:sz="4" w:space="0" w:color="000000"/>
              <w:left w:val="single" w:sz="4" w:space="0" w:color="000000"/>
              <w:bottom w:val="single" w:sz="4" w:space="0" w:color="000000"/>
              <w:right w:val="single" w:sz="4" w:space="0" w:color="000000"/>
            </w:tcBorders>
          </w:tcPr>
          <w:p w:rsidR="00F52653" w:rsidRPr="00F20609" w:rsidRDefault="00F52653" w:rsidP="00167C8E">
            <w:pPr>
              <w:ind w:firstLine="0"/>
              <w:jc w:val="center"/>
              <w:rPr>
                <w:rFonts w:ascii="Times New Roman" w:hAnsi="Times New Roman"/>
                <w:lang w:val="uk-UA"/>
              </w:rPr>
            </w:pPr>
            <w:r w:rsidRPr="00F20609">
              <w:rPr>
                <w:rFonts w:ascii="Times New Roman" w:hAnsi="Times New Roman"/>
                <w:lang w:val="uk-UA"/>
              </w:rPr>
              <w:t xml:space="preserve">2016 – 2021 </w:t>
            </w:r>
          </w:p>
        </w:tc>
        <w:tc>
          <w:tcPr>
            <w:tcW w:w="2836" w:type="dxa"/>
            <w:vMerge/>
            <w:tcBorders>
              <w:top w:val="single" w:sz="4" w:space="0" w:color="000000"/>
              <w:left w:val="single" w:sz="4" w:space="0" w:color="000000"/>
              <w:right w:val="single" w:sz="4" w:space="0" w:color="000000"/>
            </w:tcBorders>
            <w:vAlign w:val="center"/>
          </w:tcPr>
          <w:p w:rsidR="00F52653" w:rsidRPr="004D74AB" w:rsidRDefault="00F52653" w:rsidP="009851C5">
            <w:pPr>
              <w:pStyle w:val="af0"/>
              <w:spacing w:before="0" w:after="0"/>
              <w:ind w:firstLine="0"/>
              <w:jc w:val="center"/>
              <w:rPr>
                <w:rFonts w:ascii="Times New Roman" w:hAnsi="Times New Roman"/>
                <w:color w:val="000000"/>
                <w:lang w:val="uk-UA"/>
              </w:rPr>
            </w:pPr>
          </w:p>
        </w:tc>
      </w:tr>
      <w:tr w:rsidR="00F52653" w:rsidRPr="00207EA6" w:rsidTr="00F070A2">
        <w:trPr>
          <w:trHeight w:val="243"/>
        </w:trPr>
        <w:tc>
          <w:tcPr>
            <w:tcW w:w="568" w:type="dxa"/>
            <w:tcBorders>
              <w:top w:val="single" w:sz="4" w:space="0" w:color="000000"/>
              <w:left w:val="single" w:sz="4" w:space="0" w:color="000000"/>
              <w:bottom w:val="single" w:sz="4" w:space="0" w:color="000000"/>
              <w:right w:val="single" w:sz="4" w:space="0" w:color="000000"/>
            </w:tcBorders>
          </w:tcPr>
          <w:p w:rsidR="00F52653" w:rsidRPr="001C0078" w:rsidRDefault="004803C7" w:rsidP="00F070A2">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single" w:sz="4" w:space="0" w:color="000000"/>
            </w:tcBorders>
          </w:tcPr>
          <w:p w:rsidR="00F52653" w:rsidRPr="00F20609" w:rsidRDefault="00F52653" w:rsidP="00F20609">
            <w:pPr>
              <w:snapToGrid w:val="0"/>
              <w:ind w:firstLine="0"/>
              <w:rPr>
                <w:rFonts w:ascii="Times New Roman" w:hAnsi="Times New Roman"/>
                <w:lang w:val="uk-UA"/>
              </w:rPr>
            </w:pPr>
            <w:r w:rsidRPr="00F20609">
              <w:rPr>
                <w:rFonts w:ascii="Times New Roman" w:hAnsi="Times New Roman"/>
                <w:lang w:val="uk-UA"/>
              </w:rPr>
              <w:t>«Програма боротьби із амброзією полинолистою на території м. Сміла на 2019-2022 роки».</w:t>
            </w:r>
          </w:p>
        </w:tc>
        <w:tc>
          <w:tcPr>
            <w:tcW w:w="1417" w:type="dxa"/>
            <w:tcBorders>
              <w:top w:val="single" w:sz="4" w:space="0" w:color="000000"/>
              <w:left w:val="single" w:sz="4" w:space="0" w:color="000000"/>
              <w:bottom w:val="single" w:sz="4" w:space="0" w:color="000000"/>
              <w:right w:val="single" w:sz="4" w:space="0" w:color="000000"/>
            </w:tcBorders>
          </w:tcPr>
          <w:p w:rsidR="00F52653" w:rsidRPr="00F20609" w:rsidRDefault="00F52653" w:rsidP="00F20609">
            <w:pPr>
              <w:snapToGrid w:val="0"/>
              <w:ind w:firstLine="0"/>
              <w:rPr>
                <w:rFonts w:ascii="Times New Roman" w:hAnsi="Times New Roman"/>
                <w:lang w:val="uk-UA"/>
              </w:rPr>
            </w:pPr>
            <w:r w:rsidRPr="00F20609">
              <w:rPr>
                <w:rFonts w:ascii="Times New Roman" w:hAnsi="Times New Roman"/>
                <w:lang w:val="uk-UA"/>
              </w:rPr>
              <w:t>2019-2022</w:t>
            </w:r>
          </w:p>
        </w:tc>
        <w:tc>
          <w:tcPr>
            <w:tcW w:w="2836" w:type="dxa"/>
            <w:vMerge/>
            <w:tcBorders>
              <w:left w:val="single" w:sz="4" w:space="0" w:color="000000"/>
              <w:bottom w:val="single" w:sz="4" w:space="0" w:color="000000"/>
              <w:right w:val="single" w:sz="4" w:space="0" w:color="000000"/>
            </w:tcBorders>
          </w:tcPr>
          <w:p w:rsidR="00F52653" w:rsidRPr="001E0304" w:rsidRDefault="00F52653" w:rsidP="00F070A2">
            <w:pPr>
              <w:pStyle w:val="af0"/>
              <w:spacing w:before="0" w:after="0"/>
              <w:jc w:val="center"/>
              <w:rPr>
                <w:rFonts w:ascii="Times New Roman" w:hAnsi="Times New Roman"/>
                <w:b/>
                <w:sz w:val="24"/>
                <w:szCs w:val="24"/>
                <w:lang w:val="uk-UA"/>
              </w:rPr>
            </w:pPr>
          </w:p>
        </w:tc>
      </w:tr>
      <w:tr w:rsidR="00F52653" w:rsidRPr="00207EA6" w:rsidTr="00167C8E">
        <w:trPr>
          <w:trHeight w:val="243"/>
        </w:trPr>
        <w:tc>
          <w:tcPr>
            <w:tcW w:w="9924" w:type="dxa"/>
            <w:gridSpan w:val="4"/>
            <w:tcBorders>
              <w:top w:val="single" w:sz="4" w:space="0" w:color="000000"/>
              <w:left w:val="single" w:sz="4" w:space="0" w:color="000000"/>
              <w:bottom w:val="single" w:sz="4" w:space="0" w:color="000000"/>
              <w:right w:val="single" w:sz="4" w:space="0" w:color="000000"/>
            </w:tcBorders>
          </w:tcPr>
          <w:p w:rsidR="00F52653" w:rsidRPr="00F20609" w:rsidRDefault="00F52653" w:rsidP="00F070A2">
            <w:pPr>
              <w:pStyle w:val="af0"/>
              <w:spacing w:before="0" w:after="0"/>
              <w:jc w:val="center"/>
              <w:rPr>
                <w:rFonts w:ascii="Times New Roman" w:hAnsi="Times New Roman"/>
                <w:b/>
                <w:sz w:val="24"/>
                <w:szCs w:val="24"/>
                <w:lang w:val="uk-UA"/>
              </w:rPr>
            </w:pPr>
            <w:r w:rsidRPr="00F20609">
              <w:rPr>
                <w:rFonts w:ascii="Times New Roman" w:hAnsi="Times New Roman"/>
                <w:b/>
                <w:sz w:val="24"/>
                <w:szCs w:val="24"/>
                <w:lang w:val="uk-UA"/>
              </w:rPr>
              <w:t>Цивільний захист</w:t>
            </w:r>
          </w:p>
        </w:tc>
      </w:tr>
      <w:tr w:rsidR="008271E5" w:rsidRPr="00732520" w:rsidTr="00423ED3">
        <w:trPr>
          <w:trHeight w:val="243"/>
        </w:trPr>
        <w:tc>
          <w:tcPr>
            <w:tcW w:w="568" w:type="dxa"/>
            <w:tcBorders>
              <w:top w:val="single" w:sz="4" w:space="0" w:color="000000"/>
              <w:left w:val="single" w:sz="4" w:space="0" w:color="000000"/>
              <w:bottom w:val="single" w:sz="4" w:space="0" w:color="000000"/>
              <w:right w:val="single" w:sz="4" w:space="0" w:color="000000"/>
            </w:tcBorders>
          </w:tcPr>
          <w:p w:rsidR="008271E5" w:rsidRPr="001C0078" w:rsidRDefault="008271E5" w:rsidP="00CA1D71">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8271E5" w:rsidRPr="002C740F" w:rsidRDefault="008271E5" w:rsidP="00167C8E">
            <w:pPr>
              <w:ind w:firstLine="0"/>
              <w:rPr>
                <w:rFonts w:ascii="Times New Roman" w:hAnsi="Times New Roman"/>
                <w:lang w:val="uk-UA"/>
              </w:rPr>
            </w:pPr>
            <w:r w:rsidRPr="002C740F">
              <w:rPr>
                <w:rFonts w:ascii="Times New Roman" w:hAnsi="Times New Roman"/>
                <w:lang w:val="uk-UA"/>
              </w:rPr>
              <w:t>Міська комплексна програма функціонування та розвитку місцевої ланки територіальної підсистеми системи цивільного захисту, забезпечення мобілізаційної готовності та мобілізації, створення місцевого матеріально-технічного резерву щодо попередження і ліквідації надзвичайних ситуацій у мирний час та особливий період на 2018-2019 роки. (затверджена рішенням Смілянської міської ради від 22.12.2017 року № 61-72/</w:t>
            </w:r>
            <w:r w:rsidRPr="002C740F">
              <w:rPr>
                <w:rFonts w:ascii="Times New Roman" w:hAnsi="Times New Roman"/>
              </w:rPr>
              <w:t>VII</w:t>
            </w:r>
            <w:r w:rsidRPr="002C740F">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8271E5" w:rsidRPr="002C740F" w:rsidRDefault="008271E5" w:rsidP="00167C8E">
            <w:pPr>
              <w:pStyle w:val="af0"/>
              <w:spacing w:before="0" w:after="0"/>
              <w:ind w:firstLine="0"/>
              <w:rPr>
                <w:rFonts w:ascii="Times New Roman" w:hAnsi="Times New Roman"/>
                <w:lang w:val="uk-UA"/>
              </w:rPr>
            </w:pPr>
            <w:r w:rsidRPr="002C740F">
              <w:rPr>
                <w:rFonts w:ascii="Times New Roman" w:hAnsi="Times New Roman"/>
                <w:lang w:val="uk-UA"/>
              </w:rPr>
              <w:t>2018-2019</w:t>
            </w:r>
          </w:p>
        </w:tc>
        <w:tc>
          <w:tcPr>
            <w:tcW w:w="2836" w:type="dxa"/>
            <w:vMerge w:val="restart"/>
            <w:tcBorders>
              <w:left w:val="single" w:sz="4" w:space="0" w:color="000000"/>
              <w:right w:val="single" w:sz="4" w:space="0" w:color="000000"/>
            </w:tcBorders>
          </w:tcPr>
          <w:p w:rsidR="008271E5" w:rsidRPr="00F71DE4" w:rsidRDefault="008271E5" w:rsidP="00167C8E">
            <w:pPr>
              <w:ind w:firstLine="0"/>
              <w:jc w:val="center"/>
              <w:rPr>
                <w:rFonts w:ascii="Times New Roman" w:hAnsi="Times New Roman"/>
                <w:lang w:val="uk-UA"/>
              </w:rPr>
            </w:pPr>
            <w:r w:rsidRPr="00F71DE4">
              <w:rPr>
                <w:rFonts w:ascii="Times New Roman" w:hAnsi="Times New Roman"/>
                <w:lang w:val="uk-UA"/>
              </w:rPr>
              <w:t>Відділ з питань цивільного захисту та оборонної роботи виконавчого комітету Смілянської міської ради</w:t>
            </w:r>
          </w:p>
        </w:tc>
      </w:tr>
      <w:tr w:rsidR="008271E5" w:rsidRPr="00207EA6" w:rsidTr="00423ED3">
        <w:trPr>
          <w:trHeight w:val="243"/>
        </w:trPr>
        <w:tc>
          <w:tcPr>
            <w:tcW w:w="568" w:type="dxa"/>
            <w:tcBorders>
              <w:top w:val="single" w:sz="4" w:space="0" w:color="000000"/>
              <w:left w:val="single" w:sz="4" w:space="0" w:color="000000"/>
              <w:bottom w:val="single" w:sz="4" w:space="0" w:color="000000"/>
              <w:right w:val="single" w:sz="4" w:space="0" w:color="000000"/>
            </w:tcBorders>
          </w:tcPr>
          <w:p w:rsidR="008271E5" w:rsidRPr="001C0078" w:rsidRDefault="008271E5" w:rsidP="00F070A2">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single" w:sz="4" w:space="0" w:color="000000"/>
            </w:tcBorders>
            <w:vAlign w:val="center"/>
          </w:tcPr>
          <w:p w:rsidR="008271E5" w:rsidRPr="002C740F" w:rsidRDefault="008271E5" w:rsidP="00167C8E">
            <w:pPr>
              <w:ind w:firstLine="0"/>
              <w:rPr>
                <w:rFonts w:ascii="Times New Roman" w:hAnsi="Times New Roman"/>
                <w:lang w:val="uk-UA"/>
              </w:rPr>
            </w:pPr>
            <w:r w:rsidRPr="002C740F">
              <w:rPr>
                <w:rFonts w:ascii="Times New Roman" w:hAnsi="Times New Roman"/>
                <w:lang w:val="uk-UA"/>
              </w:rPr>
              <w:t>Програма організації рятування людей на водних об’єктах міста на 2019-2023 роки (знаходиться на розгляді)</w:t>
            </w:r>
          </w:p>
        </w:tc>
        <w:tc>
          <w:tcPr>
            <w:tcW w:w="1417" w:type="dxa"/>
            <w:tcBorders>
              <w:top w:val="single" w:sz="4" w:space="0" w:color="000000"/>
              <w:left w:val="single" w:sz="4" w:space="0" w:color="000000"/>
              <w:bottom w:val="single" w:sz="4" w:space="0" w:color="000000"/>
              <w:right w:val="single" w:sz="4" w:space="0" w:color="000000"/>
            </w:tcBorders>
          </w:tcPr>
          <w:p w:rsidR="008271E5" w:rsidRPr="002C740F" w:rsidRDefault="008271E5" w:rsidP="00167C8E">
            <w:pPr>
              <w:snapToGrid w:val="0"/>
              <w:ind w:firstLine="0"/>
              <w:rPr>
                <w:rFonts w:ascii="Times New Roman" w:hAnsi="Times New Roman"/>
                <w:lang w:val="uk-UA"/>
              </w:rPr>
            </w:pPr>
            <w:r w:rsidRPr="002C740F">
              <w:rPr>
                <w:rFonts w:ascii="Times New Roman" w:hAnsi="Times New Roman"/>
                <w:lang w:val="uk-UA"/>
              </w:rPr>
              <w:t>2019-2023</w:t>
            </w:r>
          </w:p>
        </w:tc>
        <w:tc>
          <w:tcPr>
            <w:tcW w:w="2836" w:type="dxa"/>
            <w:vMerge/>
            <w:tcBorders>
              <w:left w:val="single" w:sz="4" w:space="0" w:color="000000"/>
              <w:right w:val="single" w:sz="4" w:space="0" w:color="000000"/>
            </w:tcBorders>
          </w:tcPr>
          <w:p w:rsidR="008271E5" w:rsidRPr="006B31BC" w:rsidRDefault="008271E5" w:rsidP="00167C8E">
            <w:pPr>
              <w:ind w:firstLine="0"/>
              <w:jc w:val="center"/>
              <w:rPr>
                <w:rFonts w:ascii="Times New Roman" w:hAnsi="Times New Roman"/>
                <w:sz w:val="24"/>
                <w:szCs w:val="24"/>
                <w:lang w:val="uk-UA"/>
              </w:rPr>
            </w:pPr>
          </w:p>
        </w:tc>
      </w:tr>
      <w:tr w:rsidR="008271E5" w:rsidRPr="00207EA6" w:rsidTr="00423ED3">
        <w:trPr>
          <w:trHeight w:val="243"/>
        </w:trPr>
        <w:tc>
          <w:tcPr>
            <w:tcW w:w="568" w:type="dxa"/>
            <w:tcBorders>
              <w:top w:val="single" w:sz="4" w:space="0" w:color="000000"/>
              <w:left w:val="single" w:sz="4" w:space="0" w:color="000000"/>
              <w:bottom w:val="single" w:sz="4" w:space="0" w:color="000000"/>
              <w:right w:val="single" w:sz="4" w:space="0" w:color="000000"/>
            </w:tcBorders>
          </w:tcPr>
          <w:p w:rsidR="008271E5" w:rsidRPr="001C0078" w:rsidRDefault="008271E5" w:rsidP="00F070A2">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single" w:sz="4" w:space="0" w:color="000000"/>
            </w:tcBorders>
            <w:vAlign w:val="center"/>
          </w:tcPr>
          <w:p w:rsidR="008271E5" w:rsidRPr="002C740F" w:rsidRDefault="008271E5" w:rsidP="00167C8E">
            <w:pPr>
              <w:ind w:firstLine="0"/>
              <w:rPr>
                <w:rFonts w:ascii="Times New Roman" w:hAnsi="Times New Roman"/>
                <w:lang w:val="uk-UA"/>
              </w:rPr>
            </w:pPr>
            <w:r w:rsidRPr="002C740F">
              <w:rPr>
                <w:rFonts w:ascii="Times New Roman" w:hAnsi="Times New Roman"/>
                <w:lang w:val="uk-UA"/>
              </w:rPr>
              <w:t>Програма надання шефської допомоги та фінансової підтримки військовій частині А3335, навчальному катеру "Сміла" (військова частина А2951), Смілянському обʼєднаному військовому комісаріату на 2018-2022 роки (затверджена рішенням Смілянської міської ради від 12.06.2018 року № 70-2/</w:t>
            </w:r>
            <w:r w:rsidRPr="002C740F">
              <w:rPr>
                <w:rFonts w:ascii="Times New Roman" w:hAnsi="Times New Roman"/>
              </w:rPr>
              <w:t>VII</w:t>
            </w:r>
            <w:r w:rsidRPr="002C740F">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8271E5" w:rsidRPr="002C740F" w:rsidRDefault="008271E5" w:rsidP="00167C8E">
            <w:pPr>
              <w:snapToGrid w:val="0"/>
              <w:ind w:firstLine="0"/>
              <w:rPr>
                <w:rFonts w:ascii="Times New Roman" w:hAnsi="Times New Roman"/>
                <w:lang w:val="uk-UA"/>
              </w:rPr>
            </w:pPr>
            <w:r w:rsidRPr="002C740F">
              <w:rPr>
                <w:rFonts w:ascii="Times New Roman" w:hAnsi="Times New Roman"/>
                <w:lang w:val="uk-UA"/>
              </w:rPr>
              <w:t>2016-2020</w:t>
            </w:r>
          </w:p>
        </w:tc>
        <w:tc>
          <w:tcPr>
            <w:tcW w:w="2836" w:type="dxa"/>
            <w:vMerge/>
            <w:tcBorders>
              <w:left w:val="single" w:sz="4" w:space="0" w:color="000000"/>
              <w:right w:val="single" w:sz="4" w:space="0" w:color="000000"/>
            </w:tcBorders>
          </w:tcPr>
          <w:p w:rsidR="008271E5" w:rsidRPr="006B31BC" w:rsidRDefault="008271E5" w:rsidP="00167C8E">
            <w:pPr>
              <w:ind w:firstLine="0"/>
              <w:jc w:val="center"/>
              <w:rPr>
                <w:rFonts w:ascii="Times New Roman" w:hAnsi="Times New Roman"/>
                <w:sz w:val="24"/>
                <w:szCs w:val="24"/>
                <w:lang w:val="uk-UA"/>
              </w:rPr>
            </w:pPr>
          </w:p>
        </w:tc>
      </w:tr>
      <w:tr w:rsidR="008271E5" w:rsidRPr="00207EA6" w:rsidTr="00167C8E">
        <w:trPr>
          <w:trHeight w:val="243"/>
        </w:trPr>
        <w:tc>
          <w:tcPr>
            <w:tcW w:w="568" w:type="dxa"/>
            <w:tcBorders>
              <w:top w:val="single" w:sz="4" w:space="0" w:color="000000"/>
              <w:left w:val="single" w:sz="4" w:space="0" w:color="000000"/>
              <w:bottom w:val="single" w:sz="4" w:space="0" w:color="000000"/>
              <w:right w:val="single" w:sz="4" w:space="0" w:color="000000"/>
            </w:tcBorders>
          </w:tcPr>
          <w:p w:rsidR="008271E5" w:rsidRPr="001C0078" w:rsidRDefault="008271E5" w:rsidP="00F070A2">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single" w:sz="4" w:space="0" w:color="000000"/>
            </w:tcBorders>
            <w:vAlign w:val="center"/>
          </w:tcPr>
          <w:p w:rsidR="008271E5" w:rsidRPr="002C740F" w:rsidRDefault="008271E5" w:rsidP="00167C8E">
            <w:pPr>
              <w:ind w:firstLine="0"/>
              <w:rPr>
                <w:rFonts w:ascii="Times New Roman" w:hAnsi="Times New Roman"/>
                <w:lang w:val="uk-UA"/>
              </w:rPr>
            </w:pPr>
            <w:r w:rsidRPr="002C740F">
              <w:rPr>
                <w:rFonts w:ascii="Times New Roman" w:hAnsi="Times New Roman"/>
                <w:lang w:val="uk-UA"/>
              </w:rPr>
              <w:t>Програма забезпечення пожежної та техногенної безпеки на 2016-2020 роки (затверджена рішенням Смілянської міської ради від 20.10.2015 року № 76-3/</w:t>
            </w:r>
            <w:r w:rsidRPr="002C740F">
              <w:rPr>
                <w:rFonts w:ascii="Times New Roman" w:hAnsi="Times New Roman"/>
              </w:rPr>
              <w:t>VI</w:t>
            </w:r>
            <w:r w:rsidRPr="002C740F">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8271E5" w:rsidRPr="002C740F" w:rsidRDefault="008271E5" w:rsidP="00167C8E">
            <w:pPr>
              <w:snapToGrid w:val="0"/>
              <w:ind w:firstLine="0"/>
              <w:rPr>
                <w:rFonts w:ascii="Times New Roman" w:hAnsi="Times New Roman"/>
                <w:lang w:val="uk-UA"/>
              </w:rPr>
            </w:pPr>
            <w:r w:rsidRPr="002C740F">
              <w:rPr>
                <w:rFonts w:ascii="Times New Roman" w:hAnsi="Times New Roman"/>
                <w:lang w:val="uk-UA"/>
              </w:rPr>
              <w:t>2016-2020</w:t>
            </w:r>
          </w:p>
        </w:tc>
        <w:tc>
          <w:tcPr>
            <w:tcW w:w="2836" w:type="dxa"/>
            <w:vMerge/>
            <w:tcBorders>
              <w:left w:val="single" w:sz="4" w:space="0" w:color="000000"/>
              <w:bottom w:val="single" w:sz="4" w:space="0" w:color="000000"/>
              <w:right w:val="single" w:sz="4" w:space="0" w:color="000000"/>
            </w:tcBorders>
          </w:tcPr>
          <w:p w:rsidR="008271E5" w:rsidRPr="006B31BC" w:rsidRDefault="008271E5" w:rsidP="00167C8E">
            <w:pPr>
              <w:ind w:firstLine="0"/>
              <w:jc w:val="center"/>
              <w:rPr>
                <w:rFonts w:ascii="Times New Roman" w:hAnsi="Times New Roman"/>
                <w:sz w:val="24"/>
                <w:szCs w:val="24"/>
                <w:lang w:val="uk-UA"/>
              </w:rPr>
            </w:pPr>
          </w:p>
        </w:tc>
      </w:tr>
      <w:tr w:rsidR="00F52653" w:rsidRPr="00207EA6" w:rsidTr="009B11FE">
        <w:trPr>
          <w:trHeight w:val="479"/>
        </w:trPr>
        <w:tc>
          <w:tcPr>
            <w:tcW w:w="9924" w:type="dxa"/>
            <w:gridSpan w:val="4"/>
            <w:tcBorders>
              <w:top w:val="single" w:sz="4" w:space="0" w:color="000000"/>
              <w:left w:val="single" w:sz="4" w:space="0" w:color="000000"/>
              <w:bottom w:val="single" w:sz="4" w:space="0" w:color="000000"/>
              <w:right w:val="single" w:sz="4" w:space="0" w:color="000000"/>
            </w:tcBorders>
          </w:tcPr>
          <w:p w:rsidR="00F52653" w:rsidRPr="001E0304" w:rsidRDefault="00F52653" w:rsidP="00F070A2">
            <w:pPr>
              <w:pStyle w:val="af0"/>
              <w:spacing w:before="0" w:after="0"/>
              <w:jc w:val="center"/>
              <w:rPr>
                <w:rFonts w:ascii="Times New Roman" w:hAnsi="Times New Roman"/>
                <w:b/>
                <w:sz w:val="24"/>
                <w:szCs w:val="24"/>
                <w:lang w:val="uk-UA"/>
              </w:rPr>
            </w:pPr>
            <w:r>
              <w:rPr>
                <w:rFonts w:ascii="Times New Roman" w:hAnsi="Times New Roman"/>
                <w:b/>
                <w:sz w:val="24"/>
                <w:szCs w:val="24"/>
                <w:lang w:val="uk-UA"/>
              </w:rPr>
              <w:t>Зайнятість населення</w:t>
            </w:r>
          </w:p>
        </w:tc>
      </w:tr>
      <w:tr w:rsidR="00F52653" w:rsidRPr="00732520" w:rsidTr="0067571F">
        <w:trPr>
          <w:trHeight w:val="243"/>
        </w:trPr>
        <w:tc>
          <w:tcPr>
            <w:tcW w:w="568" w:type="dxa"/>
            <w:tcBorders>
              <w:top w:val="single" w:sz="4" w:space="0" w:color="000000"/>
              <w:left w:val="single" w:sz="4" w:space="0" w:color="000000"/>
              <w:bottom w:val="single" w:sz="4" w:space="0" w:color="000000"/>
              <w:right w:val="single" w:sz="4" w:space="0" w:color="000000"/>
            </w:tcBorders>
          </w:tcPr>
          <w:p w:rsidR="00F52653" w:rsidRPr="001C0078" w:rsidRDefault="00DC0A5F"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single" w:sz="4" w:space="0" w:color="000000"/>
            </w:tcBorders>
          </w:tcPr>
          <w:p w:rsidR="00F52653" w:rsidRPr="009B11FE" w:rsidRDefault="00F52653" w:rsidP="000F6221">
            <w:pPr>
              <w:ind w:firstLine="0"/>
              <w:rPr>
                <w:rFonts w:ascii="Times New Roman" w:hAnsi="Times New Roman"/>
                <w:lang w:val="uk-UA"/>
              </w:rPr>
            </w:pPr>
            <w:r w:rsidRPr="009B11FE">
              <w:rPr>
                <w:rFonts w:ascii="Times New Roman" w:hAnsi="Times New Roman"/>
                <w:lang w:val="uk-UA"/>
              </w:rPr>
              <w:t>Програма зайнятості населення міста на 201</w:t>
            </w:r>
            <w:r w:rsidRPr="009B11FE">
              <w:rPr>
                <w:rFonts w:ascii="Times New Roman" w:hAnsi="Times New Roman"/>
                <w:lang w:val="ru-RU"/>
              </w:rPr>
              <w:t>8</w:t>
            </w:r>
            <w:r w:rsidRPr="009B11FE">
              <w:rPr>
                <w:rFonts w:ascii="Times New Roman" w:hAnsi="Times New Roman"/>
                <w:lang w:val="uk-UA"/>
              </w:rPr>
              <w:t>-20</w:t>
            </w:r>
            <w:r w:rsidRPr="009B11FE">
              <w:rPr>
                <w:rFonts w:ascii="Times New Roman" w:hAnsi="Times New Roman"/>
                <w:lang w:val="ru-RU"/>
              </w:rPr>
              <w:t>20</w:t>
            </w:r>
            <w:r w:rsidRPr="009B11FE">
              <w:rPr>
                <w:rFonts w:ascii="Times New Roman" w:hAnsi="Times New Roman"/>
                <w:lang w:val="uk-UA"/>
              </w:rPr>
              <w:t xml:space="preserve"> роки</w:t>
            </w:r>
          </w:p>
        </w:tc>
        <w:tc>
          <w:tcPr>
            <w:tcW w:w="1417" w:type="dxa"/>
            <w:tcBorders>
              <w:top w:val="single" w:sz="4" w:space="0" w:color="000000"/>
              <w:left w:val="single" w:sz="4" w:space="0" w:color="000000"/>
              <w:bottom w:val="single" w:sz="4" w:space="0" w:color="000000"/>
              <w:right w:val="single" w:sz="4" w:space="0" w:color="000000"/>
            </w:tcBorders>
          </w:tcPr>
          <w:p w:rsidR="00F52653" w:rsidRPr="009B11FE" w:rsidRDefault="00F52653" w:rsidP="000F6221">
            <w:pPr>
              <w:ind w:firstLine="0"/>
              <w:jc w:val="center"/>
              <w:rPr>
                <w:rFonts w:ascii="Times New Roman" w:hAnsi="Times New Roman"/>
              </w:rPr>
            </w:pPr>
            <w:r w:rsidRPr="009B11FE">
              <w:rPr>
                <w:rFonts w:ascii="Times New Roman" w:hAnsi="Times New Roman"/>
                <w:lang w:val="uk-UA"/>
              </w:rPr>
              <w:t>201</w:t>
            </w:r>
            <w:r w:rsidRPr="009B11FE">
              <w:rPr>
                <w:rFonts w:ascii="Times New Roman" w:hAnsi="Times New Roman"/>
              </w:rPr>
              <w:t>8</w:t>
            </w:r>
            <w:r w:rsidRPr="009B11FE">
              <w:rPr>
                <w:rFonts w:ascii="Times New Roman" w:hAnsi="Times New Roman"/>
                <w:lang w:val="uk-UA"/>
              </w:rPr>
              <w:t>-20</w:t>
            </w:r>
            <w:r w:rsidRPr="009B11FE">
              <w:rPr>
                <w:rFonts w:ascii="Times New Roman" w:hAnsi="Times New Roman"/>
              </w:rPr>
              <w:t>20</w:t>
            </w:r>
          </w:p>
        </w:tc>
        <w:tc>
          <w:tcPr>
            <w:tcW w:w="2836" w:type="dxa"/>
            <w:vMerge w:val="restart"/>
            <w:tcBorders>
              <w:left w:val="single" w:sz="4" w:space="0" w:color="000000"/>
              <w:right w:val="single" w:sz="4" w:space="0" w:color="000000"/>
            </w:tcBorders>
            <w:vAlign w:val="center"/>
          </w:tcPr>
          <w:p w:rsidR="00F52653" w:rsidRPr="004D74AB" w:rsidRDefault="00F52653" w:rsidP="0067571F">
            <w:pPr>
              <w:pStyle w:val="af0"/>
              <w:spacing w:before="0" w:after="0"/>
              <w:jc w:val="center"/>
              <w:rPr>
                <w:rFonts w:ascii="Times New Roman" w:hAnsi="Times New Roman"/>
                <w:lang w:val="uk-UA"/>
              </w:rPr>
            </w:pPr>
            <w:r w:rsidRPr="004D74AB">
              <w:rPr>
                <w:rFonts w:ascii="Times New Roman" w:hAnsi="Times New Roman"/>
                <w:lang w:val="uk-UA"/>
              </w:rPr>
              <w:t>Управління праці та соціального захисту населення виконавчого комітету Смілянської міської ради</w:t>
            </w:r>
          </w:p>
        </w:tc>
      </w:tr>
      <w:tr w:rsidR="00F52653" w:rsidRPr="00653116" w:rsidTr="00DB74DA">
        <w:trPr>
          <w:trHeight w:val="243"/>
        </w:trPr>
        <w:tc>
          <w:tcPr>
            <w:tcW w:w="568" w:type="dxa"/>
            <w:tcBorders>
              <w:top w:val="single" w:sz="4" w:space="0" w:color="000000"/>
              <w:left w:val="single" w:sz="4" w:space="0" w:color="000000"/>
              <w:bottom w:val="single" w:sz="4" w:space="0" w:color="000000"/>
              <w:right w:val="single" w:sz="4" w:space="0" w:color="000000"/>
            </w:tcBorders>
          </w:tcPr>
          <w:p w:rsidR="00F52653" w:rsidRDefault="00DC0A5F"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single" w:sz="4" w:space="0" w:color="000000"/>
            </w:tcBorders>
          </w:tcPr>
          <w:p w:rsidR="00F52653" w:rsidRPr="009B11FE" w:rsidRDefault="00F52653" w:rsidP="00BF6C33">
            <w:pPr>
              <w:ind w:firstLine="0"/>
              <w:rPr>
                <w:rFonts w:ascii="Times New Roman" w:hAnsi="Times New Roman"/>
                <w:lang w:val="uk-UA"/>
              </w:rPr>
            </w:pPr>
            <w:r w:rsidRPr="009B11FE">
              <w:rPr>
                <w:rFonts w:ascii="Times New Roman" w:hAnsi="Times New Roman"/>
                <w:lang w:val="uk-UA"/>
              </w:rPr>
              <w:t>Програма соціальної політики та розвитку соціального захисту у місті Сміла (проект)</w:t>
            </w:r>
          </w:p>
        </w:tc>
        <w:tc>
          <w:tcPr>
            <w:tcW w:w="1417" w:type="dxa"/>
            <w:tcBorders>
              <w:top w:val="single" w:sz="4" w:space="0" w:color="000000"/>
              <w:left w:val="single" w:sz="4" w:space="0" w:color="000000"/>
              <w:bottom w:val="single" w:sz="4" w:space="0" w:color="000000"/>
              <w:right w:val="single" w:sz="4" w:space="0" w:color="000000"/>
            </w:tcBorders>
          </w:tcPr>
          <w:p w:rsidR="00F52653" w:rsidRPr="009B11FE" w:rsidRDefault="00F52653" w:rsidP="00BF6C33">
            <w:pPr>
              <w:ind w:firstLine="0"/>
              <w:jc w:val="center"/>
              <w:rPr>
                <w:rFonts w:ascii="Times New Roman" w:hAnsi="Times New Roman"/>
                <w:lang w:val="uk-UA"/>
              </w:rPr>
            </w:pPr>
            <w:r w:rsidRPr="009B11FE">
              <w:rPr>
                <w:rFonts w:ascii="Times New Roman" w:hAnsi="Times New Roman"/>
                <w:lang w:val="uk-UA"/>
              </w:rPr>
              <w:t>2019</w:t>
            </w:r>
          </w:p>
        </w:tc>
        <w:tc>
          <w:tcPr>
            <w:tcW w:w="2836" w:type="dxa"/>
            <w:vMerge/>
            <w:tcBorders>
              <w:left w:val="single" w:sz="4" w:space="0" w:color="000000"/>
              <w:right w:val="single" w:sz="4" w:space="0" w:color="000000"/>
            </w:tcBorders>
          </w:tcPr>
          <w:p w:rsidR="00F52653" w:rsidRPr="00921131" w:rsidRDefault="00F52653" w:rsidP="00F070A2">
            <w:pPr>
              <w:pStyle w:val="af0"/>
              <w:spacing w:before="0" w:after="0"/>
              <w:jc w:val="center"/>
              <w:rPr>
                <w:rFonts w:ascii="Times New Roman" w:hAnsi="Times New Roman"/>
                <w:sz w:val="24"/>
                <w:szCs w:val="24"/>
                <w:lang w:val="uk-UA"/>
              </w:rPr>
            </w:pPr>
          </w:p>
        </w:tc>
      </w:tr>
      <w:tr w:rsidR="00F52653" w:rsidRPr="00653116" w:rsidTr="00F070A2">
        <w:trPr>
          <w:trHeight w:val="243"/>
        </w:trPr>
        <w:tc>
          <w:tcPr>
            <w:tcW w:w="568" w:type="dxa"/>
            <w:tcBorders>
              <w:top w:val="single" w:sz="4" w:space="0" w:color="000000"/>
              <w:left w:val="single" w:sz="4" w:space="0" w:color="000000"/>
              <w:bottom w:val="single" w:sz="4" w:space="0" w:color="000000"/>
              <w:right w:val="single" w:sz="4" w:space="0" w:color="000000"/>
            </w:tcBorders>
          </w:tcPr>
          <w:p w:rsidR="00F52653" w:rsidRDefault="00DC0A5F" w:rsidP="00F070A2">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single" w:sz="4" w:space="0" w:color="000000"/>
            </w:tcBorders>
          </w:tcPr>
          <w:p w:rsidR="00F52653" w:rsidRPr="009B11FE" w:rsidRDefault="00F52653" w:rsidP="00BF6C33">
            <w:pPr>
              <w:ind w:firstLine="0"/>
              <w:rPr>
                <w:rFonts w:ascii="Times New Roman" w:hAnsi="Times New Roman"/>
                <w:lang w:val="uk-UA"/>
              </w:rPr>
            </w:pPr>
            <w:r w:rsidRPr="009B11FE">
              <w:rPr>
                <w:rFonts w:ascii="Times New Roman" w:hAnsi="Times New Roman"/>
                <w:lang w:val="uk-UA"/>
              </w:rPr>
              <w:t>Програма організації та фінансування у 201</w:t>
            </w:r>
            <w:r w:rsidRPr="009B11FE">
              <w:rPr>
                <w:rFonts w:ascii="Times New Roman" w:hAnsi="Times New Roman"/>
                <w:lang w:val="ru-RU"/>
              </w:rPr>
              <w:t>9</w:t>
            </w:r>
            <w:r w:rsidRPr="009B11FE">
              <w:rPr>
                <w:rFonts w:ascii="Times New Roman" w:hAnsi="Times New Roman"/>
                <w:lang w:val="uk-UA"/>
              </w:rPr>
              <w:t>-20</w:t>
            </w:r>
            <w:r w:rsidRPr="009B11FE">
              <w:rPr>
                <w:rFonts w:ascii="Times New Roman" w:hAnsi="Times New Roman"/>
                <w:lang w:val="ru-RU"/>
              </w:rPr>
              <w:t>21</w:t>
            </w:r>
            <w:r w:rsidRPr="009B11FE">
              <w:rPr>
                <w:rFonts w:ascii="Times New Roman" w:hAnsi="Times New Roman"/>
                <w:lang w:val="uk-UA"/>
              </w:rPr>
              <w:t xml:space="preserve"> роках громадських робіт</w:t>
            </w:r>
            <w:r w:rsidRPr="009B11FE">
              <w:rPr>
                <w:rFonts w:ascii="Times New Roman" w:hAnsi="Times New Roman"/>
                <w:lang w:val="ru-RU"/>
              </w:rPr>
              <w:t xml:space="preserve"> у м.Сміла (проект)</w:t>
            </w:r>
          </w:p>
        </w:tc>
        <w:tc>
          <w:tcPr>
            <w:tcW w:w="1417" w:type="dxa"/>
            <w:tcBorders>
              <w:top w:val="single" w:sz="4" w:space="0" w:color="000000"/>
              <w:left w:val="single" w:sz="4" w:space="0" w:color="000000"/>
              <w:bottom w:val="single" w:sz="4" w:space="0" w:color="000000"/>
              <w:right w:val="single" w:sz="4" w:space="0" w:color="000000"/>
            </w:tcBorders>
          </w:tcPr>
          <w:p w:rsidR="00F52653" w:rsidRPr="009B11FE" w:rsidRDefault="00F52653" w:rsidP="00BF6C33">
            <w:pPr>
              <w:ind w:firstLine="0"/>
              <w:jc w:val="center"/>
              <w:rPr>
                <w:rFonts w:ascii="Times New Roman" w:hAnsi="Times New Roman"/>
              </w:rPr>
            </w:pPr>
            <w:r w:rsidRPr="009B11FE">
              <w:rPr>
                <w:rFonts w:ascii="Times New Roman" w:hAnsi="Times New Roman"/>
                <w:lang w:val="uk-UA"/>
              </w:rPr>
              <w:t>201</w:t>
            </w:r>
            <w:r w:rsidRPr="009B11FE">
              <w:rPr>
                <w:rFonts w:ascii="Times New Roman" w:hAnsi="Times New Roman"/>
              </w:rPr>
              <w:t>9</w:t>
            </w:r>
            <w:r w:rsidRPr="009B11FE">
              <w:rPr>
                <w:rFonts w:ascii="Times New Roman" w:hAnsi="Times New Roman"/>
                <w:lang w:val="uk-UA"/>
              </w:rPr>
              <w:t>-20</w:t>
            </w:r>
            <w:r w:rsidRPr="009B11FE">
              <w:rPr>
                <w:rFonts w:ascii="Times New Roman" w:hAnsi="Times New Roman"/>
              </w:rPr>
              <w:t>20</w:t>
            </w:r>
          </w:p>
        </w:tc>
        <w:tc>
          <w:tcPr>
            <w:tcW w:w="2836" w:type="dxa"/>
            <w:vMerge/>
            <w:tcBorders>
              <w:left w:val="single" w:sz="4" w:space="0" w:color="000000"/>
              <w:bottom w:val="single" w:sz="4" w:space="0" w:color="000000"/>
              <w:right w:val="single" w:sz="4" w:space="0" w:color="000000"/>
            </w:tcBorders>
          </w:tcPr>
          <w:p w:rsidR="00F52653" w:rsidRPr="00921131" w:rsidRDefault="00F52653" w:rsidP="00F070A2">
            <w:pPr>
              <w:pStyle w:val="af0"/>
              <w:spacing w:before="0" w:after="0"/>
              <w:jc w:val="center"/>
              <w:rPr>
                <w:rFonts w:ascii="Times New Roman" w:hAnsi="Times New Roman"/>
                <w:sz w:val="24"/>
                <w:szCs w:val="24"/>
                <w:lang w:val="uk-UA"/>
              </w:rPr>
            </w:pPr>
          </w:p>
        </w:tc>
      </w:tr>
      <w:tr w:rsidR="00F52653" w:rsidRPr="00207EA6" w:rsidTr="00F070A2">
        <w:trPr>
          <w:trHeight w:val="5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1E0304" w:rsidRDefault="00F52653" w:rsidP="00F070A2">
            <w:pPr>
              <w:pStyle w:val="af0"/>
              <w:spacing w:before="0" w:after="0"/>
              <w:ind w:firstLine="357"/>
              <w:jc w:val="center"/>
              <w:rPr>
                <w:rFonts w:ascii="Times New Roman" w:hAnsi="Times New Roman"/>
                <w:b/>
                <w:sz w:val="24"/>
                <w:szCs w:val="24"/>
                <w:lang w:val="uk-UA"/>
              </w:rPr>
            </w:pPr>
            <w:r>
              <w:rPr>
                <w:rFonts w:ascii="Times New Roman" w:hAnsi="Times New Roman"/>
                <w:b/>
                <w:sz w:val="24"/>
                <w:szCs w:val="24"/>
                <w:lang w:val="uk-UA"/>
              </w:rPr>
              <w:t>Гуманітарний розвиток</w:t>
            </w:r>
          </w:p>
        </w:tc>
      </w:tr>
      <w:tr w:rsidR="00F52653" w:rsidRPr="00207EA6" w:rsidTr="00F070A2">
        <w:trPr>
          <w:trHeight w:val="39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1E0304" w:rsidRDefault="00F52653" w:rsidP="00EF749A">
            <w:pPr>
              <w:pStyle w:val="af0"/>
              <w:spacing w:before="0" w:after="0"/>
              <w:ind w:firstLine="357"/>
              <w:jc w:val="center"/>
              <w:rPr>
                <w:rFonts w:ascii="Times New Roman" w:hAnsi="Times New Roman"/>
                <w:b/>
                <w:sz w:val="24"/>
                <w:szCs w:val="24"/>
                <w:lang w:val="uk-UA"/>
              </w:rPr>
            </w:pPr>
            <w:r w:rsidRPr="001E0304">
              <w:rPr>
                <w:rFonts w:ascii="Times New Roman" w:hAnsi="Times New Roman"/>
                <w:b/>
                <w:sz w:val="24"/>
                <w:szCs w:val="24"/>
                <w:lang w:val="uk-UA"/>
              </w:rPr>
              <w:t>Освіта</w:t>
            </w:r>
          </w:p>
        </w:tc>
      </w:tr>
      <w:tr w:rsidR="00F52653" w:rsidRPr="00732520" w:rsidTr="009A0E66">
        <w:tc>
          <w:tcPr>
            <w:tcW w:w="568" w:type="dxa"/>
            <w:tcBorders>
              <w:top w:val="single" w:sz="4" w:space="0" w:color="000000"/>
              <w:left w:val="single" w:sz="4" w:space="0" w:color="000000"/>
              <w:bottom w:val="single" w:sz="4" w:space="0" w:color="000000"/>
              <w:right w:val="nil"/>
            </w:tcBorders>
          </w:tcPr>
          <w:p w:rsidR="00F52653" w:rsidRPr="00207EA6" w:rsidRDefault="00DC0A5F" w:rsidP="00F070A2">
            <w:pPr>
              <w:suppressAutoHyphens/>
              <w:snapToGrid w:val="0"/>
              <w:ind w:firstLine="0"/>
              <w:jc w:val="center"/>
              <w:rPr>
                <w:rFonts w:ascii="Times New Roman" w:hAnsi="Times New Roman"/>
                <w:sz w:val="24"/>
                <w:szCs w:val="24"/>
                <w:lang w:val="uk-UA"/>
              </w:rPr>
            </w:pPr>
            <w:r>
              <w:rPr>
                <w:rFonts w:ascii="Times New Roman" w:hAnsi="Times New Roman"/>
                <w:sz w:val="24"/>
                <w:szCs w:val="24"/>
                <w:lang w:val="uk-UA"/>
              </w:rPr>
              <w:t>1</w:t>
            </w:r>
            <w:r w:rsidR="00985A3A">
              <w:rPr>
                <w:rFonts w:ascii="Times New Roman" w:hAnsi="Times New Roman"/>
                <w:sz w:val="24"/>
                <w:szCs w:val="24"/>
                <w:lang w:val="uk-UA"/>
              </w:rPr>
              <w:t>9</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ind w:firstLine="0"/>
              <w:rPr>
                <w:rFonts w:ascii="Times New Roman" w:hAnsi="Times New Roman"/>
                <w:lang w:val="uk-UA"/>
              </w:rPr>
            </w:pPr>
            <w:r w:rsidRPr="008522E5">
              <w:rPr>
                <w:rFonts w:ascii="Times New Roman" w:hAnsi="Times New Roman"/>
                <w:lang w:val="uk-UA"/>
              </w:rPr>
              <w:t>Програма підвищення якості шкільної природничо-математичної освіти до 2021 року (рішення ХІХ сесії від 26.01.2012 №19-12/</w:t>
            </w:r>
            <w:r w:rsidRPr="008522E5">
              <w:rPr>
                <w:rFonts w:ascii="Times New Roman" w:hAnsi="Times New Roman"/>
              </w:rPr>
              <w:t>V</w:t>
            </w:r>
            <w:r w:rsidRPr="008522E5">
              <w:rPr>
                <w:rFonts w:ascii="Times New Roman" w:hAnsi="Times New Roman"/>
                <w:lang w:val="uk-UA"/>
              </w:rPr>
              <w:t>І, із змінами рішення сесії від 28.04.2016 №17-5/</w:t>
            </w:r>
            <w:r w:rsidRPr="008522E5">
              <w:rPr>
                <w:rFonts w:ascii="Times New Roman" w:hAnsi="Times New Roman"/>
              </w:rPr>
              <w:t>V</w:t>
            </w:r>
            <w:r w:rsidRPr="008522E5">
              <w:rPr>
                <w:rFonts w:ascii="Times New Roman" w:hAnsi="Times New Roman"/>
                <w:lang w:val="uk-UA"/>
              </w:rPr>
              <w:t>ІІ ).</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pStyle w:val="af0"/>
              <w:spacing w:before="0" w:after="0"/>
              <w:ind w:firstLine="0"/>
              <w:rPr>
                <w:rFonts w:ascii="Times New Roman" w:hAnsi="Times New Roman"/>
                <w:color w:val="000000"/>
                <w:lang w:val="uk-UA"/>
              </w:rPr>
            </w:pPr>
            <w:r w:rsidRPr="008522E5">
              <w:rPr>
                <w:rFonts w:ascii="Times New Roman" w:hAnsi="Times New Roman"/>
                <w:color w:val="000000"/>
                <w:lang w:val="uk-UA"/>
              </w:rPr>
              <w:t>2012- 2021</w:t>
            </w:r>
          </w:p>
        </w:tc>
        <w:tc>
          <w:tcPr>
            <w:tcW w:w="2836" w:type="dxa"/>
            <w:vMerge w:val="restart"/>
            <w:tcBorders>
              <w:top w:val="single" w:sz="4" w:space="0" w:color="000000"/>
              <w:left w:val="single" w:sz="4" w:space="0" w:color="000000"/>
              <w:right w:val="single" w:sz="4" w:space="0" w:color="000000"/>
            </w:tcBorders>
            <w:vAlign w:val="center"/>
          </w:tcPr>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Default="00F52653" w:rsidP="009A0E66">
            <w:pPr>
              <w:ind w:firstLine="0"/>
              <w:jc w:val="center"/>
              <w:rPr>
                <w:rFonts w:ascii="Times New Roman" w:hAnsi="Times New Roman"/>
                <w:sz w:val="24"/>
                <w:szCs w:val="24"/>
                <w:lang w:val="uk-UA"/>
              </w:rPr>
            </w:pPr>
          </w:p>
          <w:p w:rsidR="00F52653" w:rsidRPr="004D74AB" w:rsidRDefault="00F52653" w:rsidP="009A0E66">
            <w:pPr>
              <w:ind w:firstLine="0"/>
              <w:jc w:val="center"/>
              <w:rPr>
                <w:rFonts w:ascii="Times New Roman" w:hAnsi="Times New Roman"/>
                <w:lang w:val="uk-UA"/>
              </w:rPr>
            </w:pPr>
            <w:r w:rsidRPr="004D74AB">
              <w:rPr>
                <w:rFonts w:ascii="Times New Roman" w:hAnsi="Times New Roman"/>
                <w:lang w:val="uk-UA"/>
              </w:rPr>
              <w:t>Управління освіти, молоді та спорту Смілянської міської ради</w:t>
            </w: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Pr="00207EA6" w:rsidRDefault="00985A3A" w:rsidP="00F070A2">
            <w:pPr>
              <w:suppressAutoHyphens/>
              <w:snapToGrid w:val="0"/>
              <w:ind w:firstLine="0"/>
              <w:jc w:val="center"/>
              <w:rPr>
                <w:rFonts w:ascii="Times New Roman" w:hAnsi="Times New Roman"/>
                <w:sz w:val="24"/>
                <w:szCs w:val="24"/>
                <w:lang w:val="uk-UA"/>
              </w:rPr>
            </w:pPr>
            <w:r>
              <w:rPr>
                <w:rFonts w:ascii="Times New Roman" w:hAnsi="Times New Roman"/>
                <w:sz w:val="24"/>
                <w:szCs w:val="24"/>
                <w:lang w:val="uk-UA"/>
              </w:rPr>
              <w:t>20</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ind w:firstLine="0"/>
              <w:rPr>
                <w:rFonts w:ascii="Times New Roman" w:hAnsi="Times New Roman"/>
                <w:lang w:val="uk-UA"/>
              </w:rPr>
            </w:pPr>
            <w:r w:rsidRPr="008522E5">
              <w:rPr>
                <w:rFonts w:ascii="Times New Roman" w:hAnsi="Times New Roman"/>
                <w:lang w:val="uk-UA"/>
              </w:rPr>
              <w:t>Програма впровадження у навчально-виховний процес загальноосвітніх навчальних закладів інформаційно-комунікаційних технологій «Сто відсотків» на період до 2021 року (рішення ХІХ сесії від 26.01.2012 №19-11/</w:t>
            </w:r>
            <w:r w:rsidRPr="008522E5">
              <w:rPr>
                <w:rFonts w:ascii="Times New Roman" w:hAnsi="Times New Roman"/>
              </w:rPr>
              <w:t>V</w:t>
            </w:r>
            <w:r w:rsidRPr="008522E5">
              <w:rPr>
                <w:rFonts w:ascii="Times New Roman" w:hAnsi="Times New Roman"/>
                <w:lang w:val="uk-UA"/>
              </w:rPr>
              <w:t>І, із змінами рішення сесії від 28.04.2016 №18-5/</w:t>
            </w:r>
            <w:r w:rsidRPr="008522E5">
              <w:rPr>
                <w:rFonts w:ascii="Times New Roman" w:hAnsi="Times New Roman"/>
              </w:rPr>
              <w:t>V</w:t>
            </w:r>
            <w:r w:rsidRPr="008522E5">
              <w:rPr>
                <w:rFonts w:ascii="Times New Roman" w:hAnsi="Times New Roman"/>
                <w:lang w:val="uk-UA"/>
              </w:rPr>
              <w:t>ІІ).</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uppressAutoHyphens/>
              <w:snapToGrid w:val="0"/>
              <w:ind w:firstLine="0"/>
              <w:rPr>
                <w:rFonts w:ascii="Times New Roman" w:hAnsi="Times New Roman"/>
                <w:lang w:eastAsia="ar-SA"/>
              </w:rPr>
            </w:pPr>
            <w:r w:rsidRPr="008522E5">
              <w:rPr>
                <w:rFonts w:ascii="Times New Roman" w:hAnsi="Times New Roman"/>
                <w:lang w:eastAsia="ar-SA"/>
              </w:rPr>
              <w:t>2015-2021</w:t>
            </w:r>
          </w:p>
        </w:tc>
        <w:tc>
          <w:tcPr>
            <w:tcW w:w="2836" w:type="dxa"/>
            <w:vMerge/>
            <w:tcBorders>
              <w:left w:val="single" w:sz="4" w:space="0" w:color="000000"/>
              <w:right w:val="single" w:sz="4" w:space="0" w:color="000000"/>
            </w:tcBorders>
            <w:vAlign w:val="center"/>
          </w:tcPr>
          <w:p w:rsidR="00F52653" w:rsidRPr="0015136F" w:rsidRDefault="00F52653" w:rsidP="009A0E66">
            <w:pPr>
              <w:ind w:firstLine="0"/>
              <w:jc w:val="center"/>
              <w:rPr>
                <w:rFonts w:ascii="Times New Roman" w:hAnsi="Times New Roman"/>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Pr="00207EA6" w:rsidRDefault="00CA1D71" w:rsidP="00F070A2">
            <w:pPr>
              <w:suppressAutoHyphens/>
              <w:snapToGrid w:val="0"/>
              <w:ind w:firstLine="0"/>
              <w:jc w:val="center"/>
              <w:rPr>
                <w:rFonts w:ascii="Times New Roman" w:hAnsi="Times New Roman"/>
                <w:sz w:val="24"/>
                <w:szCs w:val="24"/>
                <w:lang w:val="uk-UA"/>
              </w:rPr>
            </w:pPr>
            <w:r>
              <w:rPr>
                <w:rFonts w:ascii="Times New Roman" w:hAnsi="Times New Roman"/>
                <w:sz w:val="24"/>
                <w:szCs w:val="24"/>
                <w:lang w:val="uk-UA"/>
              </w:rPr>
              <w:t>2</w:t>
            </w:r>
            <w:r w:rsidR="00985A3A">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pStyle w:val="af0"/>
              <w:spacing w:before="0" w:after="0"/>
              <w:ind w:firstLine="0"/>
              <w:rPr>
                <w:rFonts w:ascii="Times New Roman" w:hAnsi="Times New Roman"/>
                <w:lang w:val="uk-UA"/>
              </w:rPr>
            </w:pPr>
            <w:r w:rsidRPr="008522E5">
              <w:rPr>
                <w:rFonts w:ascii="Times New Roman" w:hAnsi="Times New Roman"/>
                <w:lang w:val="uk-UA"/>
              </w:rPr>
              <w:t>«Про міську програму оздоровлення та відпочинку дітей і учнівської молоді на 2016 – 2020 роки»</w:t>
            </w:r>
            <w:r w:rsidRPr="008522E5">
              <w:rPr>
                <w:rFonts w:ascii="Times New Roman" w:hAnsi="Times New Roman"/>
                <w:lang w:val="ru-RU"/>
              </w:rPr>
              <w:t xml:space="preserve"> (</w:t>
            </w:r>
            <w:r w:rsidRPr="008522E5">
              <w:rPr>
                <w:rFonts w:ascii="Times New Roman" w:hAnsi="Times New Roman"/>
                <w:lang w:val="uk-UA"/>
              </w:rPr>
              <w:t xml:space="preserve">  </w:t>
            </w:r>
            <w:r w:rsidRPr="008522E5">
              <w:rPr>
                <w:rFonts w:ascii="Times New Roman" w:hAnsi="Times New Roman"/>
                <w:lang w:val="uk-UA"/>
              </w:rPr>
              <w:lastRenderedPageBreak/>
              <w:t>рішення сесії від 30.03.2016 № 15/2</w:t>
            </w:r>
            <w:r w:rsidRPr="008522E5">
              <w:rPr>
                <w:rFonts w:ascii="Times New Roman" w:hAnsi="Times New Roman"/>
                <w:lang w:val="ru-RU"/>
              </w:rPr>
              <w:t>)</w:t>
            </w:r>
            <w:r w:rsidRPr="008522E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pStyle w:val="af0"/>
              <w:spacing w:before="0" w:after="0"/>
              <w:ind w:firstLine="0"/>
              <w:rPr>
                <w:rFonts w:ascii="Times New Roman" w:hAnsi="Times New Roman"/>
                <w:lang w:val="uk-UA"/>
              </w:rPr>
            </w:pPr>
            <w:r w:rsidRPr="008522E5">
              <w:rPr>
                <w:rFonts w:ascii="Times New Roman" w:hAnsi="Times New Roman"/>
                <w:lang w:val="uk-UA"/>
              </w:rPr>
              <w:lastRenderedPageBreak/>
              <w:t>2016-2020</w:t>
            </w:r>
          </w:p>
        </w:tc>
        <w:tc>
          <w:tcPr>
            <w:tcW w:w="2836" w:type="dxa"/>
            <w:vMerge/>
            <w:tcBorders>
              <w:left w:val="single" w:sz="4" w:space="0" w:color="000000"/>
              <w:right w:val="single" w:sz="4" w:space="0" w:color="000000"/>
            </w:tcBorders>
            <w:vAlign w:val="center"/>
          </w:tcPr>
          <w:p w:rsidR="00F52653" w:rsidRPr="008522E5" w:rsidRDefault="00F52653" w:rsidP="009A0E66">
            <w:pPr>
              <w:pStyle w:val="af0"/>
              <w:spacing w:before="0" w:after="0"/>
              <w:ind w:firstLine="0"/>
              <w:jc w:val="center"/>
              <w:rPr>
                <w:rFonts w:ascii="Times New Roman" w:hAnsi="Times New Roman"/>
                <w:color w:val="000000"/>
                <w:sz w:val="24"/>
                <w:szCs w:val="24"/>
                <w:lang w:val="ru-RU"/>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Pr="00207EA6" w:rsidRDefault="00DC0A5F" w:rsidP="00F070A2">
            <w:pPr>
              <w:suppressAutoHyphens/>
              <w:snapToGrid w:val="0"/>
              <w:ind w:firstLine="0"/>
              <w:jc w:val="center"/>
              <w:rPr>
                <w:rFonts w:ascii="Times New Roman" w:hAnsi="Times New Roman"/>
                <w:sz w:val="24"/>
                <w:szCs w:val="24"/>
                <w:lang w:val="uk-UA"/>
              </w:rPr>
            </w:pPr>
            <w:r>
              <w:rPr>
                <w:rFonts w:ascii="Times New Roman" w:hAnsi="Times New Roman"/>
                <w:sz w:val="24"/>
                <w:szCs w:val="24"/>
                <w:lang w:val="uk-UA"/>
              </w:rPr>
              <w:lastRenderedPageBreak/>
              <w:t>2</w:t>
            </w:r>
            <w:r w:rsidR="00985A3A">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color w:val="000000"/>
                <w:lang w:val="ru-RU"/>
              </w:rPr>
            </w:pPr>
            <w:r w:rsidRPr="008522E5">
              <w:rPr>
                <w:rFonts w:ascii="Times New Roman" w:hAnsi="Times New Roman"/>
                <w:color w:val="000000"/>
                <w:lang w:val="ru-RU"/>
              </w:rPr>
              <w:t>«Про цільову соціальну «Програму розвитку фізичної культури і спорту на 2017 – 2020 роки» (рішення сесіївід 29.11.2016 № 29/2).</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2017-2020</w:t>
            </w:r>
          </w:p>
        </w:tc>
        <w:tc>
          <w:tcPr>
            <w:tcW w:w="2836" w:type="dxa"/>
            <w:vMerge/>
            <w:tcBorders>
              <w:left w:val="single" w:sz="4" w:space="0" w:color="000000"/>
              <w:right w:val="single" w:sz="4" w:space="0" w:color="000000"/>
            </w:tcBorders>
            <w:vAlign w:val="center"/>
          </w:tcPr>
          <w:p w:rsidR="00F52653" w:rsidRPr="00597F0C"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Pr="00207EA6" w:rsidRDefault="00DC0A5F" w:rsidP="00F070A2">
            <w:pPr>
              <w:suppressAutoHyphens/>
              <w:snapToGrid w:val="0"/>
              <w:ind w:firstLine="0"/>
              <w:jc w:val="center"/>
              <w:rPr>
                <w:rFonts w:ascii="Times New Roman" w:hAnsi="Times New Roman"/>
                <w:color w:val="000000"/>
                <w:sz w:val="24"/>
                <w:szCs w:val="24"/>
                <w:lang w:val="uk-UA"/>
              </w:rPr>
            </w:pPr>
            <w:r>
              <w:rPr>
                <w:rFonts w:ascii="Times New Roman" w:hAnsi="Times New Roman"/>
                <w:color w:val="000000"/>
                <w:sz w:val="24"/>
                <w:szCs w:val="24"/>
                <w:lang w:val="uk-UA"/>
              </w:rPr>
              <w:t>2</w:t>
            </w:r>
            <w:r w:rsidR="00985A3A">
              <w:rPr>
                <w:rFonts w:ascii="Times New Roman" w:hAnsi="Times New Roman"/>
                <w:color w:val="000000"/>
                <w:sz w:val="24"/>
                <w:szCs w:val="24"/>
                <w:lang w:val="uk-UA"/>
              </w:rPr>
              <w:t>3</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color w:val="000000"/>
                <w:lang w:val="ru-RU"/>
              </w:rPr>
            </w:pPr>
            <w:r w:rsidRPr="008522E5">
              <w:rPr>
                <w:rFonts w:ascii="Times New Roman" w:hAnsi="Times New Roman"/>
                <w:color w:val="000000"/>
                <w:lang w:val="ru-RU"/>
              </w:rPr>
              <w:t>«Про Програму розвитку футболу в м. Сміла на 2017 – 2020 роки» (рішення сесії від 23.12.2016 №33/2).</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2017-2020</w:t>
            </w:r>
          </w:p>
        </w:tc>
        <w:tc>
          <w:tcPr>
            <w:tcW w:w="2836" w:type="dxa"/>
            <w:vMerge/>
            <w:tcBorders>
              <w:left w:val="single" w:sz="4" w:space="0" w:color="000000"/>
              <w:right w:val="single" w:sz="4" w:space="0" w:color="000000"/>
            </w:tcBorders>
            <w:vAlign w:val="center"/>
          </w:tcPr>
          <w:p w:rsidR="00F52653" w:rsidRPr="00207EA6"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Pr="00207EA6" w:rsidRDefault="00DC0A5F" w:rsidP="00F070A2">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2</w:t>
            </w:r>
            <w:r w:rsidR="00985A3A">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color w:val="000000"/>
                <w:lang w:val="ru-RU"/>
              </w:rPr>
            </w:pPr>
            <w:r w:rsidRPr="008522E5">
              <w:rPr>
                <w:rFonts w:ascii="Times New Roman" w:hAnsi="Times New Roman"/>
                <w:color w:val="000000"/>
                <w:lang w:val="ru-RU"/>
              </w:rPr>
              <w:t>«Про затвердження Програми розвитку веслувального спорту в м. Сміла на 2018-2020 роки» (рішення сесії від 27.07.2017№ 48/1).</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2018-2020</w:t>
            </w:r>
          </w:p>
        </w:tc>
        <w:tc>
          <w:tcPr>
            <w:tcW w:w="2836" w:type="dxa"/>
            <w:vMerge/>
            <w:tcBorders>
              <w:left w:val="single" w:sz="4" w:space="0" w:color="000000"/>
              <w:right w:val="single" w:sz="4" w:space="0" w:color="000000"/>
            </w:tcBorders>
            <w:vAlign w:val="center"/>
          </w:tcPr>
          <w:p w:rsidR="00F52653" w:rsidRPr="00207EA6"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Default="00DC0A5F" w:rsidP="00F070A2">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2</w:t>
            </w:r>
            <w:r w:rsidR="00985A3A">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ind w:firstLine="0"/>
              <w:rPr>
                <w:rFonts w:ascii="Times New Roman" w:hAnsi="Times New Roman"/>
                <w:lang w:val="ru-RU"/>
              </w:rPr>
            </w:pPr>
            <w:r w:rsidRPr="008522E5">
              <w:rPr>
                <w:rFonts w:ascii="Times New Roman" w:hAnsi="Times New Roman"/>
                <w:lang w:val="ru-RU"/>
              </w:rPr>
              <w:t>«Про затвердження Програми національно-патріотичного  виховання</w:t>
            </w:r>
            <w:r w:rsidR="00020B79">
              <w:rPr>
                <w:rFonts w:ascii="Times New Roman" w:hAnsi="Times New Roman"/>
                <w:lang w:val="ru-RU"/>
              </w:rPr>
              <w:t xml:space="preserve"> </w:t>
            </w:r>
            <w:r w:rsidRPr="008522E5">
              <w:rPr>
                <w:rFonts w:ascii="Times New Roman" w:hAnsi="Times New Roman"/>
                <w:lang w:val="ru-RU"/>
              </w:rPr>
              <w:t>дітей та учнівської молоді м.Сміли на 2016-2020 роки» (рішення сесії від 30.03.2016 № 15/3).</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2016-2020</w:t>
            </w:r>
          </w:p>
        </w:tc>
        <w:tc>
          <w:tcPr>
            <w:tcW w:w="2836" w:type="dxa"/>
            <w:vMerge/>
            <w:tcBorders>
              <w:left w:val="single" w:sz="4" w:space="0" w:color="000000"/>
              <w:right w:val="single" w:sz="4" w:space="0" w:color="000000"/>
            </w:tcBorders>
            <w:vAlign w:val="center"/>
          </w:tcPr>
          <w:p w:rsidR="00F52653" w:rsidRPr="00207EA6"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Default="00DC0A5F" w:rsidP="00F070A2">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2</w:t>
            </w:r>
            <w:r w:rsidR="00985A3A">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ind w:firstLine="0"/>
              <w:rPr>
                <w:rFonts w:ascii="Times New Roman" w:hAnsi="Times New Roman"/>
                <w:lang w:val="ru-RU"/>
              </w:rPr>
            </w:pPr>
            <w:r w:rsidRPr="008522E5">
              <w:rPr>
                <w:rFonts w:ascii="Times New Roman" w:hAnsi="Times New Roman"/>
                <w:lang w:val="ru-RU"/>
              </w:rPr>
              <w:t xml:space="preserve">Обласна цільова програма «Інноваційні школи Черкащини» на період до 2020 року (рішення сесії обласної ради від 07.10.2016 №9-2/ </w:t>
            </w:r>
            <w:r w:rsidRPr="008522E5">
              <w:rPr>
                <w:rFonts w:ascii="Times New Roman" w:hAnsi="Times New Roman"/>
              </w:rPr>
              <w:t>V</w:t>
            </w:r>
            <w:r w:rsidRPr="008522E5">
              <w:rPr>
                <w:rFonts w:ascii="Times New Roman" w:hAnsi="Times New Roman"/>
                <w:lang w:val="ru-RU"/>
              </w:rPr>
              <w:t>ІІ).</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2017-2020</w:t>
            </w:r>
          </w:p>
        </w:tc>
        <w:tc>
          <w:tcPr>
            <w:tcW w:w="2836" w:type="dxa"/>
            <w:tcBorders>
              <w:left w:val="single" w:sz="4" w:space="0" w:color="000000"/>
              <w:right w:val="single" w:sz="4" w:space="0" w:color="000000"/>
            </w:tcBorders>
            <w:vAlign w:val="center"/>
          </w:tcPr>
          <w:p w:rsidR="00F52653" w:rsidRPr="00207EA6"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8522E5" w:rsidTr="009A0E66">
        <w:tc>
          <w:tcPr>
            <w:tcW w:w="568" w:type="dxa"/>
            <w:tcBorders>
              <w:top w:val="single" w:sz="4" w:space="0" w:color="000000"/>
              <w:left w:val="single" w:sz="4" w:space="0" w:color="000000"/>
              <w:bottom w:val="single" w:sz="4" w:space="0" w:color="000000"/>
              <w:right w:val="nil"/>
            </w:tcBorders>
          </w:tcPr>
          <w:p w:rsidR="00F52653" w:rsidRDefault="00DC0A5F" w:rsidP="00F070A2">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2</w:t>
            </w:r>
            <w:r w:rsidR="00985A3A">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nil"/>
            </w:tcBorders>
          </w:tcPr>
          <w:p w:rsidR="00F52653" w:rsidRPr="008522E5" w:rsidRDefault="00F52653" w:rsidP="008522E5">
            <w:pPr>
              <w:ind w:firstLine="0"/>
              <w:rPr>
                <w:rFonts w:ascii="Times New Roman" w:hAnsi="Times New Roman"/>
                <w:lang w:val="ru-RU"/>
              </w:rPr>
            </w:pPr>
            <w:r w:rsidRPr="008522E5">
              <w:rPr>
                <w:rFonts w:ascii="Times New Roman" w:hAnsi="Times New Roman"/>
                <w:lang w:val="ru-RU"/>
              </w:rPr>
              <w:t xml:space="preserve">Міська програма «Творча обдарованість на період 2018-2020 роки» ((рішення сесії від 25.01.2018 № 64/3 </w:t>
            </w:r>
            <w:r w:rsidRPr="008522E5">
              <w:rPr>
                <w:rFonts w:ascii="Times New Roman" w:hAnsi="Times New Roman"/>
              </w:rPr>
              <w:t>V</w:t>
            </w:r>
            <w:r w:rsidRPr="008522E5">
              <w:rPr>
                <w:rFonts w:ascii="Times New Roman" w:hAnsi="Times New Roman"/>
                <w:lang w:val="ru-RU"/>
              </w:rPr>
              <w:t>ІІ).</w:t>
            </w:r>
          </w:p>
        </w:tc>
        <w:tc>
          <w:tcPr>
            <w:tcW w:w="1417" w:type="dxa"/>
            <w:tcBorders>
              <w:top w:val="single" w:sz="4" w:space="0" w:color="000000"/>
              <w:left w:val="single" w:sz="4" w:space="0" w:color="000000"/>
              <w:bottom w:val="single" w:sz="4" w:space="0" w:color="000000"/>
              <w:right w:val="nil"/>
            </w:tcBorders>
          </w:tcPr>
          <w:p w:rsidR="00F52653" w:rsidRPr="008522E5" w:rsidRDefault="00F52653" w:rsidP="008522E5">
            <w:pPr>
              <w:snapToGrid w:val="0"/>
              <w:ind w:firstLine="0"/>
              <w:rPr>
                <w:rFonts w:ascii="Times New Roman" w:hAnsi="Times New Roman"/>
              </w:rPr>
            </w:pPr>
            <w:r w:rsidRPr="008522E5">
              <w:rPr>
                <w:rFonts w:ascii="Times New Roman" w:hAnsi="Times New Roman"/>
              </w:rPr>
              <w:t>2018-2020</w:t>
            </w:r>
          </w:p>
        </w:tc>
        <w:tc>
          <w:tcPr>
            <w:tcW w:w="2836" w:type="dxa"/>
            <w:tcBorders>
              <w:left w:val="single" w:sz="4" w:space="0" w:color="000000"/>
              <w:right w:val="single" w:sz="4" w:space="0" w:color="000000"/>
            </w:tcBorders>
            <w:vAlign w:val="center"/>
          </w:tcPr>
          <w:p w:rsidR="00F52653" w:rsidRPr="00207EA6" w:rsidRDefault="00F52653" w:rsidP="009A0E66">
            <w:pPr>
              <w:pStyle w:val="af0"/>
              <w:spacing w:before="0" w:after="0"/>
              <w:ind w:firstLine="0"/>
              <w:jc w:val="center"/>
              <w:rPr>
                <w:rFonts w:ascii="Times New Roman" w:hAnsi="Times New Roman"/>
                <w:color w:val="000000"/>
                <w:sz w:val="24"/>
                <w:szCs w:val="24"/>
                <w:lang w:val="uk-UA"/>
              </w:rPr>
            </w:pPr>
          </w:p>
        </w:tc>
      </w:tr>
      <w:tr w:rsidR="00F52653" w:rsidRPr="00207EA6" w:rsidTr="00F070A2">
        <w:trPr>
          <w:trHeight w:val="37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207EA6" w:rsidRDefault="00F52653" w:rsidP="001F0792">
            <w:pPr>
              <w:pStyle w:val="21"/>
              <w:spacing w:after="0" w:line="240" w:lineRule="auto"/>
              <w:ind w:left="0" w:firstLine="0"/>
              <w:jc w:val="center"/>
              <w:rPr>
                <w:rFonts w:ascii="Times New Roman" w:hAnsi="Times New Roman"/>
                <w:sz w:val="24"/>
                <w:szCs w:val="24"/>
                <w:lang w:val="uk-UA"/>
              </w:rPr>
            </w:pPr>
            <w:r w:rsidRPr="00207EA6">
              <w:rPr>
                <w:rFonts w:ascii="Times New Roman" w:hAnsi="Times New Roman"/>
                <w:b/>
                <w:color w:val="000000"/>
                <w:sz w:val="24"/>
                <w:szCs w:val="24"/>
                <w:lang w:val="uk-UA"/>
              </w:rPr>
              <w:t>Культура</w:t>
            </w:r>
          </w:p>
        </w:tc>
      </w:tr>
      <w:tr w:rsidR="00F52653" w:rsidRPr="00732520" w:rsidTr="00267B07">
        <w:tc>
          <w:tcPr>
            <w:tcW w:w="568" w:type="dxa"/>
            <w:tcBorders>
              <w:top w:val="single" w:sz="4" w:space="0" w:color="000000"/>
              <w:left w:val="single" w:sz="4" w:space="0" w:color="000000"/>
              <w:bottom w:val="single" w:sz="4" w:space="0" w:color="000000"/>
              <w:right w:val="nil"/>
            </w:tcBorders>
          </w:tcPr>
          <w:p w:rsidR="00F52653" w:rsidRPr="00207EA6" w:rsidRDefault="00DC0A5F" w:rsidP="00F070A2">
            <w:pPr>
              <w:pStyle w:val="21"/>
              <w:spacing w:after="0" w:line="240" w:lineRule="auto"/>
              <w:ind w:left="0" w:firstLine="0"/>
              <w:jc w:val="center"/>
              <w:rPr>
                <w:rFonts w:ascii="Times New Roman" w:hAnsi="Times New Roman"/>
                <w:bCs/>
                <w:sz w:val="24"/>
                <w:szCs w:val="24"/>
                <w:lang w:val="uk-UA"/>
              </w:rPr>
            </w:pPr>
            <w:r>
              <w:rPr>
                <w:rFonts w:ascii="Times New Roman" w:hAnsi="Times New Roman"/>
                <w:bCs/>
                <w:sz w:val="24"/>
                <w:szCs w:val="24"/>
                <w:lang w:val="uk-UA"/>
              </w:rPr>
              <w:t>2</w:t>
            </w:r>
            <w:r w:rsidR="00985A3A">
              <w:rPr>
                <w:rFonts w:ascii="Times New Roman" w:hAnsi="Times New Roman"/>
                <w:bCs/>
                <w:sz w:val="24"/>
                <w:szCs w:val="24"/>
                <w:lang w:val="uk-UA"/>
              </w:rPr>
              <w:t>8</w:t>
            </w:r>
          </w:p>
        </w:tc>
        <w:tc>
          <w:tcPr>
            <w:tcW w:w="5103" w:type="dxa"/>
            <w:tcBorders>
              <w:top w:val="single" w:sz="4" w:space="0" w:color="000000"/>
              <w:left w:val="single" w:sz="4" w:space="0" w:color="000000"/>
              <w:bottom w:val="single" w:sz="4" w:space="0" w:color="000000"/>
              <w:right w:val="nil"/>
            </w:tcBorders>
          </w:tcPr>
          <w:p w:rsidR="00F52653" w:rsidRPr="00F91776" w:rsidRDefault="00F52653" w:rsidP="00F91776">
            <w:pPr>
              <w:snapToGrid w:val="0"/>
              <w:ind w:firstLine="0"/>
              <w:rPr>
                <w:rFonts w:ascii="Times New Roman" w:hAnsi="Times New Roman"/>
                <w:lang w:val="ru-RU"/>
              </w:rPr>
            </w:pPr>
            <w:r w:rsidRPr="00F91776">
              <w:rPr>
                <w:rFonts w:ascii="Times New Roman" w:hAnsi="Times New Roman"/>
                <w:lang w:val="ru-RU"/>
              </w:rPr>
              <w:t>«Програма розвитку туризму в Черкаській області на 2018-2020 роки»</w:t>
            </w:r>
          </w:p>
        </w:tc>
        <w:tc>
          <w:tcPr>
            <w:tcW w:w="1417" w:type="dxa"/>
            <w:tcBorders>
              <w:top w:val="single" w:sz="4" w:space="0" w:color="000000"/>
              <w:left w:val="single" w:sz="4" w:space="0" w:color="000000"/>
              <w:bottom w:val="single" w:sz="4" w:space="0" w:color="000000"/>
              <w:right w:val="nil"/>
            </w:tcBorders>
          </w:tcPr>
          <w:p w:rsidR="00F52653" w:rsidRPr="00F91776" w:rsidRDefault="00F52653" w:rsidP="00F91776">
            <w:pPr>
              <w:snapToGrid w:val="0"/>
              <w:ind w:firstLine="0"/>
              <w:rPr>
                <w:rFonts w:ascii="Times New Roman" w:hAnsi="Times New Roman"/>
              </w:rPr>
            </w:pPr>
            <w:r w:rsidRPr="00F91776">
              <w:rPr>
                <w:rFonts w:ascii="Times New Roman" w:hAnsi="Times New Roman"/>
              </w:rPr>
              <w:t xml:space="preserve">2019-2020 </w:t>
            </w:r>
          </w:p>
        </w:tc>
        <w:tc>
          <w:tcPr>
            <w:tcW w:w="2836" w:type="dxa"/>
            <w:vMerge w:val="restart"/>
            <w:tcBorders>
              <w:top w:val="single" w:sz="4" w:space="0" w:color="000000"/>
              <w:left w:val="single" w:sz="4" w:space="0" w:color="000000"/>
              <w:right w:val="single" w:sz="4" w:space="0" w:color="000000"/>
            </w:tcBorders>
            <w:vAlign w:val="center"/>
          </w:tcPr>
          <w:p w:rsidR="00F52653" w:rsidRPr="004169F2" w:rsidRDefault="00F52653" w:rsidP="00267B07">
            <w:pPr>
              <w:pStyle w:val="21"/>
              <w:spacing w:after="0" w:line="240" w:lineRule="auto"/>
              <w:ind w:left="0" w:firstLine="0"/>
              <w:jc w:val="center"/>
              <w:rPr>
                <w:rFonts w:ascii="Times New Roman" w:hAnsi="Times New Roman"/>
                <w:szCs w:val="22"/>
                <w:lang w:val="uk-UA"/>
              </w:rPr>
            </w:pPr>
            <w:r w:rsidRPr="004169F2">
              <w:rPr>
                <w:rFonts w:ascii="Times New Roman" w:hAnsi="Times New Roman"/>
                <w:szCs w:val="22"/>
                <w:lang w:val="uk-UA"/>
              </w:rPr>
              <w:t>Відділ культури виконавчого комітету Смілянської міської ради</w:t>
            </w:r>
          </w:p>
        </w:tc>
      </w:tr>
      <w:tr w:rsidR="00F52653" w:rsidRPr="005617E2" w:rsidTr="00361D1A">
        <w:tc>
          <w:tcPr>
            <w:tcW w:w="568" w:type="dxa"/>
            <w:tcBorders>
              <w:top w:val="single" w:sz="4" w:space="0" w:color="000000"/>
              <w:left w:val="single" w:sz="4" w:space="0" w:color="000000"/>
              <w:bottom w:val="single" w:sz="4" w:space="0" w:color="000000"/>
              <w:right w:val="nil"/>
            </w:tcBorders>
          </w:tcPr>
          <w:p w:rsidR="00F52653" w:rsidRDefault="00DC0A5F" w:rsidP="00F070A2">
            <w:pPr>
              <w:pStyle w:val="21"/>
              <w:spacing w:after="0" w:line="240" w:lineRule="auto"/>
              <w:ind w:left="0" w:firstLine="0"/>
              <w:jc w:val="center"/>
              <w:rPr>
                <w:rFonts w:ascii="Times New Roman" w:hAnsi="Times New Roman"/>
                <w:bCs/>
                <w:sz w:val="24"/>
                <w:szCs w:val="24"/>
                <w:lang w:val="uk-UA"/>
              </w:rPr>
            </w:pPr>
            <w:r>
              <w:rPr>
                <w:rFonts w:ascii="Times New Roman" w:hAnsi="Times New Roman"/>
                <w:bCs/>
                <w:sz w:val="24"/>
                <w:szCs w:val="24"/>
                <w:lang w:val="uk-UA"/>
              </w:rPr>
              <w:t>2</w:t>
            </w:r>
            <w:r w:rsidR="00985A3A">
              <w:rPr>
                <w:rFonts w:ascii="Times New Roman" w:hAnsi="Times New Roman"/>
                <w:bCs/>
                <w:sz w:val="24"/>
                <w:szCs w:val="24"/>
                <w:lang w:val="uk-UA"/>
              </w:rPr>
              <w:t>9</w:t>
            </w:r>
          </w:p>
        </w:tc>
        <w:tc>
          <w:tcPr>
            <w:tcW w:w="5103" w:type="dxa"/>
            <w:tcBorders>
              <w:top w:val="single" w:sz="4" w:space="0" w:color="000000"/>
              <w:left w:val="single" w:sz="4" w:space="0" w:color="000000"/>
              <w:bottom w:val="single" w:sz="4" w:space="0" w:color="000000"/>
              <w:right w:val="nil"/>
            </w:tcBorders>
          </w:tcPr>
          <w:p w:rsidR="00F52653" w:rsidRPr="00F91776" w:rsidRDefault="00F52653" w:rsidP="00F91776">
            <w:pPr>
              <w:snapToGrid w:val="0"/>
              <w:ind w:firstLine="0"/>
              <w:rPr>
                <w:rFonts w:ascii="Times New Roman" w:hAnsi="Times New Roman"/>
                <w:lang w:val="ru-RU"/>
              </w:rPr>
            </w:pPr>
            <w:r w:rsidRPr="00F91776">
              <w:rPr>
                <w:rFonts w:ascii="Times New Roman" w:hAnsi="Times New Roman"/>
                <w:lang w:val="ru-RU"/>
              </w:rPr>
              <w:t>«Програма розвитку туризму на 2019-2023 роки»</w:t>
            </w:r>
            <w:r w:rsidR="00DC0A5F">
              <w:rPr>
                <w:rFonts w:ascii="Times New Roman" w:hAnsi="Times New Roman"/>
                <w:lang w:val="ru-RU"/>
              </w:rPr>
              <w:t xml:space="preserve"> (проект)</w:t>
            </w:r>
          </w:p>
        </w:tc>
        <w:tc>
          <w:tcPr>
            <w:tcW w:w="1417" w:type="dxa"/>
            <w:tcBorders>
              <w:top w:val="single" w:sz="4" w:space="0" w:color="000000"/>
              <w:left w:val="single" w:sz="4" w:space="0" w:color="000000"/>
              <w:bottom w:val="single" w:sz="4" w:space="0" w:color="000000"/>
              <w:right w:val="nil"/>
            </w:tcBorders>
          </w:tcPr>
          <w:p w:rsidR="00F52653" w:rsidRPr="00F91776" w:rsidRDefault="00F52653" w:rsidP="00F91776">
            <w:pPr>
              <w:snapToGrid w:val="0"/>
              <w:ind w:firstLine="0"/>
              <w:rPr>
                <w:rFonts w:ascii="Times New Roman" w:hAnsi="Times New Roman"/>
                <w:lang w:val="uk-UA"/>
              </w:rPr>
            </w:pPr>
            <w:r w:rsidRPr="00F91776">
              <w:rPr>
                <w:rFonts w:ascii="Times New Roman" w:hAnsi="Times New Roman"/>
              </w:rPr>
              <w:t>201</w:t>
            </w:r>
            <w:r w:rsidRPr="00F91776">
              <w:rPr>
                <w:rFonts w:ascii="Times New Roman" w:hAnsi="Times New Roman"/>
                <w:lang w:val="ru-RU"/>
              </w:rPr>
              <w:t>9</w:t>
            </w:r>
            <w:r w:rsidRPr="00F91776">
              <w:rPr>
                <w:rFonts w:ascii="Times New Roman" w:hAnsi="Times New Roman"/>
              </w:rPr>
              <w:t>-20</w:t>
            </w:r>
            <w:r w:rsidRPr="00F91776">
              <w:rPr>
                <w:rFonts w:ascii="Times New Roman" w:hAnsi="Times New Roman"/>
                <w:lang w:val="ru-RU"/>
              </w:rPr>
              <w:t xml:space="preserve">23 </w:t>
            </w:r>
          </w:p>
        </w:tc>
        <w:tc>
          <w:tcPr>
            <w:tcW w:w="2836" w:type="dxa"/>
            <w:vMerge/>
            <w:tcBorders>
              <w:left w:val="single" w:sz="4" w:space="0" w:color="000000"/>
              <w:bottom w:val="single" w:sz="4" w:space="0" w:color="000000"/>
              <w:right w:val="single" w:sz="4" w:space="0" w:color="000000"/>
            </w:tcBorders>
          </w:tcPr>
          <w:p w:rsidR="00F52653" w:rsidRDefault="00F52653" w:rsidP="00F070A2">
            <w:pPr>
              <w:pStyle w:val="21"/>
              <w:spacing w:after="0" w:line="240" w:lineRule="auto"/>
              <w:ind w:left="0" w:firstLine="0"/>
              <w:jc w:val="center"/>
              <w:rPr>
                <w:rFonts w:ascii="Times New Roman" w:hAnsi="Times New Roman"/>
                <w:sz w:val="24"/>
                <w:szCs w:val="24"/>
                <w:lang w:val="uk-UA"/>
              </w:rPr>
            </w:pPr>
          </w:p>
        </w:tc>
      </w:tr>
      <w:tr w:rsidR="00F52653" w:rsidRPr="00D4788D" w:rsidTr="00361D1A">
        <w:tc>
          <w:tcPr>
            <w:tcW w:w="568" w:type="dxa"/>
            <w:tcBorders>
              <w:top w:val="single" w:sz="4" w:space="0" w:color="000000"/>
              <w:left w:val="single" w:sz="4" w:space="0" w:color="000000"/>
              <w:bottom w:val="single" w:sz="4" w:space="0" w:color="000000"/>
              <w:right w:val="nil"/>
            </w:tcBorders>
          </w:tcPr>
          <w:p w:rsidR="00F52653" w:rsidRDefault="00985A3A" w:rsidP="00F070A2">
            <w:pPr>
              <w:pStyle w:val="21"/>
              <w:spacing w:after="0" w:line="240" w:lineRule="auto"/>
              <w:ind w:left="0" w:firstLine="0"/>
              <w:jc w:val="center"/>
              <w:rPr>
                <w:rFonts w:ascii="Times New Roman" w:hAnsi="Times New Roman"/>
                <w:bCs/>
                <w:sz w:val="24"/>
                <w:szCs w:val="24"/>
                <w:lang w:val="uk-UA"/>
              </w:rPr>
            </w:pPr>
            <w:r>
              <w:rPr>
                <w:rFonts w:ascii="Times New Roman" w:hAnsi="Times New Roman"/>
                <w:bCs/>
                <w:sz w:val="24"/>
                <w:szCs w:val="24"/>
                <w:lang w:val="uk-UA"/>
              </w:rPr>
              <w:t>30</w:t>
            </w:r>
          </w:p>
        </w:tc>
        <w:tc>
          <w:tcPr>
            <w:tcW w:w="5103" w:type="dxa"/>
            <w:tcBorders>
              <w:top w:val="single" w:sz="4" w:space="0" w:color="000000"/>
              <w:left w:val="single" w:sz="4" w:space="0" w:color="000000"/>
              <w:bottom w:val="single" w:sz="4" w:space="0" w:color="000000"/>
              <w:right w:val="nil"/>
            </w:tcBorders>
          </w:tcPr>
          <w:p w:rsidR="00F52653" w:rsidRPr="004169F2" w:rsidRDefault="00F52653" w:rsidP="00E62847">
            <w:pPr>
              <w:snapToGrid w:val="0"/>
              <w:ind w:firstLine="0"/>
              <w:rPr>
                <w:rFonts w:ascii="Times New Roman" w:hAnsi="Times New Roman"/>
                <w:lang w:val="uk-UA"/>
              </w:rPr>
            </w:pPr>
            <w:r w:rsidRPr="004169F2">
              <w:rPr>
                <w:rFonts w:ascii="Times New Roman" w:hAnsi="Times New Roman"/>
                <w:lang w:val="uk-UA"/>
              </w:rPr>
              <w:t>«Програма підтримки та розвитку українського козацтва в місті Сміла на 2017-2021 роки»</w:t>
            </w:r>
          </w:p>
        </w:tc>
        <w:tc>
          <w:tcPr>
            <w:tcW w:w="1417" w:type="dxa"/>
            <w:tcBorders>
              <w:top w:val="single" w:sz="4" w:space="0" w:color="000000"/>
              <w:left w:val="single" w:sz="4" w:space="0" w:color="000000"/>
              <w:bottom w:val="single" w:sz="4" w:space="0" w:color="000000"/>
              <w:right w:val="nil"/>
            </w:tcBorders>
          </w:tcPr>
          <w:p w:rsidR="00F52653" w:rsidRPr="004169F2" w:rsidRDefault="00F52653" w:rsidP="00267B07">
            <w:pPr>
              <w:snapToGrid w:val="0"/>
              <w:ind w:firstLine="0"/>
              <w:jc w:val="center"/>
              <w:rPr>
                <w:rFonts w:ascii="Times New Roman" w:hAnsi="Times New Roman"/>
              </w:rPr>
            </w:pPr>
            <w:r w:rsidRPr="004169F2">
              <w:rPr>
                <w:rFonts w:ascii="Times New Roman" w:hAnsi="Times New Roman"/>
              </w:rPr>
              <w:t>2017-2021</w:t>
            </w:r>
          </w:p>
        </w:tc>
        <w:tc>
          <w:tcPr>
            <w:tcW w:w="2836" w:type="dxa"/>
            <w:vMerge/>
            <w:tcBorders>
              <w:left w:val="single" w:sz="4" w:space="0" w:color="000000"/>
              <w:bottom w:val="single" w:sz="4" w:space="0" w:color="000000"/>
              <w:right w:val="single" w:sz="4" w:space="0" w:color="000000"/>
            </w:tcBorders>
          </w:tcPr>
          <w:p w:rsidR="00F52653" w:rsidRDefault="00F52653" w:rsidP="00F070A2">
            <w:pPr>
              <w:pStyle w:val="21"/>
              <w:spacing w:after="0" w:line="240" w:lineRule="auto"/>
              <w:ind w:left="0" w:firstLine="0"/>
              <w:jc w:val="center"/>
              <w:rPr>
                <w:rFonts w:ascii="Times New Roman" w:hAnsi="Times New Roman"/>
                <w:sz w:val="24"/>
                <w:szCs w:val="24"/>
                <w:lang w:val="uk-UA"/>
              </w:rPr>
            </w:pPr>
          </w:p>
        </w:tc>
      </w:tr>
      <w:tr w:rsidR="00F52653" w:rsidRPr="00207EA6" w:rsidTr="00F070A2">
        <w:trPr>
          <w:trHeight w:val="4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F52653" w:rsidRPr="00207EA6" w:rsidRDefault="00F52653" w:rsidP="00F070A2">
            <w:pPr>
              <w:pStyle w:val="af0"/>
              <w:spacing w:before="0" w:after="0"/>
              <w:jc w:val="center"/>
              <w:rPr>
                <w:rFonts w:ascii="Times New Roman" w:hAnsi="Times New Roman"/>
                <w:color w:val="000000"/>
                <w:sz w:val="24"/>
                <w:szCs w:val="24"/>
                <w:lang w:val="uk-UA"/>
              </w:rPr>
            </w:pPr>
            <w:r>
              <w:rPr>
                <w:rFonts w:ascii="Times New Roman" w:hAnsi="Times New Roman"/>
                <w:b/>
                <w:sz w:val="24"/>
                <w:szCs w:val="24"/>
                <w:lang w:val="uk-UA"/>
              </w:rPr>
              <w:t>Сімейна та молодіжна політика</w:t>
            </w:r>
          </w:p>
        </w:tc>
      </w:tr>
      <w:tr w:rsidR="00F52653" w:rsidRPr="00732520" w:rsidTr="00361D1A">
        <w:tc>
          <w:tcPr>
            <w:tcW w:w="568" w:type="dxa"/>
            <w:tcBorders>
              <w:top w:val="single" w:sz="4" w:space="0" w:color="000000"/>
              <w:left w:val="single" w:sz="4" w:space="0" w:color="000000"/>
              <w:bottom w:val="single" w:sz="4" w:space="0" w:color="000000"/>
              <w:right w:val="nil"/>
            </w:tcBorders>
          </w:tcPr>
          <w:p w:rsidR="00F52653" w:rsidRPr="00207EA6" w:rsidRDefault="00CA1D71" w:rsidP="00F070A2">
            <w:pPr>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F52653" w:rsidRPr="004169F2" w:rsidRDefault="00F52653" w:rsidP="0010330B">
            <w:pPr>
              <w:pStyle w:val="HTML0"/>
              <w:widowControl w:val="0"/>
              <w:rPr>
                <w:rFonts w:ascii="Times New Roman" w:hAnsi="Times New Roman"/>
              </w:rPr>
            </w:pPr>
            <w:r w:rsidRPr="00DC0A5F">
              <w:rPr>
                <w:rFonts w:ascii="Times New Roman" w:hAnsi="Times New Roman"/>
                <w:lang w:val="ru-RU"/>
              </w:rPr>
              <w:t>М</w:t>
            </w:r>
            <w:r w:rsidRPr="00DC0A5F">
              <w:rPr>
                <w:rFonts w:ascii="Times New Roman" w:hAnsi="Times New Roman"/>
              </w:rPr>
              <w:t>іська  програма з виконання Національної стратегії профілактики соціального сирітства на період до 2020 року</w:t>
            </w:r>
            <w:r w:rsidRPr="004169F2">
              <w:rPr>
                <w:rFonts w:ascii="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auto"/>
            </w:tcBorders>
            <w:vAlign w:val="center"/>
          </w:tcPr>
          <w:p w:rsidR="00F52653" w:rsidRPr="004169F2" w:rsidRDefault="00F52653" w:rsidP="00F070A2">
            <w:pPr>
              <w:ind w:firstLine="0"/>
              <w:jc w:val="center"/>
              <w:rPr>
                <w:rFonts w:ascii="Times New Roman" w:hAnsi="Times New Roman"/>
                <w:color w:val="333333"/>
                <w:lang w:eastAsia="uk-UA"/>
              </w:rPr>
            </w:pPr>
            <w:r w:rsidRPr="004169F2">
              <w:rPr>
                <w:rFonts w:ascii="Times New Roman" w:hAnsi="Times New Roman"/>
                <w:lang w:val="uk-UA"/>
              </w:rPr>
              <w:t>2018-2019</w:t>
            </w:r>
          </w:p>
        </w:tc>
        <w:tc>
          <w:tcPr>
            <w:tcW w:w="2836" w:type="dxa"/>
            <w:vMerge w:val="restart"/>
            <w:tcBorders>
              <w:top w:val="single" w:sz="4" w:space="0" w:color="auto"/>
              <w:left w:val="single" w:sz="4" w:space="0" w:color="auto"/>
              <w:right w:val="single" w:sz="4" w:space="0" w:color="auto"/>
            </w:tcBorders>
            <w:vAlign w:val="center"/>
          </w:tcPr>
          <w:p w:rsidR="00F52653" w:rsidRDefault="00F52653" w:rsidP="000713B3">
            <w:pPr>
              <w:ind w:firstLine="0"/>
              <w:jc w:val="center"/>
              <w:rPr>
                <w:rFonts w:ascii="Times New Roman" w:hAnsi="Times New Roman"/>
                <w:color w:val="333333"/>
                <w:lang w:val="uk-UA" w:eastAsia="uk-UA"/>
              </w:rPr>
            </w:pPr>
            <w:r w:rsidRPr="004169F2">
              <w:rPr>
                <w:rFonts w:ascii="Times New Roman" w:hAnsi="Times New Roman"/>
                <w:lang w:val="uk-UA" w:eastAsia="uk-UA"/>
              </w:rPr>
              <w:t>Служба у справах дітей,</w:t>
            </w:r>
            <w:r w:rsidRPr="004169F2">
              <w:rPr>
                <w:rFonts w:ascii="Times New Roman" w:hAnsi="Times New Roman"/>
                <w:color w:val="333333"/>
                <w:lang w:val="uk-UA" w:eastAsia="uk-UA"/>
              </w:rPr>
              <w:t xml:space="preserve"> </w:t>
            </w:r>
            <w:r w:rsidRPr="004169F2">
              <w:rPr>
                <w:rFonts w:ascii="Times New Roman" w:hAnsi="Times New Roman"/>
                <w:lang w:val="uk-UA"/>
              </w:rPr>
              <w:t xml:space="preserve"> центр соціальних служб для сімей, дітей та молоді, виконавчого комітету Смілянської міської ради</w:t>
            </w:r>
            <w:r w:rsidRPr="004169F2">
              <w:rPr>
                <w:rFonts w:ascii="Times New Roman" w:hAnsi="Times New Roman"/>
                <w:color w:val="333333"/>
                <w:lang w:val="uk-UA" w:eastAsia="uk-UA"/>
              </w:rPr>
              <w:t xml:space="preserve"> </w:t>
            </w:r>
          </w:p>
          <w:p w:rsidR="004478CB" w:rsidRDefault="004478CB" w:rsidP="000713B3">
            <w:pPr>
              <w:ind w:firstLine="0"/>
              <w:jc w:val="center"/>
              <w:rPr>
                <w:rFonts w:ascii="Times New Roman" w:hAnsi="Times New Roman"/>
                <w:color w:val="333333"/>
                <w:lang w:val="uk-UA" w:eastAsia="uk-UA"/>
              </w:rPr>
            </w:pPr>
          </w:p>
          <w:p w:rsidR="004478CB" w:rsidRPr="004169F2" w:rsidRDefault="004478CB" w:rsidP="000713B3">
            <w:pPr>
              <w:ind w:firstLine="0"/>
              <w:jc w:val="center"/>
              <w:rPr>
                <w:rFonts w:ascii="Times New Roman" w:hAnsi="Times New Roman"/>
                <w:color w:val="333333"/>
                <w:lang w:val="uk-UA" w:eastAsia="uk-UA"/>
              </w:rPr>
            </w:pPr>
          </w:p>
        </w:tc>
      </w:tr>
      <w:tr w:rsidR="00F52653" w:rsidRPr="000713B3" w:rsidTr="003125AD">
        <w:trPr>
          <w:trHeight w:val="828"/>
        </w:trPr>
        <w:tc>
          <w:tcPr>
            <w:tcW w:w="568" w:type="dxa"/>
            <w:tcBorders>
              <w:top w:val="single" w:sz="4" w:space="0" w:color="000000"/>
              <w:left w:val="single" w:sz="4" w:space="0" w:color="000000"/>
              <w:bottom w:val="single" w:sz="4" w:space="0" w:color="000000"/>
              <w:right w:val="nil"/>
            </w:tcBorders>
          </w:tcPr>
          <w:p w:rsidR="00F52653" w:rsidRDefault="00F52653" w:rsidP="00F070A2">
            <w:pPr>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F52653" w:rsidRPr="004169F2" w:rsidRDefault="00F52653" w:rsidP="002A7AE6">
            <w:pPr>
              <w:snapToGrid w:val="0"/>
              <w:ind w:firstLine="0"/>
              <w:rPr>
                <w:rFonts w:ascii="Times New Roman" w:hAnsi="Times New Roman"/>
                <w:color w:val="000000"/>
                <w:lang w:val="ru-RU"/>
              </w:rPr>
            </w:pPr>
            <w:r w:rsidRPr="004169F2">
              <w:rPr>
                <w:rFonts w:ascii="Times New Roman" w:hAnsi="Times New Roman"/>
                <w:lang w:val="uk-UA"/>
              </w:rPr>
              <w:t xml:space="preserve">Міська програма із забезпечення житлом дітей-сиріт та дітей, позбавлених батьківського піклування, та осіб з їх числа, на </w:t>
            </w:r>
            <w:r w:rsidRPr="004169F2">
              <w:rPr>
                <w:rFonts w:ascii="Times New Roman" w:hAnsi="Times New Roman"/>
                <w:lang w:val="ru-RU"/>
              </w:rPr>
              <w:t>201</w:t>
            </w:r>
            <w:r w:rsidR="002A7AE6">
              <w:rPr>
                <w:rFonts w:ascii="Times New Roman" w:hAnsi="Times New Roman"/>
                <w:lang w:val="ru-RU"/>
              </w:rPr>
              <w:t>9</w:t>
            </w:r>
            <w:r w:rsidRPr="004169F2">
              <w:rPr>
                <w:rFonts w:ascii="Times New Roman" w:hAnsi="Times New Roman"/>
                <w:lang w:val="ru-RU"/>
              </w:rPr>
              <w:t>-20</w:t>
            </w:r>
            <w:r w:rsidR="002A7AE6">
              <w:rPr>
                <w:rFonts w:ascii="Times New Roman" w:hAnsi="Times New Roman"/>
                <w:lang w:val="ru-RU"/>
              </w:rPr>
              <w:t>23</w:t>
            </w:r>
            <w:r w:rsidRPr="004169F2">
              <w:rPr>
                <w:rFonts w:ascii="Times New Roman" w:hAnsi="Times New Roman"/>
                <w:lang w:val="ru-RU"/>
              </w:rPr>
              <w:t xml:space="preserve"> роки</w:t>
            </w:r>
          </w:p>
        </w:tc>
        <w:tc>
          <w:tcPr>
            <w:tcW w:w="1417" w:type="dxa"/>
            <w:tcBorders>
              <w:top w:val="single" w:sz="4" w:space="0" w:color="000000"/>
              <w:left w:val="single" w:sz="4" w:space="0" w:color="000000"/>
              <w:bottom w:val="single" w:sz="4" w:space="0" w:color="000000"/>
              <w:right w:val="single" w:sz="4" w:space="0" w:color="auto"/>
            </w:tcBorders>
          </w:tcPr>
          <w:p w:rsidR="00F52653" w:rsidRPr="004169F2" w:rsidRDefault="00F52653" w:rsidP="002A7AE6">
            <w:pPr>
              <w:snapToGrid w:val="0"/>
              <w:ind w:firstLine="0"/>
              <w:jc w:val="center"/>
              <w:rPr>
                <w:rFonts w:ascii="Times New Roman" w:hAnsi="Times New Roman"/>
                <w:lang w:val="uk-UA"/>
              </w:rPr>
            </w:pPr>
            <w:r w:rsidRPr="004169F2">
              <w:rPr>
                <w:rFonts w:ascii="Times New Roman" w:hAnsi="Times New Roman"/>
                <w:lang w:val="uk-UA"/>
              </w:rPr>
              <w:t>201</w:t>
            </w:r>
            <w:r w:rsidR="002A7AE6">
              <w:rPr>
                <w:rFonts w:ascii="Times New Roman" w:hAnsi="Times New Roman"/>
                <w:lang w:val="uk-UA"/>
              </w:rPr>
              <w:t>9</w:t>
            </w:r>
            <w:r w:rsidRPr="004169F2">
              <w:rPr>
                <w:rFonts w:ascii="Times New Roman" w:hAnsi="Times New Roman"/>
                <w:lang w:val="uk-UA"/>
              </w:rPr>
              <w:t>-20</w:t>
            </w:r>
            <w:r w:rsidR="002A7AE6">
              <w:rPr>
                <w:rFonts w:ascii="Times New Roman" w:hAnsi="Times New Roman"/>
                <w:lang w:val="uk-UA"/>
              </w:rPr>
              <w:t>23</w:t>
            </w:r>
          </w:p>
        </w:tc>
        <w:tc>
          <w:tcPr>
            <w:tcW w:w="2836" w:type="dxa"/>
            <w:vMerge/>
            <w:tcBorders>
              <w:left w:val="single" w:sz="4" w:space="0" w:color="auto"/>
              <w:right w:val="single" w:sz="4" w:space="0" w:color="auto"/>
            </w:tcBorders>
            <w:vAlign w:val="center"/>
          </w:tcPr>
          <w:p w:rsidR="00F52653" w:rsidRPr="00A3677F" w:rsidRDefault="00F52653" w:rsidP="000713B3">
            <w:pPr>
              <w:ind w:firstLine="0"/>
              <w:jc w:val="center"/>
              <w:rPr>
                <w:rFonts w:ascii="Times New Roman" w:hAnsi="Times New Roman"/>
                <w:color w:val="333333"/>
                <w:sz w:val="24"/>
                <w:szCs w:val="24"/>
                <w:lang w:val="uk-UA" w:eastAsia="uk-UA"/>
              </w:rPr>
            </w:pPr>
          </w:p>
        </w:tc>
      </w:tr>
      <w:tr w:rsidR="004478CB" w:rsidRPr="00854EC4" w:rsidTr="00AF585B">
        <w:tc>
          <w:tcPr>
            <w:tcW w:w="568" w:type="dxa"/>
            <w:tcBorders>
              <w:top w:val="single" w:sz="4" w:space="0" w:color="000000"/>
              <w:left w:val="single" w:sz="4" w:space="0" w:color="000000"/>
              <w:bottom w:val="single" w:sz="4" w:space="0" w:color="000000"/>
              <w:right w:val="nil"/>
            </w:tcBorders>
          </w:tcPr>
          <w:p w:rsidR="004478CB" w:rsidRPr="00732B71" w:rsidRDefault="004478CB"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pStyle w:val="ac"/>
              <w:ind w:firstLine="0"/>
              <w:rPr>
                <w:rFonts w:ascii="Times New Roman" w:hAnsi="Times New Roman"/>
                <w:lang w:val="ru-RU"/>
              </w:rPr>
            </w:pPr>
            <w:r w:rsidRPr="008B1D61">
              <w:rPr>
                <w:rFonts w:ascii="Times New Roman" w:hAnsi="Times New Roman"/>
                <w:lang w:val="uk-UA"/>
              </w:rPr>
              <w:t>Концеп</w:t>
            </w:r>
            <w:r w:rsidR="008B1D61" w:rsidRPr="008B1D61">
              <w:rPr>
                <w:rFonts w:ascii="Times New Roman" w:hAnsi="Times New Roman"/>
                <w:lang w:val="uk-UA"/>
              </w:rPr>
              <w:t>ц</w:t>
            </w:r>
            <w:r w:rsidRPr="008B1D61">
              <w:rPr>
                <w:rFonts w:ascii="Times New Roman" w:hAnsi="Times New Roman"/>
                <w:lang w:val="uk-UA"/>
              </w:rPr>
              <w:t>ія</w:t>
            </w:r>
            <w:r w:rsidRPr="004478CB">
              <w:rPr>
                <w:rFonts w:ascii="Times New Roman" w:hAnsi="Times New Roman"/>
                <w:lang w:val="uk-UA"/>
              </w:rPr>
              <w:t xml:space="preserve"> Державної соціальної Програми “Національний план дій щодо реалізації Конвенції ООН про права дитини” на період до 2021 року</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До 2021</w:t>
            </w:r>
          </w:p>
        </w:tc>
        <w:tc>
          <w:tcPr>
            <w:tcW w:w="2836" w:type="dxa"/>
            <w:vMerge/>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165CC2" w:rsidTr="00AF585B">
        <w:tc>
          <w:tcPr>
            <w:tcW w:w="568" w:type="dxa"/>
            <w:tcBorders>
              <w:top w:val="single" w:sz="4" w:space="0" w:color="000000"/>
              <w:left w:val="single" w:sz="4" w:space="0" w:color="000000"/>
              <w:bottom w:val="single" w:sz="4" w:space="0" w:color="000000"/>
              <w:right w:val="nil"/>
            </w:tcBorders>
          </w:tcPr>
          <w:p w:rsidR="004478CB" w:rsidRDefault="004478CB" w:rsidP="00DC0A5F">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ind w:firstLine="0"/>
              <w:rPr>
                <w:rFonts w:ascii="Times New Roman" w:hAnsi="Times New Roman"/>
                <w:lang w:val="uk-UA"/>
              </w:rPr>
            </w:pPr>
            <w:r w:rsidRPr="004478CB">
              <w:rPr>
                <w:rFonts w:ascii="Times New Roman" w:hAnsi="Times New Roman"/>
                <w:lang w:val="uk-UA"/>
              </w:rPr>
              <w:t xml:space="preserve">Національна стратегія реформування системи інституційного догляду та виховання дітей на 2017-2026 роки </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До 2026</w:t>
            </w:r>
          </w:p>
        </w:tc>
        <w:tc>
          <w:tcPr>
            <w:tcW w:w="2836" w:type="dxa"/>
            <w:vMerge/>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165CC2" w:rsidTr="00165CC2">
        <w:trPr>
          <w:trHeight w:val="537"/>
        </w:trPr>
        <w:tc>
          <w:tcPr>
            <w:tcW w:w="568" w:type="dxa"/>
            <w:tcBorders>
              <w:top w:val="single" w:sz="4" w:space="0" w:color="000000"/>
              <w:left w:val="single" w:sz="4" w:space="0" w:color="000000"/>
              <w:bottom w:val="single" w:sz="4" w:space="0" w:color="000000"/>
              <w:right w:val="nil"/>
            </w:tcBorders>
          </w:tcPr>
          <w:p w:rsidR="004478CB" w:rsidRDefault="004478CB"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ind w:firstLine="0"/>
              <w:rPr>
                <w:rFonts w:ascii="Times New Roman" w:hAnsi="Times New Roman"/>
                <w:lang w:val="uk-UA"/>
              </w:rPr>
            </w:pPr>
            <w:r w:rsidRPr="004478CB">
              <w:rPr>
                <w:rFonts w:ascii="Times New Roman" w:hAnsi="Times New Roman"/>
                <w:lang w:val="uk-UA"/>
              </w:rPr>
              <w:t>Обласна Програма протидії торгівлі людьми на період до 2020 р.</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До 2020</w:t>
            </w:r>
          </w:p>
        </w:tc>
        <w:tc>
          <w:tcPr>
            <w:tcW w:w="2836" w:type="dxa"/>
            <w:vMerge/>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165CC2" w:rsidTr="00165CC2">
        <w:trPr>
          <w:trHeight w:val="537"/>
        </w:trPr>
        <w:tc>
          <w:tcPr>
            <w:tcW w:w="568" w:type="dxa"/>
            <w:tcBorders>
              <w:top w:val="single" w:sz="4" w:space="0" w:color="000000"/>
              <w:left w:val="single" w:sz="4" w:space="0" w:color="000000"/>
              <w:bottom w:val="single" w:sz="4" w:space="0" w:color="000000"/>
              <w:right w:val="nil"/>
            </w:tcBorders>
          </w:tcPr>
          <w:p w:rsidR="004478CB" w:rsidRDefault="00DC0A5F"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ind w:firstLine="0"/>
              <w:rPr>
                <w:rFonts w:ascii="Times New Roman" w:hAnsi="Times New Roman"/>
                <w:lang w:val="uk-UA"/>
              </w:rPr>
            </w:pPr>
            <w:r w:rsidRPr="004478CB">
              <w:rPr>
                <w:rFonts w:ascii="Times New Roman" w:hAnsi="Times New Roman"/>
                <w:lang w:val="uk-UA"/>
              </w:rPr>
              <w:t>Обласна Програма національно-патріотичного виховання дітей та молоді на 2017-2020 р.р.</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До 2020</w:t>
            </w:r>
          </w:p>
        </w:tc>
        <w:tc>
          <w:tcPr>
            <w:tcW w:w="2836" w:type="dxa"/>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165CC2" w:rsidTr="00165CC2">
        <w:trPr>
          <w:trHeight w:val="537"/>
        </w:trPr>
        <w:tc>
          <w:tcPr>
            <w:tcW w:w="568" w:type="dxa"/>
            <w:tcBorders>
              <w:top w:val="single" w:sz="4" w:space="0" w:color="000000"/>
              <w:left w:val="single" w:sz="4" w:space="0" w:color="000000"/>
              <w:bottom w:val="single" w:sz="4" w:space="0" w:color="000000"/>
              <w:right w:val="nil"/>
            </w:tcBorders>
          </w:tcPr>
          <w:p w:rsidR="004478CB" w:rsidRDefault="00DC0A5F"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ind w:firstLine="0"/>
              <w:rPr>
                <w:rFonts w:ascii="Times New Roman" w:hAnsi="Times New Roman"/>
                <w:lang w:val="uk-UA"/>
              </w:rPr>
            </w:pPr>
            <w:r w:rsidRPr="004478CB">
              <w:rPr>
                <w:rFonts w:ascii="Times New Roman" w:hAnsi="Times New Roman"/>
                <w:lang w:val="uk-UA"/>
              </w:rPr>
              <w:t>Міська комплексна Програма щодо медичного, соціального забезпечення, адаптації, психологічної реабілітації, професійної підготовки (перепідготовки) учасників АТО, родин Героїв Небесної Сотні, постраждалих під час Революції Гідності та бійців-добровольців на 2018-2022 рр.</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 xml:space="preserve">До 2022 </w:t>
            </w:r>
          </w:p>
        </w:tc>
        <w:tc>
          <w:tcPr>
            <w:tcW w:w="2836" w:type="dxa"/>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165CC2" w:rsidTr="00165CC2">
        <w:trPr>
          <w:trHeight w:val="537"/>
        </w:trPr>
        <w:tc>
          <w:tcPr>
            <w:tcW w:w="568" w:type="dxa"/>
            <w:tcBorders>
              <w:top w:val="single" w:sz="4" w:space="0" w:color="000000"/>
              <w:left w:val="single" w:sz="4" w:space="0" w:color="000000"/>
              <w:bottom w:val="single" w:sz="4" w:space="0" w:color="000000"/>
              <w:right w:val="nil"/>
            </w:tcBorders>
          </w:tcPr>
          <w:p w:rsidR="004478CB" w:rsidRDefault="00DC0A5F"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3</w:t>
            </w:r>
            <w:r w:rsidR="00985A3A">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nil"/>
            </w:tcBorders>
          </w:tcPr>
          <w:p w:rsidR="004478CB" w:rsidRPr="004478CB" w:rsidRDefault="004478CB" w:rsidP="004478CB">
            <w:pPr>
              <w:ind w:firstLine="0"/>
              <w:rPr>
                <w:rFonts w:ascii="Times New Roman" w:hAnsi="Times New Roman"/>
                <w:lang w:val="uk-UA"/>
              </w:rPr>
            </w:pPr>
            <w:r w:rsidRPr="004478CB">
              <w:rPr>
                <w:rFonts w:ascii="Times New Roman" w:hAnsi="Times New Roman"/>
                <w:lang w:val="uk-UA"/>
              </w:rPr>
              <w:t>Концепція Загальнодержавної цільової соціальної програми</w:t>
            </w:r>
            <w:r>
              <w:rPr>
                <w:rFonts w:ascii="Times New Roman" w:hAnsi="Times New Roman"/>
                <w:lang w:val="uk-UA"/>
              </w:rPr>
              <w:t xml:space="preserve"> </w:t>
            </w:r>
            <w:r w:rsidRPr="004478CB">
              <w:rPr>
                <w:rFonts w:ascii="Times New Roman" w:hAnsi="Times New Roman"/>
                <w:lang w:val="uk-UA"/>
              </w:rPr>
              <w:t xml:space="preserve">протидії ВІЛ-інфекції/СНІДу на 2019-2023 роки </w:t>
            </w:r>
            <w:r>
              <w:rPr>
                <w:rFonts w:ascii="Times New Roman" w:hAnsi="Times New Roman"/>
                <w:lang w:val="uk-UA"/>
              </w:rPr>
              <w:t>(проект)</w:t>
            </w:r>
          </w:p>
        </w:tc>
        <w:tc>
          <w:tcPr>
            <w:tcW w:w="1417" w:type="dxa"/>
            <w:tcBorders>
              <w:top w:val="single" w:sz="4" w:space="0" w:color="000000"/>
              <w:left w:val="single" w:sz="4" w:space="0" w:color="000000"/>
              <w:bottom w:val="single" w:sz="4" w:space="0" w:color="000000"/>
              <w:right w:val="single" w:sz="4" w:space="0" w:color="auto"/>
            </w:tcBorders>
          </w:tcPr>
          <w:p w:rsidR="004478CB" w:rsidRPr="004478CB" w:rsidRDefault="004478CB" w:rsidP="00616D3E">
            <w:pPr>
              <w:pStyle w:val="ac"/>
              <w:jc w:val="center"/>
              <w:rPr>
                <w:rFonts w:ascii="Times New Roman" w:hAnsi="Times New Roman"/>
                <w:lang w:val="uk-UA"/>
              </w:rPr>
            </w:pPr>
            <w:r w:rsidRPr="004478CB">
              <w:rPr>
                <w:rFonts w:ascii="Times New Roman" w:hAnsi="Times New Roman"/>
                <w:lang w:val="uk-UA"/>
              </w:rPr>
              <w:t>2023</w:t>
            </w:r>
          </w:p>
        </w:tc>
        <w:tc>
          <w:tcPr>
            <w:tcW w:w="2836" w:type="dxa"/>
            <w:tcBorders>
              <w:left w:val="single" w:sz="4" w:space="0" w:color="auto"/>
              <w:right w:val="single" w:sz="4" w:space="0" w:color="auto"/>
            </w:tcBorders>
          </w:tcPr>
          <w:p w:rsidR="004478CB" w:rsidRPr="00854EC4" w:rsidRDefault="004478CB" w:rsidP="00F070A2">
            <w:pPr>
              <w:snapToGrid w:val="0"/>
              <w:jc w:val="center"/>
              <w:rPr>
                <w:rFonts w:ascii="Times New Roman" w:hAnsi="Times New Roman"/>
                <w:sz w:val="24"/>
                <w:szCs w:val="24"/>
                <w:lang w:val="ru-RU"/>
              </w:rPr>
            </w:pPr>
          </w:p>
        </w:tc>
      </w:tr>
      <w:tr w:rsidR="004478CB" w:rsidRPr="00207EA6" w:rsidTr="00F070A2">
        <w:tc>
          <w:tcPr>
            <w:tcW w:w="9924" w:type="dxa"/>
            <w:gridSpan w:val="4"/>
            <w:tcBorders>
              <w:top w:val="single" w:sz="4" w:space="0" w:color="000000"/>
              <w:left w:val="single" w:sz="4" w:space="0" w:color="000000"/>
              <w:bottom w:val="single" w:sz="4" w:space="0" w:color="000000"/>
              <w:right w:val="single" w:sz="4" w:space="0" w:color="000000"/>
            </w:tcBorders>
          </w:tcPr>
          <w:p w:rsidR="00EF4575" w:rsidRDefault="00EF4575" w:rsidP="00F070A2">
            <w:pPr>
              <w:snapToGrid w:val="0"/>
              <w:jc w:val="center"/>
              <w:rPr>
                <w:rFonts w:ascii="Times New Roman" w:hAnsi="Times New Roman"/>
                <w:b/>
                <w:sz w:val="24"/>
                <w:szCs w:val="24"/>
                <w:lang w:val="uk-UA"/>
              </w:rPr>
            </w:pPr>
          </w:p>
          <w:p w:rsidR="004478CB" w:rsidRPr="002C357F" w:rsidRDefault="004478CB" w:rsidP="00F070A2">
            <w:pPr>
              <w:snapToGrid w:val="0"/>
              <w:jc w:val="center"/>
              <w:rPr>
                <w:rFonts w:ascii="Times New Roman" w:hAnsi="Times New Roman"/>
                <w:b/>
                <w:sz w:val="24"/>
                <w:szCs w:val="24"/>
                <w:lang w:val="uk-UA"/>
              </w:rPr>
            </w:pPr>
            <w:r w:rsidRPr="002C357F">
              <w:rPr>
                <w:rFonts w:ascii="Times New Roman" w:hAnsi="Times New Roman"/>
                <w:b/>
                <w:sz w:val="24"/>
                <w:szCs w:val="24"/>
                <w:lang w:val="uk-UA"/>
              </w:rPr>
              <w:lastRenderedPageBreak/>
              <w:t>Соціальний захист населення</w:t>
            </w:r>
          </w:p>
        </w:tc>
      </w:tr>
      <w:tr w:rsidR="004478CB" w:rsidRPr="00732520" w:rsidTr="000B4130">
        <w:tc>
          <w:tcPr>
            <w:tcW w:w="568" w:type="dxa"/>
            <w:tcBorders>
              <w:top w:val="single" w:sz="4" w:space="0" w:color="000000"/>
              <w:left w:val="single" w:sz="4" w:space="0" w:color="000000"/>
              <w:bottom w:val="single" w:sz="4" w:space="0" w:color="000000"/>
              <w:right w:val="nil"/>
            </w:tcBorders>
          </w:tcPr>
          <w:p w:rsidR="004478CB" w:rsidRDefault="00DC0A5F"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lastRenderedPageBreak/>
              <w:t>3</w:t>
            </w:r>
            <w:r w:rsidR="00985A3A">
              <w:rPr>
                <w:rFonts w:ascii="Times New Roman" w:hAnsi="Times New Roman"/>
                <w:sz w:val="24"/>
                <w:szCs w:val="24"/>
                <w:lang w:val="uk-UA"/>
              </w:rPr>
              <w:t>9</w:t>
            </w:r>
          </w:p>
        </w:tc>
        <w:tc>
          <w:tcPr>
            <w:tcW w:w="5103" w:type="dxa"/>
            <w:tcBorders>
              <w:top w:val="single" w:sz="4" w:space="0" w:color="000000"/>
              <w:left w:val="single" w:sz="4" w:space="0" w:color="000000"/>
              <w:bottom w:val="single" w:sz="4" w:space="0" w:color="000000"/>
              <w:right w:val="nil"/>
            </w:tcBorders>
          </w:tcPr>
          <w:p w:rsidR="004478CB" w:rsidRPr="000B4130" w:rsidRDefault="004478CB" w:rsidP="000826FA">
            <w:pPr>
              <w:ind w:firstLine="0"/>
              <w:rPr>
                <w:rFonts w:ascii="Times New Roman" w:hAnsi="Times New Roman"/>
                <w:lang w:val="uk-UA"/>
              </w:rPr>
            </w:pPr>
            <w:r w:rsidRPr="000B4130">
              <w:rPr>
                <w:rFonts w:ascii="Times New Roman" w:hAnsi="Times New Roman"/>
                <w:bCs/>
                <w:shd w:val="clear" w:color="auto" w:fill="FFFFFF"/>
              </w:rPr>
              <w:t>Обласна</w:t>
            </w:r>
            <w:r w:rsidRPr="000B4130">
              <w:rPr>
                <w:rStyle w:val="apple-converted-space"/>
                <w:rFonts w:ascii="Times New Roman" w:hAnsi="Times New Roman"/>
                <w:shd w:val="clear" w:color="auto" w:fill="FFFFFF"/>
              </w:rPr>
              <w:t> </w:t>
            </w:r>
            <w:r w:rsidRPr="000B4130">
              <w:rPr>
                <w:rFonts w:ascii="Times New Roman" w:hAnsi="Times New Roman"/>
                <w:shd w:val="clear" w:color="auto" w:fill="FFFFFF"/>
              </w:rPr>
              <w:t>комплексна</w:t>
            </w:r>
            <w:r w:rsidRPr="000B4130">
              <w:rPr>
                <w:rStyle w:val="apple-converted-space"/>
                <w:rFonts w:ascii="Times New Roman" w:hAnsi="Times New Roman"/>
                <w:shd w:val="clear" w:color="auto" w:fill="FFFFFF"/>
              </w:rPr>
              <w:t> </w:t>
            </w:r>
            <w:r w:rsidRPr="000B4130">
              <w:rPr>
                <w:rFonts w:ascii="Times New Roman" w:hAnsi="Times New Roman"/>
                <w:bCs/>
                <w:shd w:val="clear" w:color="auto" w:fill="FFFFFF"/>
              </w:rPr>
              <w:t>програма</w:t>
            </w:r>
            <w:r w:rsidRPr="000B4130">
              <w:rPr>
                <w:rStyle w:val="apple-converted-space"/>
                <w:rFonts w:ascii="Times New Roman" w:hAnsi="Times New Roman"/>
                <w:shd w:val="clear" w:color="auto" w:fill="FFFFFF"/>
              </w:rPr>
              <w:t> </w:t>
            </w:r>
            <w:r w:rsidRPr="000B4130">
              <w:rPr>
                <w:rFonts w:ascii="Times New Roman" w:hAnsi="Times New Roman"/>
                <w:shd w:val="clear" w:color="auto" w:fill="FFFFFF"/>
              </w:rPr>
              <w:t>„</w:t>
            </w:r>
            <w:r w:rsidRPr="000B4130">
              <w:rPr>
                <w:rFonts w:ascii="Times New Roman" w:hAnsi="Times New Roman"/>
                <w:bCs/>
                <w:shd w:val="clear" w:color="auto" w:fill="FFFFFF"/>
              </w:rPr>
              <w:t>Турбота</w:t>
            </w:r>
            <w:r w:rsidRPr="000B4130">
              <w:rPr>
                <w:rFonts w:ascii="Times New Roman" w:hAnsi="Times New Roman"/>
                <w:shd w:val="clear" w:color="auto" w:fill="FFFFFF"/>
              </w:rPr>
              <w:t>”</w:t>
            </w:r>
          </w:p>
        </w:tc>
        <w:tc>
          <w:tcPr>
            <w:tcW w:w="1417" w:type="dxa"/>
            <w:tcBorders>
              <w:top w:val="single" w:sz="4" w:space="0" w:color="000000"/>
              <w:left w:val="single" w:sz="4" w:space="0" w:color="000000"/>
              <w:bottom w:val="single" w:sz="4" w:space="0" w:color="000000"/>
              <w:right w:val="nil"/>
            </w:tcBorders>
            <w:vAlign w:val="center"/>
          </w:tcPr>
          <w:p w:rsidR="004478CB" w:rsidRPr="000B4130" w:rsidRDefault="004478CB" w:rsidP="000B4130">
            <w:pPr>
              <w:ind w:firstLine="0"/>
              <w:rPr>
                <w:rFonts w:ascii="Times New Roman" w:hAnsi="Times New Roman"/>
                <w:lang w:val="uk-UA"/>
              </w:rPr>
            </w:pPr>
            <w:r w:rsidRPr="000B4130">
              <w:rPr>
                <w:rFonts w:ascii="Times New Roman" w:hAnsi="Times New Roman"/>
                <w:lang w:val="uk-UA"/>
              </w:rPr>
              <w:t>2014-2020</w:t>
            </w:r>
          </w:p>
        </w:tc>
        <w:tc>
          <w:tcPr>
            <w:tcW w:w="2836" w:type="dxa"/>
            <w:vMerge w:val="restart"/>
            <w:tcBorders>
              <w:left w:val="single" w:sz="4" w:space="0" w:color="000000"/>
              <w:right w:val="single" w:sz="4" w:space="0" w:color="000000"/>
            </w:tcBorders>
            <w:vAlign w:val="center"/>
          </w:tcPr>
          <w:p w:rsidR="004478CB" w:rsidRPr="004169F2" w:rsidRDefault="004478CB" w:rsidP="00C116B5">
            <w:pPr>
              <w:snapToGrid w:val="0"/>
              <w:jc w:val="center"/>
              <w:rPr>
                <w:rFonts w:ascii="Times New Roman" w:hAnsi="Times New Roman"/>
                <w:lang w:val="ru-RU"/>
              </w:rPr>
            </w:pPr>
            <w:r w:rsidRPr="004169F2">
              <w:rPr>
                <w:rFonts w:ascii="Times New Roman" w:hAnsi="Times New Roman"/>
                <w:lang w:val="uk-UA"/>
              </w:rPr>
              <w:t>Управління праці та соціального захисту населення виконавчого комітету Смілянської міської ради</w:t>
            </w:r>
          </w:p>
        </w:tc>
      </w:tr>
      <w:tr w:rsidR="004478CB" w:rsidRPr="000B4130" w:rsidTr="000B4130">
        <w:tc>
          <w:tcPr>
            <w:tcW w:w="568" w:type="dxa"/>
            <w:tcBorders>
              <w:top w:val="single" w:sz="4" w:space="0" w:color="000000"/>
              <w:left w:val="single" w:sz="4" w:space="0" w:color="000000"/>
              <w:bottom w:val="single" w:sz="4" w:space="0" w:color="000000"/>
              <w:right w:val="nil"/>
            </w:tcBorders>
          </w:tcPr>
          <w:p w:rsidR="004478CB" w:rsidRDefault="00985A3A"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40</w:t>
            </w:r>
          </w:p>
        </w:tc>
        <w:tc>
          <w:tcPr>
            <w:tcW w:w="5103" w:type="dxa"/>
            <w:tcBorders>
              <w:top w:val="single" w:sz="4" w:space="0" w:color="000000"/>
              <w:left w:val="single" w:sz="4" w:space="0" w:color="000000"/>
              <w:bottom w:val="single" w:sz="4" w:space="0" w:color="000000"/>
              <w:right w:val="nil"/>
            </w:tcBorders>
          </w:tcPr>
          <w:p w:rsidR="004478CB" w:rsidRPr="000B4130" w:rsidRDefault="004478CB" w:rsidP="00F070A2">
            <w:pPr>
              <w:snapToGrid w:val="0"/>
              <w:ind w:firstLine="0"/>
              <w:rPr>
                <w:rFonts w:ascii="Times New Roman" w:hAnsi="Times New Roman"/>
                <w:lang w:val="uk-UA"/>
              </w:rPr>
            </w:pPr>
            <w:r w:rsidRPr="000B4130">
              <w:rPr>
                <w:rFonts w:ascii="Times New Roman" w:hAnsi="Times New Roman"/>
                <w:lang w:val="uk-UA"/>
              </w:rPr>
              <w:t>Обласна комплексна програма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родин Героїв Небесної Сотні, постраждалих під час Революції Гідності та бійців - добровольців</w:t>
            </w:r>
          </w:p>
        </w:tc>
        <w:tc>
          <w:tcPr>
            <w:tcW w:w="1417" w:type="dxa"/>
            <w:tcBorders>
              <w:top w:val="single" w:sz="4" w:space="0" w:color="000000"/>
              <w:left w:val="single" w:sz="4" w:space="0" w:color="000000"/>
              <w:bottom w:val="single" w:sz="4" w:space="0" w:color="000000"/>
              <w:right w:val="nil"/>
            </w:tcBorders>
            <w:vAlign w:val="center"/>
          </w:tcPr>
          <w:p w:rsidR="004478CB" w:rsidRPr="000B4130" w:rsidRDefault="004478CB" w:rsidP="000B4130">
            <w:pPr>
              <w:ind w:firstLine="0"/>
              <w:rPr>
                <w:rFonts w:ascii="Times New Roman" w:hAnsi="Times New Roman"/>
                <w:lang w:val="uk-UA"/>
              </w:rPr>
            </w:pPr>
            <w:r w:rsidRPr="000B4130">
              <w:rPr>
                <w:rFonts w:ascii="Times New Roman" w:hAnsi="Times New Roman"/>
                <w:lang w:val="uk-UA"/>
              </w:rPr>
              <w:t>2018-2022</w:t>
            </w:r>
          </w:p>
        </w:tc>
        <w:tc>
          <w:tcPr>
            <w:tcW w:w="2836" w:type="dxa"/>
            <w:vMerge/>
            <w:tcBorders>
              <w:left w:val="single" w:sz="4" w:space="0" w:color="000000"/>
              <w:right w:val="single" w:sz="4" w:space="0" w:color="000000"/>
            </w:tcBorders>
          </w:tcPr>
          <w:p w:rsidR="004478CB" w:rsidRPr="000B4130" w:rsidRDefault="004478CB" w:rsidP="00F070A2">
            <w:pPr>
              <w:snapToGrid w:val="0"/>
              <w:jc w:val="center"/>
              <w:rPr>
                <w:rFonts w:ascii="Times New Roman" w:hAnsi="Times New Roman"/>
                <w:sz w:val="24"/>
                <w:szCs w:val="24"/>
                <w:lang w:val="uk-UA"/>
              </w:rPr>
            </w:pPr>
          </w:p>
        </w:tc>
      </w:tr>
      <w:tr w:rsidR="004478CB" w:rsidRPr="009B11FE" w:rsidTr="00743B70">
        <w:tc>
          <w:tcPr>
            <w:tcW w:w="568" w:type="dxa"/>
            <w:tcBorders>
              <w:top w:val="single" w:sz="4" w:space="0" w:color="000000"/>
              <w:left w:val="single" w:sz="4" w:space="0" w:color="000000"/>
              <w:bottom w:val="single" w:sz="4" w:space="0" w:color="000000"/>
              <w:right w:val="nil"/>
            </w:tcBorders>
          </w:tcPr>
          <w:p w:rsidR="004478CB" w:rsidRDefault="00CA1D71"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4478CB" w:rsidRPr="009B11FE" w:rsidRDefault="004478CB" w:rsidP="00C116B5">
            <w:pPr>
              <w:ind w:firstLine="0"/>
              <w:rPr>
                <w:rFonts w:ascii="Times New Roman" w:hAnsi="Times New Roman"/>
                <w:lang w:val="uk-UA"/>
              </w:rPr>
            </w:pPr>
            <w:r w:rsidRPr="009B11FE">
              <w:rPr>
                <w:rFonts w:ascii="Times New Roman" w:hAnsi="Times New Roman"/>
                <w:lang w:val="uk-UA"/>
              </w:rPr>
              <w:t>Програма компенсації пільгових перевезень окремих категорій громадян залізничним транспортом приміського сполучення (проект)</w:t>
            </w:r>
          </w:p>
        </w:tc>
        <w:tc>
          <w:tcPr>
            <w:tcW w:w="1417" w:type="dxa"/>
            <w:tcBorders>
              <w:top w:val="single" w:sz="4" w:space="0" w:color="000000"/>
              <w:left w:val="single" w:sz="4" w:space="0" w:color="000000"/>
              <w:bottom w:val="single" w:sz="4" w:space="0" w:color="000000"/>
              <w:right w:val="nil"/>
            </w:tcBorders>
          </w:tcPr>
          <w:p w:rsidR="004478CB" w:rsidRPr="004169F2" w:rsidRDefault="004478CB" w:rsidP="00F070A2">
            <w:pPr>
              <w:snapToGrid w:val="0"/>
              <w:ind w:firstLine="0"/>
              <w:jc w:val="center"/>
              <w:rPr>
                <w:rFonts w:ascii="Times New Roman" w:hAnsi="Times New Roman"/>
                <w:lang w:val="uk-UA"/>
              </w:rPr>
            </w:pPr>
            <w:r>
              <w:rPr>
                <w:rFonts w:ascii="Times New Roman" w:hAnsi="Times New Roman"/>
                <w:lang w:val="uk-UA"/>
              </w:rPr>
              <w:t>2019</w:t>
            </w:r>
          </w:p>
        </w:tc>
        <w:tc>
          <w:tcPr>
            <w:tcW w:w="2836" w:type="dxa"/>
            <w:vMerge/>
            <w:tcBorders>
              <w:left w:val="single" w:sz="4" w:space="0" w:color="000000"/>
              <w:right w:val="single" w:sz="4" w:space="0" w:color="000000"/>
            </w:tcBorders>
          </w:tcPr>
          <w:p w:rsidR="004478CB" w:rsidRPr="00C0602B" w:rsidRDefault="004478CB" w:rsidP="00F070A2">
            <w:pPr>
              <w:snapToGrid w:val="0"/>
              <w:jc w:val="center"/>
              <w:rPr>
                <w:rFonts w:ascii="Times New Roman" w:hAnsi="Times New Roman"/>
                <w:sz w:val="24"/>
                <w:szCs w:val="24"/>
                <w:lang w:val="ru-RU"/>
              </w:rPr>
            </w:pPr>
          </w:p>
        </w:tc>
      </w:tr>
      <w:tr w:rsidR="004478CB" w:rsidRPr="001E2FFB" w:rsidTr="00F070A2">
        <w:tc>
          <w:tcPr>
            <w:tcW w:w="568" w:type="dxa"/>
            <w:tcBorders>
              <w:top w:val="single" w:sz="4" w:space="0" w:color="000000"/>
              <w:left w:val="single" w:sz="4" w:space="0" w:color="000000"/>
              <w:bottom w:val="single" w:sz="4" w:space="0" w:color="000000"/>
              <w:right w:val="nil"/>
            </w:tcBorders>
          </w:tcPr>
          <w:p w:rsidR="004478CB" w:rsidRDefault="00DC0A5F" w:rsidP="00F070A2">
            <w:pPr>
              <w:snapToGrid w:val="0"/>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4478CB" w:rsidRPr="004169F2" w:rsidRDefault="004478CB" w:rsidP="009B11FE">
            <w:pPr>
              <w:ind w:firstLine="0"/>
              <w:rPr>
                <w:rFonts w:ascii="Times New Roman" w:hAnsi="Times New Roman"/>
                <w:lang w:val="uk-UA"/>
              </w:rPr>
            </w:pPr>
            <w:r>
              <w:rPr>
                <w:rFonts w:ascii="Times New Roman" w:hAnsi="Times New Roman"/>
                <w:lang w:val="uk-UA"/>
              </w:rPr>
              <w:t>Прог</w:t>
            </w:r>
            <w:r w:rsidRPr="00A17936">
              <w:rPr>
                <w:rFonts w:ascii="Times New Roman" w:hAnsi="Times New Roman"/>
                <w:lang w:val="uk-UA"/>
              </w:rPr>
              <w:t>р</w:t>
            </w:r>
            <w:r>
              <w:rPr>
                <w:rFonts w:ascii="Times New Roman" w:hAnsi="Times New Roman"/>
                <w:lang w:val="uk-UA"/>
              </w:rPr>
              <w:t>а</w:t>
            </w:r>
            <w:r w:rsidRPr="00A17936">
              <w:rPr>
                <w:rFonts w:ascii="Times New Roman" w:hAnsi="Times New Roman"/>
                <w:lang w:val="uk-UA"/>
              </w:rPr>
              <w:t xml:space="preserve">ма врегулювання питання перевезення пільгових категорій населення у м.Сміла </w:t>
            </w:r>
            <w:r>
              <w:rPr>
                <w:rFonts w:ascii="Times New Roman" w:hAnsi="Times New Roman"/>
                <w:lang w:val="uk-UA"/>
              </w:rPr>
              <w:t>(проект)</w:t>
            </w:r>
          </w:p>
        </w:tc>
        <w:tc>
          <w:tcPr>
            <w:tcW w:w="1417" w:type="dxa"/>
            <w:tcBorders>
              <w:top w:val="single" w:sz="4" w:space="0" w:color="000000"/>
              <w:left w:val="single" w:sz="4" w:space="0" w:color="000000"/>
              <w:bottom w:val="single" w:sz="4" w:space="0" w:color="000000"/>
              <w:right w:val="nil"/>
            </w:tcBorders>
          </w:tcPr>
          <w:p w:rsidR="004478CB" w:rsidRPr="004169F2" w:rsidRDefault="004478CB" w:rsidP="009B11FE">
            <w:pPr>
              <w:snapToGrid w:val="0"/>
              <w:ind w:firstLine="0"/>
              <w:jc w:val="center"/>
              <w:rPr>
                <w:rFonts w:ascii="Times New Roman" w:hAnsi="Times New Roman"/>
                <w:lang w:val="uk-UA"/>
              </w:rPr>
            </w:pPr>
            <w:r>
              <w:rPr>
                <w:rFonts w:ascii="Times New Roman" w:hAnsi="Times New Roman"/>
                <w:lang w:val="uk-UA"/>
              </w:rPr>
              <w:t>2019-2020</w:t>
            </w:r>
          </w:p>
        </w:tc>
        <w:tc>
          <w:tcPr>
            <w:tcW w:w="2836" w:type="dxa"/>
            <w:vMerge/>
            <w:tcBorders>
              <w:left w:val="single" w:sz="4" w:space="0" w:color="000000"/>
              <w:bottom w:val="single" w:sz="4" w:space="0" w:color="000000"/>
              <w:right w:val="single" w:sz="4" w:space="0" w:color="000000"/>
            </w:tcBorders>
          </w:tcPr>
          <w:p w:rsidR="004478CB" w:rsidRPr="00C0602B" w:rsidRDefault="004478CB" w:rsidP="00F070A2">
            <w:pPr>
              <w:snapToGrid w:val="0"/>
              <w:jc w:val="center"/>
              <w:rPr>
                <w:rFonts w:ascii="Times New Roman" w:hAnsi="Times New Roman"/>
                <w:sz w:val="24"/>
                <w:szCs w:val="24"/>
                <w:lang w:val="ru-RU"/>
              </w:rPr>
            </w:pPr>
          </w:p>
        </w:tc>
      </w:tr>
      <w:tr w:rsidR="004478CB" w:rsidRPr="00C946A5" w:rsidTr="00F070A2">
        <w:trPr>
          <w:trHeight w:val="353"/>
        </w:trPr>
        <w:tc>
          <w:tcPr>
            <w:tcW w:w="568" w:type="dxa"/>
            <w:tcBorders>
              <w:top w:val="single" w:sz="4" w:space="0" w:color="000000"/>
              <w:left w:val="single" w:sz="4" w:space="0" w:color="000000"/>
              <w:bottom w:val="single" w:sz="4" w:space="0" w:color="000000"/>
              <w:right w:val="single" w:sz="4" w:space="0" w:color="000000"/>
            </w:tcBorders>
          </w:tcPr>
          <w:p w:rsidR="004478CB" w:rsidRPr="00C946A5" w:rsidRDefault="00DC0A5F" w:rsidP="00F070A2">
            <w:pPr>
              <w:pStyle w:val="af8"/>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9356" w:type="dxa"/>
            <w:gridSpan w:val="3"/>
            <w:tcBorders>
              <w:top w:val="single" w:sz="4" w:space="0" w:color="000000"/>
              <w:left w:val="single" w:sz="4" w:space="0" w:color="000000"/>
              <w:bottom w:val="single" w:sz="4" w:space="0" w:color="000000"/>
              <w:right w:val="single" w:sz="4" w:space="0" w:color="000000"/>
            </w:tcBorders>
            <w:vAlign w:val="center"/>
          </w:tcPr>
          <w:p w:rsidR="004478CB" w:rsidRPr="00C946A5" w:rsidRDefault="004478CB" w:rsidP="009E1986">
            <w:pPr>
              <w:pStyle w:val="af8"/>
              <w:ind w:hanging="108"/>
              <w:jc w:val="center"/>
              <w:rPr>
                <w:rFonts w:ascii="Times New Roman" w:hAnsi="Times New Roman" w:cs="Times New Roman"/>
                <w:b/>
                <w:color w:val="000000"/>
                <w:sz w:val="24"/>
                <w:szCs w:val="24"/>
              </w:rPr>
            </w:pPr>
            <w:r w:rsidRPr="00C946A5">
              <w:rPr>
                <w:rFonts w:ascii="Times New Roman" w:hAnsi="Times New Roman" w:cs="Times New Roman"/>
                <w:b/>
                <w:color w:val="000000"/>
                <w:sz w:val="24"/>
                <w:szCs w:val="24"/>
              </w:rPr>
              <w:t>Охорона здоров’я</w:t>
            </w:r>
          </w:p>
        </w:tc>
      </w:tr>
      <w:tr w:rsidR="004478CB" w:rsidRPr="00732520" w:rsidTr="00167C8E">
        <w:tc>
          <w:tcPr>
            <w:tcW w:w="568" w:type="dxa"/>
            <w:tcBorders>
              <w:top w:val="single" w:sz="4" w:space="0" w:color="auto"/>
              <w:left w:val="single" w:sz="4" w:space="0" w:color="000000"/>
              <w:bottom w:val="single" w:sz="4" w:space="0" w:color="000000"/>
              <w:right w:val="nil"/>
            </w:tcBorders>
          </w:tcPr>
          <w:p w:rsidR="004478CB" w:rsidRPr="00C946A5" w:rsidRDefault="00DC0A5F" w:rsidP="00F070A2">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3</w:t>
            </w:r>
          </w:p>
        </w:tc>
        <w:tc>
          <w:tcPr>
            <w:tcW w:w="5103" w:type="dxa"/>
            <w:tcBorders>
              <w:top w:val="single" w:sz="4" w:space="0" w:color="auto"/>
              <w:left w:val="single" w:sz="4" w:space="0" w:color="000000"/>
              <w:bottom w:val="single" w:sz="4" w:space="0" w:color="000000"/>
              <w:right w:val="nil"/>
            </w:tcBorders>
          </w:tcPr>
          <w:p w:rsidR="004478CB" w:rsidRPr="00167C8E" w:rsidRDefault="004478CB" w:rsidP="00167C8E">
            <w:pPr>
              <w:pStyle w:val="af0"/>
              <w:spacing w:before="0" w:after="0"/>
              <w:ind w:firstLine="0"/>
              <w:rPr>
                <w:rFonts w:ascii="Times New Roman" w:hAnsi="Times New Roman"/>
                <w:lang w:val="uk-UA"/>
              </w:rPr>
            </w:pPr>
            <w:r w:rsidRPr="00167C8E">
              <w:rPr>
                <w:rFonts w:ascii="Times New Roman" w:hAnsi="Times New Roman"/>
                <w:lang w:val="uk-UA"/>
              </w:rPr>
              <w:t>Урядова програма «Доступні ліки»</w:t>
            </w:r>
          </w:p>
        </w:tc>
        <w:tc>
          <w:tcPr>
            <w:tcW w:w="1417" w:type="dxa"/>
            <w:tcBorders>
              <w:left w:val="single" w:sz="4" w:space="0" w:color="000000"/>
              <w:bottom w:val="single" w:sz="4" w:space="0" w:color="000000"/>
              <w:right w:val="single" w:sz="4" w:space="0" w:color="auto"/>
            </w:tcBorders>
          </w:tcPr>
          <w:p w:rsidR="004478CB" w:rsidRPr="00167C8E" w:rsidRDefault="004478CB" w:rsidP="0007697E">
            <w:pPr>
              <w:pStyle w:val="af0"/>
              <w:spacing w:before="0" w:after="0"/>
              <w:ind w:firstLine="0"/>
              <w:rPr>
                <w:rFonts w:ascii="Times New Roman" w:hAnsi="Times New Roman"/>
                <w:lang w:val="uk-UA"/>
              </w:rPr>
            </w:pPr>
            <w:r w:rsidRPr="00167C8E">
              <w:rPr>
                <w:rFonts w:ascii="Times New Roman" w:hAnsi="Times New Roman"/>
                <w:lang w:val="uk-UA"/>
              </w:rPr>
              <w:t>постійно</w:t>
            </w:r>
          </w:p>
        </w:tc>
        <w:tc>
          <w:tcPr>
            <w:tcW w:w="2836" w:type="dxa"/>
            <w:vMerge w:val="restart"/>
            <w:tcBorders>
              <w:top w:val="single" w:sz="4" w:space="0" w:color="auto"/>
              <w:left w:val="single" w:sz="4" w:space="0" w:color="auto"/>
              <w:right w:val="single" w:sz="4" w:space="0" w:color="auto"/>
            </w:tcBorders>
            <w:vAlign w:val="center"/>
          </w:tcPr>
          <w:p w:rsidR="004478CB" w:rsidRPr="004169F2" w:rsidRDefault="004478CB" w:rsidP="00F070A2">
            <w:pPr>
              <w:ind w:firstLine="0"/>
              <w:jc w:val="center"/>
              <w:rPr>
                <w:rFonts w:ascii="Times New Roman" w:hAnsi="Times New Roman"/>
                <w:lang w:val="uk-UA"/>
              </w:rPr>
            </w:pPr>
            <w:r w:rsidRPr="004169F2">
              <w:rPr>
                <w:rFonts w:ascii="Times New Roman" w:hAnsi="Times New Roman"/>
                <w:lang w:val="uk-UA"/>
              </w:rPr>
              <w:t>Відділ охорони здоров’я виконавчого комітету Смілянської міської ради</w:t>
            </w:r>
          </w:p>
        </w:tc>
      </w:tr>
      <w:tr w:rsidR="004478CB" w:rsidRPr="00C946A5" w:rsidTr="00167C8E">
        <w:tc>
          <w:tcPr>
            <w:tcW w:w="568" w:type="dxa"/>
            <w:tcBorders>
              <w:top w:val="single" w:sz="4" w:space="0" w:color="000000"/>
              <w:left w:val="single" w:sz="4" w:space="0" w:color="000000"/>
              <w:bottom w:val="single" w:sz="4" w:space="0" w:color="000000"/>
              <w:right w:val="nil"/>
            </w:tcBorders>
          </w:tcPr>
          <w:p w:rsidR="004478CB" w:rsidRPr="00C946A5" w:rsidRDefault="00DC0A5F" w:rsidP="00F070A2">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4478CB" w:rsidRPr="00167C8E" w:rsidRDefault="004478CB" w:rsidP="00167C8E">
            <w:pPr>
              <w:snapToGrid w:val="0"/>
              <w:ind w:firstLine="0"/>
              <w:rPr>
                <w:rFonts w:ascii="Times New Roman" w:hAnsi="Times New Roman"/>
                <w:color w:val="000000"/>
                <w:lang w:val="uk-UA"/>
              </w:rPr>
            </w:pPr>
            <w:r w:rsidRPr="00167C8E">
              <w:rPr>
                <w:rFonts w:ascii="Times New Roman" w:hAnsi="Times New Roman"/>
                <w:bCs/>
                <w:lang w:val="uk-UA"/>
              </w:rPr>
              <w:t>Міська цільова програма боротьби з онкологічними захворюваннями</w:t>
            </w:r>
          </w:p>
        </w:tc>
        <w:tc>
          <w:tcPr>
            <w:tcW w:w="1417" w:type="dxa"/>
            <w:tcBorders>
              <w:top w:val="single" w:sz="4" w:space="0" w:color="000000"/>
              <w:left w:val="single" w:sz="4" w:space="0" w:color="000000"/>
              <w:bottom w:val="single" w:sz="4" w:space="0" w:color="000000"/>
              <w:right w:val="single" w:sz="4" w:space="0" w:color="auto"/>
            </w:tcBorders>
          </w:tcPr>
          <w:p w:rsidR="004478CB" w:rsidRPr="00167C8E" w:rsidRDefault="004478CB" w:rsidP="00167C8E">
            <w:pPr>
              <w:snapToGrid w:val="0"/>
              <w:ind w:firstLine="0"/>
              <w:rPr>
                <w:rFonts w:ascii="Times New Roman" w:hAnsi="Times New Roman"/>
                <w:lang w:val="uk-UA"/>
              </w:rPr>
            </w:pPr>
            <w:r w:rsidRPr="00167C8E">
              <w:rPr>
                <w:rFonts w:ascii="Times New Roman" w:hAnsi="Times New Roman"/>
                <w:lang w:val="uk-UA"/>
              </w:rPr>
              <w:t>2018-2022</w:t>
            </w:r>
          </w:p>
        </w:tc>
        <w:tc>
          <w:tcPr>
            <w:tcW w:w="2836" w:type="dxa"/>
            <w:vMerge/>
            <w:tcBorders>
              <w:left w:val="single" w:sz="4" w:space="0" w:color="auto"/>
              <w:right w:val="single" w:sz="4" w:space="0" w:color="auto"/>
            </w:tcBorders>
          </w:tcPr>
          <w:p w:rsidR="004478CB" w:rsidRPr="00C946A5" w:rsidRDefault="004478CB" w:rsidP="00F070A2">
            <w:pPr>
              <w:ind w:firstLine="0"/>
              <w:jc w:val="center"/>
              <w:rPr>
                <w:rFonts w:ascii="Times New Roman" w:hAnsi="Times New Roman"/>
                <w:sz w:val="24"/>
                <w:szCs w:val="24"/>
                <w:lang w:val="uk-UA"/>
              </w:rPr>
            </w:pPr>
          </w:p>
        </w:tc>
      </w:tr>
      <w:tr w:rsidR="004478CB" w:rsidRPr="00C946A5" w:rsidTr="00167C8E">
        <w:tc>
          <w:tcPr>
            <w:tcW w:w="568" w:type="dxa"/>
            <w:tcBorders>
              <w:top w:val="single" w:sz="4" w:space="0" w:color="000000"/>
              <w:left w:val="single" w:sz="4" w:space="0" w:color="000000"/>
              <w:bottom w:val="single" w:sz="4" w:space="0" w:color="000000"/>
              <w:right w:val="nil"/>
            </w:tcBorders>
          </w:tcPr>
          <w:p w:rsidR="004478CB" w:rsidRPr="00C946A5" w:rsidRDefault="00DC0A5F" w:rsidP="00CA1D71">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4478CB" w:rsidRPr="00167C8E" w:rsidRDefault="004478CB" w:rsidP="00167C8E">
            <w:pPr>
              <w:snapToGrid w:val="0"/>
              <w:ind w:firstLine="0"/>
              <w:rPr>
                <w:rFonts w:ascii="Times New Roman" w:hAnsi="Times New Roman"/>
                <w:bCs/>
                <w:lang w:val="uk-UA"/>
              </w:rPr>
            </w:pPr>
            <w:r w:rsidRPr="00167C8E">
              <w:rPr>
                <w:rFonts w:ascii="Times New Roman" w:hAnsi="Times New Roman"/>
                <w:lang w:val="uk-UA"/>
              </w:rPr>
              <w:t>Імунопрофілактика та захист населення від інфекційних хвороб</w:t>
            </w:r>
          </w:p>
        </w:tc>
        <w:tc>
          <w:tcPr>
            <w:tcW w:w="1417" w:type="dxa"/>
            <w:tcBorders>
              <w:top w:val="single" w:sz="4" w:space="0" w:color="000000"/>
              <w:left w:val="single" w:sz="4" w:space="0" w:color="000000"/>
              <w:bottom w:val="single" w:sz="4" w:space="0" w:color="000000"/>
              <w:right w:val="single" w:sz="4" w:space="0" w:color="auto"/>
            </w:tcBorders>
          </w:tcPr>
          <w:p w:rsidR="004478CB" w:rsidRPr="00167C8E" w:rsidRDefault="004478CB" w:rsidP="00167C8E">
            <w:pPr>
              <w:snapToGrid w:val="0"/>
              <w:ind w:firstLine="0"/>
              <w:rPr>
                <w:rFonts w:ascii="Times New Roman" w:hAnsi="Times New Roman"/>
                <w:lang w:val="uk-UA"/>
              </w:rPr>
            </w:pPr>
            <w:r w:rsidRPr="00167C8E">
              <w:rPr>
                <w:rFonts w:ascii="Times New Roman" w:hAnsi="Times New Roman"/>
                <w:lang w:val="uk-UA"/>
              </w:rPr>
              <w:t>2017-2019</w:t>
            </w:r>
          </w:p>
        </w:tc>
        <w:tc>
          <w:tcPr>
            <w:tcW w:w="2836" w:type="dxa"/>
            <w:vMerge/>
            <w:tcBorders>
              <w:left w:val="single" w:sz="4" w:space="0" w:color="auto"/>
              <w:right w:val="single" w:sz="4" w:space="0" w:color="auto"/>
            </w:tcBorders>
          </w:tcPr>
          <w:p w:rsidR="004478CB" w:rsidRPr="00C946A5" w:rsidRDefault="004478CB" w:rsidP="00F070A2">
            <w:pPr>
              <w:ind w:firstLine="0"/>
              <w:jc w:val="center"/>
              <w:rPr>
                <w:rFonts w:ascii="Times New Roman" w:hAnsi="Times New Roman"/>
                <w:sz w:val="24"/>
                <w:szCs w:val="24"/>
                <w:lang w:val="uk-UA"/>
              </w:rPr>
            </w:pPr>
          </w:p>
        </w:tc>
      </w:tr>
      <w:tr w:rsidR="004478CB" w:rsidRPr="00855634" w:rsidTr="00167C8E">
        <w:tc>
          <w:tcPr>
            <w:tcW w:w="568" w:type="dxa"/>
            <w:tcBorders>
              <w:top w:val="single" w:sz="4" w:space="0" w:color="000000"/>
              <w:left w:val="single" w:sz="4" w:space="0" w:color="000000"/>
              <w:bottom w:val="single" w:sz="4" w:space="0" w:color="000000"/>
              <w:right w:val="nil"/>
            </w:tcBorders>
          </w:tcPr>
          <w:p w:rsidR="004478CB" w:rsidRPr="00833F06" w:rsidRDefault="00DC0A5F" w:rsidP="00F070A2">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4478CB" w:rsidRPr="00167C8E" w:rsidRDefault="004478CB" w:rsidP="00167C8E">
            <w:pPr>
              <w:snapToGrid w:val="0"/>
              <w:ind w:firstLine="0"/>
              <w:rPr>
                <w:rFonts w:ascii="Times New Roman" w:hAnsi="Times New Roman"/>
                <w:bCs/>
                <w:lang w:val="uk-UA"/>
              </w:rPr>
            </w:pPr>
            <w:r w:rsidRPr="00167C8E">
              <w:rPr>
                <w:rFonts w:ascii="Times New Roman" w:hAnsi="Times New Roman"/>
                <w:bCs/>
                <w:lang w:val="uk-UA"/>
              </w:rPr>
              <w:t>Програма інформатизації сфери охорони здоров’я</w:t>
            </w:r>
          </w:p>
        </w:tc>
        <w:tc>
          <w:tcPr>
            <w:tcW w:w="1417" w:type="dxa"/>
            <w:tcBorders>
              <w:top w:val="single" w:sz="4" w:space="0" w:color="000000"/>
              <w:left w:val="single" w:sz="4" w:space="0" w:color="000000"/>
              <w:bottom w:val="single" w:sz="4" w:space="0" w:color="000000"/>
              <w:right w:val="single" w:sz="4" w:space="0" w:color="auto"/>
            </w:tcBorders>
          </w:tcPr>
          <w:p w:rsidR="004478CB" w:rsidRPr="00167C8E" w:rsidRDefault="004478CB" w:rsidP="00167C8E">
            <w:pPr>
              <w:snapToGrid w:val="0"/>
              <w:ind w:firstLine="0"/>
              <w:rPr>
                <w:rFonts w:ascii="Times New Roman" w:hAnsi="Times New Roman"/>
                <w:lang w:val="uk-UA"/>
              </w:rPr>
            </w:pPr>
            <w:r w:rsidRPr="00167C8E">
              <w:rPr>
                <w:rFonts w:ascii="Times New Roman" w:hAnsi="Times New Roman"/>
                <w:lang w:val="uk-UA"/>
              </w:rPr>
              <w:t>2018-2020</w:t>
            </w:r>
          </w:p>
        </w:tc>
        <w:tc>
          <w:tcPr>
            <w:tcW w:w="2836" w:type="dxa"/>
            <w:vMerge/>
            <w:tcBorders>
              <w:left w:val="single" w:sz="4" w:space="0" w:color="auto"/>
              <w:right w:val="single" w:sz="4" w:space="0" w:color="auto"/>
            </w:tcBorders>
          </w:tcPr>
          <w:p w:rsidR="004478CB" w:rsidRPr="006B31BC" w:rsidRDefault="004478CB" w:rsidP="00F070A2">
            <w:pPr>
              <w:ind w:firstLine="0"/>
              <w:jc w:val="center"/>
              <w:rPr>
                <w:rFonts w:ascii="Times New Roman" w:hAnsi="Times New Roman"/>
                <w:sz w:val="24"/>
                <w:szCs w:val="24"/>
                <w:lang w:val="uk-UA"/>
              </w:rPr>
            </w:pPr>
          </w:p>
        </w:tc>
      </w:tr>
      <w:tr w:rsidR="004478CB" w:rsidRPr="00855634" w:rsidTr="00167C8E">
        <w:tc>
          <w:tcPr>
            <w:tcW w:w="568" w:type="dxa"/>
            <w:tcBorders>
              <w:top w:val="single" w:sz="4" w:space="0" w:color="000000"/>
              <w:left w:val="single" w:sz="4" w:space="0" w:color="000000"/>
              <w:bottom w:val="single" w:sz="4" w:space="0" w:color="000000"/>
              <w:right w:val="nil"/>
            </w:tcBorders>
          </w:tcPr>
          <w:p w:rsidR="004478CB" w:rsidRDefault="00DC0A5F" w:rsidP="00F070A2">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nil"/>
            </w:tcBorders>
          </w:tcPr>
          <w:p w:rsidR="004478CB" w:rsidRPr="00167C8E" w:rsidRDefault="004478CB" w:rsidP="00167C8E">
            <w:pPr>
              <w:ind w:firstLine="0"/>
              <w:rPr>
                <w:rFonts w:ascii="Times New Roman" w:hAnsi="Times New Roman"/>
                <w:bCs/>
                <w:lang w:val="uk-UA"/>
              </w:rPr>
            </w:pPr>
            <w:r w:rsidRPr="00167C8E">
              <w:rPr>
                <w:rFonts w:ascii="Times New Roman" w:hAnsi="Times New Roman"/>
                <w:bCs/>
                <w:lang w:val="uk-UA"/>
              </w:rPr>
              <w:t>Програма «Цукровий діабет»</w:t>
            </w:r>
          </w:p>
        </w:tc>
        <w:tc>
          <w:tcPr>
            <w:tcW w:w="1417" w:type="dxa"/>
            <w:tcBorders>
              <w:top w:val="single" w:sz="4" w:space="0" w:color="000000"/>
              <w:left w:val="single" w:sz="4" w:space="0" w:color="000000"/>
              <w:bottom w:val="single" w:sz="4" w:space="0" w:color="000000"/>
              <w:right w:val="single" w:sz="4" w:space="0" w:color="auto"/>
            </w:tcBorders>
          </w:tcPr>
          <w:p w:rsidR="004478CB" w:rsidRPr="00167C8E" w:rsidRDefault="00DC0A5F" w:rsidP="00DC0A5F">
            <w:pPr>
              <w:snapToGrid w:val="0"/>
              <w:ind w:firstLine="0"/>
              <w:rPr>
                <w:rFonts w:ascii="Times New Roman" w:hAnsi="Times New Roman"/>
                <w:lang w:val="uk-UA"/>
              </w:rPr>
            </w:pPr>
            <w:r>
              <w:rPr>
                <w:rFonts w:ascii="Times New Roman" w:hAnsi="Times New Roman"/>
                <w:lang w:val="uk-UA"/>
              </w:rPr>
              <w:t>2017-2019</w:t>
            </w:r>
          </w:p>
        </w:tc>
        <w:tc>
          <w:tcPr>
            <w:tcW w:w="2836" w:type="dxa"/>
            <w:vMerge/>
            <w:tcBorders>
              <w:left w:val="single" w:sz="4" w:space="0" w:color="auto"/>
              <w:right w:val="single" w:sz="4" w:space="0" w:color="auto"/>
            </w:tcBorders>
          </w:tcPr>
          <w:p w:rsidR="004478CB" w:rsidRPr="006B31BC" w:rsidRDefault="004478CB" w:rsidP="00F070A2">
            <w:pPr>
              <w:ind w:firstLine="0"/>
              <w:jc w:val="center"/>
              <w:rPr>
                <w:rFonts w:ascii="Times New Roman" w:hAnsi="Times New Roman"/>
                <w:sz w:val="24"/>
                <w:szCs w:val="24"/>
                <w:lang w:val="uk-UA"/>
              </w:rPr>
            </w:pPr>
          </w:p>
        </w:tc>
      </w:tr>
      <w:tr w:rsidR="004478CB" w:rsidRPr="00855634" w:rsidTr="00167C8E">
        <w:tc>
          <w:tcPr>
            <w:tcW w:w="568" w:type="dxa"/>
            <w:tcBorders>
              <w:top w:val="single" w:sz="4" w:space="0" w:color="000000"/>
              <w:left w:val="single" w:sz="4" w:space="0" w:color="000000"/>
              <w:bottom w:val="single" w:sz="4" w:space="0" w:color="000000"/>
              <w:right w:val="nil"/>
            </w:tcBorders>
          </w:tcPr>
          <w:p w:rsidR="004478CB" w:rsidRDefault="00DC0A5F" w:rsidP="00F070A2">
            <w:pPr>
              <w:ind w:firstLine="0"/>
              <w:jc w:val="center"/>
              <w:rPr>
                <w:rFonts w:ascii="Times New Roman" w:hAnsi="Times New Roman"/>
                <w:sz w:val="24"/>
                <w:szCs w:val="24"/>
                <w:lang w:val="uk-UA"/>
              </w:rPr>
            </w:pPr>
            <w:r>
              <w:rPr>
                <w:rFonts w:ascii="Times New Roman" w:hAnsi="Times New Roman"/>
                <w:sz w:val="24"/>
                <w:szCs w:val="24"/>
                <w:lang w:val="uk-UA"/>
              </w:rPr>
              <w:t>4</w:t>
            </w:r>
            <w:r w:rsidR="00985A3A">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nil"/>
            </w:tcBorders>
          </w:tcPr>
          <w:p w:rsidR="004478CB" w:rsidRPr="00167C8E" w:rsidRDefault="004478CB" w:rsidP="00167C8E">
            <w:pPr>
              <w:ind w:firstLine="0"/>
              <w:rPr>
                <w:rFonts w:ascii="Times New Roman" w:hAnsi="Times New Roman"/>
                <w:bCs/>
                <w:lang w:val="ru-RU"/>
              </w:rPr>
            </w:pPr>
            <w:r w:rsidRPr="00167C8E">
              <w:rPr>
                <w:rFonts w:ascii="Times New Roman" w:hAnsi="Times New Roman"/>
                <w:lang w:val="ru-RU"/>
              </w:rPr>
              <w:t>Програма  надання медичної допомоги хворим нефрологічного профілю</w:t>
            </w:r>
            <w:r w:rsidR="00DC0A5F">
              <w:rPr>
                <w:rFonts w:ascii="Times New Roman" w:hAnsi="Times New Roman"/>
                <w:lang w:val="ru-RU"/>
              </w:rPr>
              <w:t xml:space="preserve"> на 2018-2021 роки </w:t>
            </w:r>
          </w:p>
        </w:tc>
        <w:tc>
          <w:tcPr>
            <w:tcW w:w="1417" w:type="dxa"/>
            <w:tcBorders>
              <w:top w:val="single" w:sz="4" w:space="0" w:color="000000"/>
              <w:left w:val="single" w:sz="4" w:space="0" w:color="000000"/>
              <w:bottom w:val="single" w:sz="4" w:space="0" w:color="000000"/>
              <w:right w:val="single" w:sz="4" w:space="0" w:color="auto"/>
            </w:tcBorders>
          </w:tcPr>
          <w:p w:rsidR="004478CB" w:rsidRPr="00167C8E" w:rsidRDefault="00DC0A5F" w:rsidP="00DC0A5F">
            <w:pPr>
              <w:snapToGrid w:val="0"/>
              <w:ind w:firstLine="0"/>
              <w:rPr>
                <w:rFonts w:ascii="Times New Roman" w:hAnsi="Times New Roman"/>
                <w:lang w:val="uk-UA"/>
              </w:rPr>
            </w:pPr>
            <w:r>
              <w:rPr>
                <w:rFonts w:ascii="Times New Roman" w:hAnsi="Times New Roman"/>
                <w:lang w:val="uk-UA"/>
              </w:rPr>
              <w:t>2018-2021</w:t>
            </w:r>
          </w:p>
        </w:tc>
        <w:tc>
          <w:tcPr>
            <w:tcW w:w="2836" w:type="dxa"/>
            <w:vMerge/>
            <w:tcBorders>
              <w:left w:val="single" w:sz="4" w:space="0" w:color="auto"/>
              <w:bottom w:val="single" w:sz="4" w:space="0" w:color="000000"/>
              <w:right w:val="single" w:sz="4" w:space="0" w:color="auto"/>
            </w:tcBorders>
          </w:tcPr>
          <w:p w:rsidR="004478CB" w:rsidRPr="006B31BC" w:rsidRDefault="004478CB" w:rsidP="00F070A2">
            <w:pPr>
              <w:ind w:firstLine="0"/>
              <w:jc w:val="center"/>
              <w:rPr>
                <w:rFonts w:ascii="Times New Roman" w:hAnsi="Times New Roman"/>
                <w:sz w:val="24"/>
                <w:szCs w:val="24"/>
                <w:lang w:val="uk-UA"/>
              </w:rPr>
            </w:pPr>
          </w:p>
        </w:tc>
      </w:tr>
      <w:tr w:rsidR="004478CB" w:rsidRPr="00855634" w:rsidTr="00167C8E">
        <w:tc>
          <w:tcPr>
            <w:tcW w:w="9924" w:type="dxa"/>
            <w:gridSpan w:val="4"/>
            <w:tcBorders>
              <w:top w:val="single" w:sz="4" w:space="0" w:color="000000"/>
              <w:left w:val="single" w:sz="4" w:space="0" w:color="000000"/>
              <w:bottom w:val="single" w:sz="4" w:space="0" w:color="000000"/>
              <w:right w:val="single" w:sz="4" w:space="0" w:color="000000"/>
            </w:tcBorders>
          </w:tcPr>
          <w:p w:rsidR="004478CB" w:rsidRPr="006B31BC" w:rsidRDefault="004478CB" w:rsidP="00F070A2">
            <w:pPr>
              <w:ind w:firstLine="0"/>
              <w:jc w:val="center"/>
              <w:rPr>
                <w:rFonts w:ascii="Times New Roman" w:hAnsi="Times New Roman"/>
                <w:sz w:val="24"/>
                <w:szCs w:val="24"/>
                <w:lang w:val="uk-UA"/>
              </w:rPr>
            </w:pPr>
          </w:p>
        </w:tc>
      </w:tr>
    </w:tbl>
    <w:p w:rsidR="00714EEE" w:rsidRDefault="00714EEE" w:rsidP="001C17BB">
      <w:pPr>
        <w:ind w:firstLine="0"/>
        <w:rPr>
          <w:lang w:val="uk-UA"/>
        </w:rPr>
      </w:pPr>
    </w:p>
    <w:p w:rsidR="00714EEE" w:rsidRPr="00714EEE" w:rsidRDefault="00714EEE" w:rsidP="00714EEE">
      <w:pPr>
        <w:ind w:left="159"/>
        <w:jc w:val="center"/>
        <w:rPr>
          <w:rFonts w:ascii="Times New Roman" w:hAnsi="Times New Roman"/>
          <w:sz w:val="24"/>
          <w:szCs w:val="24"/>
          <w:lang w:val="uk-UA"/>
        </w:rPr>
      </w:pPr>
      <w:r w:rsidRPr="00714EEE">
        <w:rPr>
          <w:rFonts w:ascii="Times New Roman" w:hAnsi="Times New Roman"/>
          <w:b/>
          <w:sz w:val="24"/>
          <w:szCs w:val="24"/>
          <w:lang w:val="uk-UA"/>
        </w:rPr>
        <w:t>V</w:t>
      </w:r>
      <w:r w:rsidR="008F6454">
        <w:rPr>
          <w:rFonts w:ascii="Times New Roman" w:hAnsi="Times New Roman"/>
          <w:b/>
          <w:sz w:val="24"/>
          <w:szCs w:val="24"/>
          <w:lang w:val="uk-UA"/>
        </w:rPr>
        <w:t>І</w:t>
      </w:r>
      <w:r w:rsidRPr="00714EEE">
        <w:rPr>
          <w:rFonts w:ascii="Times New Roman" w:hAnsi="Times New Roman"/>
          <w:b/>
          <w:sz w:val="24"/>
          <w:szCs w:val="24"/>
          <w:lang w:val="uk-UA"/>
        </w:rPr>
        <w:t xml:space="preserve">. РЕСУРСНЕ ЗАБЕЗПЕЧЕННЯ </w:t>
      </w:r>
    </w:p>
    <w:p w:rsidR="00714EEE" w:rsidRPr="009F5FAE" w:rsidRDefault="00714EEE" w:rsidP="00714EEE">
      <w:pPr>
        <w:ind w:firstLine="720"/>
        <w:rPr>
          <w:lang w:val="uk-UA"/>
        </w:rPr>
      </w:pPr>
    </w:p>
    <w:p w:rsidR="00714EEE" w:rsidRPr="00714EEE" w:rsidRDefault="00714EEE" w:rsidP="00714EEE">
      <w:pPr>
        <w:ind w:firstLine="709"/>
        <w:rPr>
          <w:rFonts w:ascii="Times New Roman" w:hAnsi="Times New Roman"/>
          <w:sz w:val="24"/>
          <w:szCs w:val="24"/>
          <w:lang w:val="uk-UA"/>
        </w:rPr>
      </w:pPr>
      <w:r w:rsidRPr="00714EEE">
        <w:rPr>
          <w:rFonts w:ascii="Times New Roman" w:hAnsi="Times New Roman"/>
          <w:sz w:val="24"/>
          <w:szCs w:val="24"/>
          <w:lang w:val="uk-UA"/>
        </w:rPr>
        <w:t>Фінансування заходів і проектів П</w:t>
      </w:r>
      <w:r>
        <w:rPr>
          <w:rFonts w:ascii="Times New Roman" w:hAnsi="Times New Roman"/>
          <w:sz w:val="24"/>
          <w:szCs w:val="24"/>
          <w:lang w:val="uk-UA"/>
        </w:rPr>
        <w:t xml:space="preserve">рограми планується здійснювати </w:t>
      </w:r>
      <w:r w:rsidRPr="00714EEE">
        <w:rPr>
          <w:rFonts w:ascii="Times New Roman" w:hAnsi="Times New Roman"/>
          <w:sz w:val="24"/>
          <w:szCs w:val="24"/>
          <w:lang w:val="uk-UA"/>
        </w:rPr>
        <w:t>за рахунок коштів Державного Фонду регіонального розвитку, Державного фонду охорони навколишнього природного середовища, державного та місцевих бюджетів у межах бюджетних призначень на відповідний рік, а також за рахунок коштів інвесторів, які залучаються до реалізації конкретних інвестиційних проектів та виконання програм, міжнародних фінансових організацій, інших джерел, не заборонених чинним законодавством.</w:t>
      </w:r>
    </w:p>
    <w:p w:rsidR="00714EEE" w:rsidRPr="00714EEE" w:rsidRDefault="00714EEE" w:rsidP="00714EEE">
      <w:pPr>
        <w:ind w:firstLine="709"/>
        <w:rPr>
          <w:rFonts w:ascii="Times New Roman" w:hAnsi="Times New Roman"/>
          <w:sz w:val="24"/>
          <w:szCs w:val="24"/>
          <w:lang w:val="uk-UA"/>
        </w:rPr>
      </w:pPr>
      <w:r w:rsidRPr="00714EEE">
        <w:rPr>
          <w:rFonts w:ascii="Times New Roman" w:hAnsi="Times New Roman"/>
          <w:sz w:val="24"/>
          <w:szCs w:val="24"/>
          <w:lang w:val="uk-UA"/>
        </w:rPr>
        <w:t>Обсяг фінансування заходів, спрямованих на виконання Програми, передбачається у проектах місцевих бюдже</w:t>
      </w:r>
      <w:r>
        <w:rPr>
          <w:rFonts w:ascii="Times New Roman" w:hAnsi="Times New Roman"/>
          <w:sz w:val="24"/>
          <w:szCs w:val="24"/>
          <w:lang w:val="uk-UA"/>
        </w:rPr>
        <w:t xml:space="preserve">тів за відповідними програмами </w:t>
      </w:r>
      <w:r w:rsidRPr="00714EEE">
        <w:rPr>
          <w:rFonts w:ascii="Times New Roman" w:hAnsi="Times New Roman"/>
          <w:sz w:val="24"/>
          <w:szCs w:val="24"/>
          <w:lang w:val="uk-UA"/>
        </w:rPr>
        <w:t>у межах наявного фінансового ресурсу.</w:t>
      </w:r>
    </w:p>
    <w:p w:rsidR="00D13604" w:rsidRDefault="00D13604" w:rsidP="00714EEE">
      <w:pPr>
        <w:rPr>
          <w:b/>
          <w:szCs w:val="28"/>
          <w:lang w:val="ru-RU"/>
        </w:rPr>
      </w:pPr>
    </w:p>
    <w:p w:rsidR="00714EEE" w:rsidRPr="00714EEE" w:rsidRDefault="00714EEE" w:rsidP="00D13604">
      <w:pPr>
        <w:ind w:firstLine="0"/>
        <w:rPr>
          <w:lang w:val="ru-RU"/>
        </w:rPr>
      </w:pPr>
    </w:p>
    <w:p w:rsidR="00833D1F" w:rsidRPr="00833D1F" w:rsidRDefault="00833D1F" w:rsidP="00833D1F">
      <w:pPr>
        <w:pStyle w:val="a9"/>
        <w:spacing w:before="0" w:after="0"/>
        <w:jc w:val="both"/>
        <w:rPr>
          <w:rFonts w:ascii="Times New Roman" w:hAnsi="Times New Roman"/>
          <w:i w:val="0"/>
          <w:lang w:val="ru-RU"/>
        </w:rPr>
      </w:pPr>
      <w:r w:rsidRPr="00833D1F">
        <w:rPr>
          <w:rFonts w:ascii="Times New Roman" w:hAnsi="Times New Roman"/>
          <w:i w:val="0"/>
          <w:lang w:val="ru-RU"/>
        </w:rPr>
        <w:t xml:space="preserve">Секретар міської ради </w:t>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r>
      <w:r w:rsidRPr="00833D1F">
        <w:rPr>
          <w:rFonts w:ascii="Times New Roman" w:hAnsi="Times New Roman"/>
          <w:i w:val="0"/>
          <w:lang w:val="ru-RU"/>
        </w:rPr>
        <w:tab/>
        <w:t xml:space="preserve">     </w:t>
      </w:r>
      <w:r w:rsidR="008B1D61">
        <w:rPr>
          <w:rFonts w:ascii="Times New Roman" w:hAnsi="Times New Roman"/>
          <w:i w:val="0"/>
          <w:lang w:val="ru-RU"/>
        </w:rPr>
        <w:t>В.А.Федоренко</w:t>
      </w:r>
    </w:p>
    <w:p w:rsidR="00833D1F" w:rsidRDefault="00833D1F" w:rsidP="00833D1F">
      <w:pPr>
        <w:pStyle w:val="a9"/>
        <w:spacing w:before="0" w:after="0"/>
        <w:jc w:val="both"/>
        <w:rPr>
          <w:rFonts w:ascii="Times New Roman" w:hAnsi="Times New Roman"/>
          <w:i w:val="0"/>
          <w:sz w:val="28"/>
          <w:szCs w:val="28"/>
          <w:lang w:val="ru-RU"/>
        </w:rPr>
      </w:pPr>
    </w:p>
    <w:p w:rsidR="00EB298B" w:rsidRPr="00833D1F" w:rsidRDefault="00EB298B" w:rsidP="00F40B30">
      <w:pPr>
        <w:rPr>
          <w:lang w:val="ru-RU"/>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D13604" w:rsidRDefault="00D13604" w:rsidP="00F40B30">
      <w:pPr>
        <w:rPr>
          <w:lang w:val="uk-UA"/>
        </w:rPr>
      </w:pPr>
    </w:p>
    <w:p w:rsidR="00F40B30" w:rsidRPr="00EB793B" w:rsidRDefault="00F40B30" w:rsidP="00EB793B">
      <w:pPr>
        <w:rPr>
          <w:rFonts w:ascii="Times New Roman" w:hAnsi="Times New Roman"/>
          <w:sz w:val="24"/>
          <w:szCs w:val="24"/>
          <w:lang w:val="uk-UA"/>
        </w:rPr>
      </w:pPr>
      <w:r w:rsidRPr="00F40B30">
        <w:rPr>
          <w:rFonts w:ascii="Times New Roman" w:hAnsi="Times New Roman"/>
          <w:sz w:val="24"/>
          <w:szCs w:val="24"/>
          <w:lang w:val="uk-UA"/>
        </w:rPr>
        <w:t>Плакса</w:t>
      </w:r>
    </w:p>
    <w:sectPr w:rsidR="00F40B30" w:rsidRPr="00EB793B" w:rsidSect="00D91635">
      <w:pgSz w:w="11906" w:h="16838"/>
      <w:pgMar w:top="1134" w:right="567" w:bottom="1134" w:left="156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E4" w:rsidRDefault="00F71DE4">
      <w:r>
        <w:separator/>
      </w:r>
    </w:p>
  </w:endnote>
  <w:endnote w:type="continuationSeparator" w:id="1">
    <w:p w:rsidR="00F71DE4" w:rsidRDefault="00F7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732520">
    <w:pPr>
      <w:pStyle w:val="ae"/>
      <w:jc w:val="center"/>
    </w:pPr>
    <w:r>
      <w:pict>
        <v:shapetype id="_x0000_t110" coordsize="21600,21600" o:spt="110" path="m10800,l,10800,10800,21600,21600,10800xe">
          <v:stroke joinstyle="miter"/>
          <v:path gradientshapeok="t" o:connecttype="rect" textboxrect="5400,5400,16200,16200"/>
        </v:shapetype>
        <v:shape id="_x0000_s256001" type="#_x0000_t110" style="width:496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F71DE4" w:rsidRPr="000842CC" w:rsidRDefault="002908D6">
    <w:pPr>
      <w:pStyle w:val="ae"/>
      <w:jc w:val="center"/>
      <w:rPr>
        <w:lang w:val="uk-UA"/>
      </w:rPr>
    </w:pPr>
    <w:fldSimple w:instr=" PAGE    \* MERGEFORMAT ">
      <w:r w:rsidR="00441552">
        <w:rPr>
          <w:noProof/>
        </w:rPr>
        <w:t>- 4 -</w:t>
      </w:r>
    </w:fldSimple>
  </w:p>
  <w:p w:rsidR="00F71DE4" w:rsidRDefault="00F71DE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2908D6">
    <w:pPr>
      <w:pStyle w:val="ae"/>
      <w:jc w:val="right"/>
    </w:pPr>
    <w:fldSimple w:instr=" PAGE   \* MERGEFORMAT ">
      <w:r w:rsidR="00441552">
        <w:rPr>
          <w:noProof/>
        </w:rPr>
        <w:t>51</w:t>
      </w:r>
    </w:fldSimple>
  </w:p>
  <w:p w:rsidR="00F71DE4" w:rsidRDefault="00F71DE4">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E4" w:rsidRDefault="00F71DE4">
      <w:r>
        <w:separator/>
      </w:r>
    </w:p>
  </w:footnote>
  <w:footnote w:type="continuationSeparator" w:id="1">
    <w:p w:rsidR="00F71DE4" w:rsidRDefault="00F7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08"/>
        </w:tabs>
        <w:ind w:left="0" w:firstLine="0"/>
      </w:pPr>
      <w:rPr>
        <w:rFonts w:ascii="Symbol" w:hAnsi="Symbol" w:cs="Symbol" w:hint="default"/>
        <w:lang w:val="uk-UA"/>
      </w:rPr>
    </w:lvl>
  </w:abstractNum>
  <w:abstractNum w:abstractNumId="1">
    <w:nsid w:val="00000002"/>
    <w:multiLevelType w:val="singleLevel"/>
    <w:tmpl w:val="00000002"/>
    <w:name w:val="WW8Num2"/>
    <w:lvl w:ilvl="0">
      <w:numFmt w:val="bullet"/>
      <w:lvlText w:val=""/>
      <w:lvlJc w:val="left"/>
      <w:pPr>
        <w:tabs>
          <w:tab w:val="num" w:pos="708"/>
        </w:tabs>
        <w:ind w:left="0" w:firstLine="0"/>
      </w:pPr>
      <w:rPr>
        <w:rFonts w:ascii="Symbol" w:hAnsi="Symbol" w:cs="Symbol" w:hint="default"/>
        <w:sz w:val="28"/>
        <w:lang w:val="uk-UA"/>
      </w:rPr>
    </w:lvl>
  </w:abstractNum>
  <w:abstractNum w:abstractNumId="2">
    <w:nsid w:val="00000003"/>
    <w:multiLevelType w:val="singleLevel"/>
    <w:tmpl w:val="00000003"/>
    <w:name w:val="WW8Num3"/>
    <w:lvl w:ilvl="0">
      <w:numFmt w:val="bullet"/>
      <w:lvlText w:val=""/>
      <w:lvlJc w:val="left"/>
      <w:pPr>
        <w:tabs>
          <w:tab w:val="num" w:pos="850"/>
        </w:tabs>
        <w:ind w:left="142" w:firstLine="0"/>
      </w:pPr>
      <w:rPr>
        <w:rFonts w:ascii="Symbol" w:hAnsi="Symbol" w:cs="Symbol" w:hint="default"/>
        <w:sz w:val="28"/>
        <w:lang w:val="uk-UA"/>
      </w:rPr>
    </w:lvl>
  </w:abstractNum>
  <w:abstractNum w:abstractNumId="3">
    <w:nsid w:val="00000004"/>
    <w:multiLevelType w:val="singleLevel"/>
    <w:tmpl w:val="00000004"/>
    <w:name w:val="WW8Num4"/>
    <w:lvl w:ilvl="0">
      <w:numFmt w:val="bullet"/>
      <w:lvlText w:val=""/>
      <w:lvlJc w:val="left"/>
      <w:pPr>
        <w:tabs>
          <w:tab w:val="num" w:pos="708"/>
        </w:tabs>
        <w:ind w:left="0" w:firstLine="0"/>
      </w:pPr>
      <w:rPr>
        <w:rFonts w:ascii="Symbol" w:hAnsi="Symbol" w:cs="Symbol" w:hint="default"/>
        <w:sz w:val="28"/>
        <w:lang w:val="uk-UA"/>
      </w:rPr>
    </w:lvl>
  </w:abstractNum>
  <w:abstractNum w:abstractNumId="4">
    <w:nsid w:val="00000005"/>
    <w:multiLevelType w:val="singleLevel"/>
    <w:tmpl w:val="00000005"/>
    <w:name w:val="WW8Num5"/>
    <w:lvl w:ilvl="0">
      <w:numFmt w:val="bullet"/>
      <w:lvlText w:val=""/>
      <w:lvlJc w:val="left"/>
      <w:pPr>
        <w:tabs>
          <w:tab w:val="num" w:pos="708"/>
        </w:tabs>
        <w:ind w:left="0" w:firstLine="0"/>
      </w:pPr>
      <w:rPr>
        <w:rFonts w:ascii="Symbol" w:hAnsi="Symbol" w:cs="Symbol" w:hint="default"/>
        <w:sz w:val="28"/>
        <w:lang w:val="uk-UA"/>
      </w:rPr>
    </w:lvl>
  </w:abstractNum>
  <w:abstractNum w:abstractNumId="5">
    <w:nsid w:val="00000006"/>
    <w:multiLevelType w:val="singleLevel"/>
    <w:tmpl w:val="00000006"/>
    <w:name w:val="WW8Num6"/>
    <w:lvl w:ilvl="0">
      <w:numFmt w:val="bullet"/>
      <w:lvlText w:val=""/>
      <w:lvlJc w:val="left"/>
      <w:pPr>
        <w:tabs>
          <w:tab w:val="num" w:pos="708"/>
        </w:tabs>
        <w:ind w:left="0" w:firstLine="0"/>
      </w:pPr>
      <w:rPr>
        <w:rFonts w:ascii="Symbol" w:hAnsi="Symbol" w:cs="Symbol" w:hint="default"/>
        <w:sz w:val="28"/>
        <w:lang w:val="uk-UA"/>
      </w:rPr>
    </w:lvl>
  </w:abstractNum>
  <w:abstractNum w:abstractNumId="6">
    <w:nsid w:val="00000007"/>
    <w:multiLevelType w:val="singleLevel"/>
    <w:tmpl w:val="00000007"/>
    <w:name w:val="WW8Num7"/>
    <w:lvl w:ilvl="0">
      <w:numFmt w:val="bullet"/>
      <w:lvlText w:val=""/>
      <w:lvlJc w:val="left"/>
      <w:pPr>
        <w:tabs>
          <w:tab w:val="num" w:pos="708"/>
        </w:tabs>
        <w:ind w:left="0" w:firstLine="0"/>
      </w:pPr>
      <w:rPr>
        <w:rFonts w:ascii="Symbol" w:hAnsi="Symbol" w:cs="Symbol" w:hint="default"/>
        <w:lang w:val="uk-UA"/>
      </w:rPr>
    </w:lvl>
  </w:abstractNum>
  <w:abstractNum w:abstractNumId="7">
    <w:nsid w:val="00000008"/>
    <w:multiLevelType w:val="singleLevel"/>
    <w:tmpl w:val="00000008"/>
    <w:name w:val="WW8Num8"/>
    <w:lvl w:ilvl="0">
      <w:numFmt w:val="bullet"/>
      <w:lvlText w:val=""/>
      <w:lvlJc w:val="left"/>
      <w:pPr>
        <w:tabs>
          <w:tab w:val="num" w:pos="708"/>
        </w:tabs>
        <w:ind w:left="0" w:firstLine="0"/>
      </w:pPr>
      <w:rPr>
        <w:rFonts w:ascii="Symbol" w:hAnsi="Symbol" w:cs="Symbol" w:hint="default"/>
        <w:sz w:val="28"/>
        <w:lang w:val="uk-UA"/>
      </w:rPr>
    </w:lvl>
  </w:abstractNum>
  <w:abstractNum w:abstractNumId="8">
    <w:nsid w:val="0536273F"/>
    <w:multiLevelType w:val="hybridMultilevel"/>
    <w:tmpl w:val="D1125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581FBD"/>
    <w:multiLevelType w:val="singleLevel"/>
    <w:tmpl w:val="B840293A"/>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0">
    <w:nsid w:val="084906CF"/>
    <w:multiLevelType w:val="hybridMultilevel"/>
    <w:tmpl w:val="77AC7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72768F"/>
    <w:multiLevelType w:val="hybridMultilevel"/>
    <w:tmpl w:val="17BE26D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18B46242"/>
    <w:multiLevelType w:val="multilevel"/>
    <w:tmpl w:val="C15C76A0"/>
    <w:lvl w:ilvl="0">
      <w:start w:val="1"/>
      <w:numFmt w:val="decimal"/>
      <w:lvlText w:val="%1."/>
      <w:lvlJc w:val="left"/>
      <w:pPr>
        <w:ind w:left="1789" w:hanging="720"/>
      </w:pPr>
      <w:rPr>
        <w:rFonts w:hint="default"/>
      </w:rPr>
    </w:lvl>
    <w:lvl w:ilvl="1">
      <w:start w:val="3"/>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18B87564"/>
    <w:multiLevelType w:val="hybridMultilevel"/>
    <w:tmpl w:val="C5DC3556"/>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2" w:hanging="360"/>
      </w:pPr>
      <w:rPr>
        <w:rFonts w:ascii="Courier New" w:hAnsi="Courier New" w:cs="Courier New" w:hint="default"/>
      </w:rPr>
    </w:lvl>
    <w:lvl w:ilvl="2" w:tplc="04190005" w:tentative="1">
      <w:start w:val="1"/>
      <w:numFmt w:val="bullet"/>
      <w:lvlText w:val=""/>
      <w:lvlJc w:val="left"/>
      <w:pPr>
        <w:ind w:left="508" w:hanging="360"/>
      </w:pPr>
      <w:rPr>
        <w:rFonts w:ascii="Wingdings" w:hAnsi="Wingdings" w:hint="default"/>
      </w:rPr>
    </w:lvl>
    <w:lvl w:ilvl="3" w:tplc="04190001" w:tentative="1">
      <w:start w:val="1"/>
      <w:numFmt w:val="bullet"/>
      <w:lvlText w:val=""/>
      <w:lvlJc w:val="left"/>
      <w:pPr>
        <w:ind w:left="1228" w:hanging="360"/>
      </w:pPr>
      <w:rPr>
        <w:rFonts w:ascii="Symbol" w:hAnsi="Symbol" w:hint="default"/>
      </w:rPr>
    </w:lvl>
    <w:lvl w:ilvl="4" w:tplc="04190003" w:tentative="1">
      <w:start w:val="1"/>
      <w:numFmt w:val="bullet"/>
      <w:lvlText w:val="o"/>
      <w:lvlJc w:val="left"/>
      <w:pPr>
        <w:ind w:left="1948" w:hanging="360"/>
      </w:pPr>
      <w:rPr>
        <w:rFonts w:ascii="Courier New" w:hAnsi="Courier New" w:cs="Courier New" w:hint="default"/>
      </w:rPr>
    </w:lvl>
    <w:lvl w:ilvl="5" w:tplc="04190005" w:tentative="1">
      <w:start w:val="1"/>
      <w:numFmt w:val="bullet"/>
      <w:lvlText w:val=""/>
      <w:lvlJc w:val="left"/>
      <w:pPr>
        <w:ind w:left="2668" w:hanging="360"/>
      </w:pPr>
      <w:rPr>
        <w:rFonts w:ascii="Wingdings" w:hAnsi="Wingdings" w:hint="default"/>
      </w:rPr>
    </w:lvl>
    <w:lvl w:ilvl="6" w:tplc="04190001" w:tentative="1">
      <w:start w:val="1"/>
      <w:numFmt w:val="bullet"/>
      <w:lvlText w:val=""/>
      <w:lvlJc w:val="left"/>
      <w:pPr>
        <w:ind w:left="3388" w:hanging="360"/>
      </w:pPr>
      <w:rPr>
        <w:rFonts w:ascii="Symbol" w:hAnsi="Symbol" w:hint="default"/>
      </w:rPr>
    </w:lvl>
    <w:lvl w:ilvl="7" w:tplc="04190003" w:tentative="1">
      <w:start w:val="1"/>
      <w:numFmt w:val="bullet"/>
      <w:lvlText w:val="o"/>
      <w:lvlJc w:val="left"/>
      <w:pPr>
        <w:ind w:left="4108" w:hanging="360"/>
      </w:pPr>
      <w:rPr>
        <w:rFonts w:ascii="Courier New" w:hAnsi="Courier New" w:cs="Courier New" w:hint="default"/>
      </w:rPr>
    </w:lvl>
    <w:lvl w:ilvl="8" w:tplc="04190005" w:tentative="1">
      <w:start w:val="1"/>
      <w:numFmt w:val="bullet"/>
      <w:lvlText w:val=""/>
      <w:lvlJc w:val="left"/>
      <w:pPr>
        <w:ind w:left="4828" w:hanging="360"/>
      </w:pPr>
      <w:rPr>
        <w:rFonts w:ascii="Wingdings" w:hAnsi="Wingdings" w:hint="default"/>
      </w:rPr>
    </w:lvl>
  </w:abstractNum>
  <w:abstractNum w:abstractNumId="14">
    <w:nsid w:val="23BA59B7"/>
    <w:multiLevelType w:val="hybridMultilevel"/>
    <w:tmpl w:val="885CA0C0"/>
    <w:lvl w:ilvl="0" w:tplc="2D84AAA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3EE789B"/>
    <w:multiLevelType w:val="hybridMultilevel"/>
    <w:tmpl w:val="B93CA932"/>
    <w:lvl w:ilvl="0" w:tplc="CF94FBE2">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3BD344F5"/>
    <w:multiLevelType w:val="hybridMultilevel"/>
    <w:tmpl w:val="69207E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C8D3AFA"/>
    <w:multiLevelType w:val="hybridMultilevel"/>
    <w:tmpl w:val="A1EAF7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C05E61"/>
    <w:multiLevelType w:val="hybridMultilevel"/>
    <w:tmpl w:val="D2546492"/>
    <w:lvl w:ilvl="0" w:tplc="A7200E2A">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D051827"/>
    <w:multiLevelType w:val="hybridMultilevel"/>
    <w:tmpl w:val="34CCFA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D191ED1"/>
    <w:multiLevelType w:val="hybridMultilevel"/>
    <w:tmpl w:val="FD9AB472"/>
    <w:lvl w:ilvl="0" w:tplc="43F0C1C4">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1">
    <w:nsid w:val="3EAD227C"/>
    <w:multiLevelType w:val="hybridMultilevel"/>
    <w:tmpl w:val="02282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66728F"/>
    <w:multiLevelType w:val="hybridMultilevel"/>
    <w:tmpl w:val="778CD264"/>
    <w:lvl w:ilvl="0" w:tplc="0419000B">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6CC38E9"/>
    <w:multiLevelType w:val="hybridMultilevel"/>
    <w:tmpl w:val="70C242D0"/>
    <w:lvl w:ilvl="0" w:tplc="991EB7BE">
      <w:numFmt w:val="bullet"/>
      <w:lvlText w:val="-"/>
      <w:lvlJc w:val="left"/>
      <w:pPr>
        <w:ind w:left="1320" w:hanging="78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nsid w:val="53407EAB"/>
    <w:multiLevelType w:val="hybridMultilevel"/>
    <w:tmpl w:val="719E2B62"/>
    <w:lvl w:ilvl="0" w:tplc="D15EB244">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64933"/>
    <w:multiLevelType w:val="hybridMultilevel"/>
    <w:tmpl w:val="DFF67DD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AAD67C0"/>
    <w:multiLevelType w:val="hybridMultilevel"/>
    <w:tmpl w:val="84FAF506"/>
    <w:lvl w:ilvl="0" w:tplc="B850581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F686F85"/>
    <w:multiLevelType w:val="hybridMultilevel"/>
    <w:tmpl w:val="7E727424"/>
    <w:lvl w:ilvl="0" w:tplc="64B00DD2">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nsid w:val="7217229A"/>
    <w:multiLevelType w:val="hybridMultilevel"/>
    <w:tmpl w:val="588C51F4"/>
    <w:lvl w:ilvl="0" w:tplc="E940D894">
      <w:start w:val="3"/>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nsid w:val="763E6A9E"/>
    <w:multiLevelType w:val="hybridMultilevel"/>
    <w:tmpl w:val="7AFA6298"/>
    <w:lvl w:ilvl="0" w:tplc="494EB50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7"/>
  </w:num>
  <w:num w:numId="2">
    <w:abstractNumId w:val="11"/>
  </w:num>
  <w:num w:numId="3">
    <w:abstractNumId w:val="19"/>
  </w:num>
  <w:num w:numId="4">
    <w:abstractNumId w:val="22"/>
  </w:num>
  <w:num w:numId="5">
    <w:abstractNumId w:val="13"/>
  </w:num>
  <w:num w:numId="6">
    <w:abstractNumId w:val="24"/>
  </w:num>
  <w:num w:numId="7">
    <w:abstractNumId w:val="8"/>
  </w:num>
  <w:num w:numId="8">
    <w:abstractNumId w:val="12"/>
  </w:num>
  <w:num w:numId="9">
    <w:abstractNumId w:val="29"/>
  </w:num>
  <w:num w:numId="10">
    <w:abstractNumId w:val="20"/>
  </w:num>
  <w:num w:numId="11">
    <w:abstractNumId w:val="15"/>
  </w:num>
  <w:num w:numId="12">
    <w:abstractNumId w:val="27"/>
  </w:num>
  <w:num w:numId="13">
    <w:abstractNumId w:val="26"/>
  </w:num>
  <w:num w:numId="14">
    <w:abstractNumId w:val="18"/>
  </w:num>
  <w:num w:numId="15">
    <w:abstractNumId w:val="10"/>
  </w:num>
  <w:num w:numId="16">
    <w:abstractNumId w:val="16"/>
  </w:num>
  <w:num w:numId="17">
    <w:abstractNumId w:val="23"/>
  </w:num>
  <w:num w:numId="18">
    <w:abstractNumId w:val="25"/>
  </w:num>
  <w:num w:numId="19">
    <w:abstractNumId w:val="9"/>
  </w:num>
  <w:num w:numId="20">
    <w:abstractNumId w:val="2"/>
  </w:num>
  <w:num w:numId="21">
    <w:abstractNumId w:val="21"/>
  </w:num>
  <w:num w:numId="22">
    <w:abstractNumId w:val="28"/>
  </w:num>
  <w:num w:numId="23">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9"/>
  <w:defaultTableStyle w:val="a"/>
  <w:drawingGridHorizontalSpacing w:val="190"/>
  <w:drawingGridVerticalSpacing w:val="0"/>
  <w:displayHorizontalDrawingGridEvery w:val="0"/>
  <w:displayVerticalDrawingGridEvery w:val="0"/>
  <w:noPunctuationKerning/>
  <w:characterSpacingControl w:val="doNotCompress"/>
  <w:strictFirstAndLastChars/>
  <w:hdrShapeDefaults>
    <o:shapedefaults v:ext="edit" spidmax="256002"/>
    <o:shapelayout v:ext="edit">
      <o:idmap v:ext="edit" data="250"/>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85671D"/>
    <w:rsid w:val="000006F4"/>
    <w:rsid w:val="000009D0"/>
    <w:rsid w:val="00000C67"/>
    <w:rsid w:val="0000107D"/>
    <w:rsid w:val="00001179"/>
    <w:rsid w:val="00001253"/>
    <w:rsid w:val="00001558"/>
    <w:rsid w:val="00001922"/>
    <w:rsid w:val="0000270F"/>
    <w:rsid w:val="00002D6C"/>
    <w:rsid w:val="00003B8E"/>
    <w:rsid w:val="00005B0A"/>
    <w:rsid w:val="00005BDF"/>
    <w:rsid w:val="00005F69"/>
    <w:rsid w:val="00007309"/>
    <w:rsid w:val="0000753E"/>
    <w:rsid w:val="000075AB"/>
    <w:rsid w:val="0000792A"/>
    <w:rsid w:val="000103E7"/>
    <w:rsid w:val="000109DD"/>
    <w:rsid w:val="00010A6F"/>
    <w:rsid w:val="00011669"/>
    <w:rsid w:val="000138ED"/>
    <w:rsid w:val="00014154"/>
    <w:rsid w:val="00015212"/>
    <w:rsid w:val="000166F4"/>
    <w:rsid w:val="00016AEE"/>
    <w:rsid w:val="00016B18"/>
    <w:rsid w:val="00016B83"/>
    <w:rsid w:val="00016BBE"/>
    <w:rsid w:val="00016F1C"/>
    <w:rsid w:val="0001791F"/>
    <w:rsid w:val="00020257"/>
    <w:rsid w:val="00020B79"/>
    <w:rsid w:val="00020CE0"/>
    <w:rsid w:val="00022B4C"/>
    <w:rsid w:val="0002343C"/>
    <w:rsid w:val="000235C9"/>
    <w:rsid w:val="00023C28"/>
    <w:rsid w:val="00023DD0"/>
    <w:rsid w:val="00024C4E"/>
    <w:rsid w:val="00024CA2"/>
    <w:rsid w:val="000255B2"/>
    <w:rsid w:val="0002614D"/>
    <w:rsid w:val="00026AFE"/>
    <w:rsid w:val="0002745D"/>
    <w:rsid w:val="00027F1E"/>
    <w:rsid w:val="00030542"/>
    <w:rsid w:val="000309C9"/>
    <w:rsid w:val="00031206"/>
    <w:rsid w:val="000318A3"/>
    <w:rsid w:val="00031B91"/>
    <w:rsid w:val="00032632"/>
    <w:rsid w:val="00033200"/>
    <w:rsid w:val="000333E0"/>
    <w:rsid w:val="0003415D"/>
    <w:rsid w:val="00034442"/>
    <w:rsid w:val="00034EA5"/>
    <w:rsid w:val="00035318"/>
    <w:rsid w:val="00035D21"/>
    <w:rsid w:val="00036101"/>
    <w:rsid w:val="00036C6C"/>
    <w:rsid w:val="00036FB0"/>
    <w:rsid w:val="00037563"/>
    <w:rsid w:val="00037A8D"/>
    <w:rsid w:val="00037FF0"/>
    <w:rsid w:val="000423E3"/>
    <w:rsid w:val="0004260C"/>
    <w:rsid w:val="00042AD7"/>
    <w:rsid w:val="000439FA"/>
    <w:rsid w:val="00043BE2"/>
    <w:rsid w:val="00043D61"/>
    <w:rsid w:val="00044776"/>
    <w:rsid w:val="00044FE3"/>
    <w:rsid w:val="00045B2A"/>
    <w:rsid w:val="00045B93"/>
    <w:rsid w:val="00046AC4"/>
    <w:rsid w:val="00047020"/>
    <w:rsid w:val="000470EF"/>
    <w:rsid w:val="00050207"/>
    <w:rsid w:val="00050866"/>
    <w:rsid w:val="0005123F"/>
    <w:rsid w:val="000516B2"/>
    <w:rsid w:val="000519F5"/>
    <w:rsid w:val="00052D18"/>
    <w:rsid w:val="0005499A"/>
    <w:rsid w:val="000551DF"/>
    <w:rsid w:val="00055E19"/>
    <w:rsid w:val="00056ABD"/>
    <w:rsid w:val="000573CC"/>
    <w:rsid w:val="00057B72"/>
    <w:rsid w:val="00057C79"/>
    <w:rsid w:val="00060D71"/>
    <w:rsid w:val="00060F38"/>
    <w:rsid w:val="00061E71"/>
    <w:rsid w:val="00062252"/>
    <w:rsid w:val="000625A6"/>
    <w:rsid w:val="00063FC7"/>
    <w:rsid w:val="0006508B"/>
    <w:rsid w:val="00065B81"/>
    <w:rsid w:val="00066308"/>
    <w:rsid w:val="00066BFF"/>
    <w:rsid w:val="00066C69"/>
    <w:rsid w:val="00067529"/>
    <w:rsid w:val="00067B28"/>
    <w:rsid w:val="00070336"/>
    <w:rsid w:val="0007073C"/>
    <w:rsid w:val="000710DF"/>
    <w:rsid w:val="000713B3"/>
    <w:rsid w:val="000723A2"/>
    <w:rsid w:val="00072604"/>
    <w:rsid w:val="00072BAA"/>
    <w:rsid w:val="00072D91"/>
    <w:rsid w:val="000731F8"/>
    <w:rsid w:val="00074E61"/>
    <w:rsid w:val="00075DCF"/>
    <w:rsid w:val="0007697E"/>
    <w:rsid w:val="00076D57"/>
    <w:rsid w:val="00076E39"/>
    <w:rsid w:val="0008058A"/>
    <w:rsid w:val="000807F9"/>
    <w:rsid w:val="000816B0"/>
    <w:rsid w:val="00081E08"/>
    <w:rsid w:val="00082493"/>
    <w:rsid w:val="000826F8"/>
    <w:rsid w:val="000826FA"/>
    <w:rsid w:val="0008291F"/>
    <w:rsid w:val="00082B1F"/>
    <w:rsid w:val="00083769"/>
    <w:rsid w:val="0008410E"/>
    <w:rsid w:val="000842B7"/>
    <w:rsid w:val="000842CC"/>
    <w:rsid w:val="00085522"/>
    <w:rsid w:val="00085EFB"/>
    <w:rsid w:val="0008660C"/>
    <w:rsid w:val="0008680F"/>
    <w:rsid w:val="00086902"/>
    <w:rsid w:val="00086DA2"/>
    <w:rsid w:val="00086E3C"/>
    <w:rsid w:val="00086FE0"/>
    <w:rsid w:val="00087349"/>
    <w:rsid w:val="00087BEA"/>
    <w:rsid w:val="0009219B"/>
    <w:rsid w:val="00092540"/>
    <w:rsid w:val="00092B27"/>
    <w:rsid w:val="00093CA8"/>
    <w:rsid w:val="000942C5"/>
    <w:rsid w:val="00095F13"/>
    <w:rsid w:val="00096211"/>
    <w:rsid w:val="000969F7"/>
    <w:rsid w:val="00097499"/>
    <w:rsid w:val="00097A1D"/>
    <w:rsid w:val="00097FEB"/>
    <w:rsid w:val="000A018C"/>
    <w:rsid w:val="000A0419"/>
    <w:rsid w:val="000A0FF6"/>
    <w:rsid w:val="000A1364"/>
    <w:rsid w:val="000A1529"/>
    <w:rsid w:val="000A17AB"/>
    <w:rsid w:val="000A17DC"/>
    <w:rsid w:val="000A2720"/>
    <w:rsid w:val="000A2B95"/>
    <w:rsid w:val="000A3C66"/>
    <w:rsid w:val="000A58FC"/>
    <w:rsid w:val="000A6032"/>
    <w:rsid w:val="000A6155"/>
    <w:rsid w:val="000A65B8"/>
    <w:rsid w:val="000A6641"/>
    <w:rsid w:val="000A7055"/>
    <w:rsid w:val="000B01DE"/>
    <w:rsid w:val="000B054F"/>
    <w:rsid w:val="000B1C6E"/>
    <w:rsid w:val="000B2922"/>
    <w:rsid w:val="000B2C52"/>
    <w:rsid w:val="000B2EB9"/>
    <w:rsid w:val="000B4130"/>
    <w:rsid w:val="000B45FD"/>
    <w:rsid w:val="000B477D"/>
    <w:rsid w:val="000B4A42"/>
    <w:rsid w:val="000B65EC"/>
    <w:rsid w:val="000B6EF7"/>
    <w:rsid w:val="000B7325"/>
    <w:rsid w:val="000B76D7"/>
    <w:rsid w:val="000B7A24"/>
    <w:rsid w:val="000C02C3"/>
    <w:rsid w:val="000C072E"/>
    <w:rsid w:val="000C1431"/>
    <w:rsid w:val="000C1B4B"/>
    <w:rsid w:val="000C1BBB"/>
    <w:rsid w:val="000C2745"/>
    <w:rsid w:val="000C2B8E"/>
    <w:rsid w:val="000C2FDB"/>
    <w:rsid w:val="000C3DFB"/>
    <w:rsid w:val="000C5128"/>
    <w:rsid w:val="000C5146"/>
    <w:rsid w:val="000C5EC9"/>
    <w:rsid w:val="000C6944"/>
    <w:rsid w:val="000C7B6B"/>
    <w:rsid w:val="000D118F"/>
    <w:rsid w:val="000D140A"/>
    <w:rsid w:val="000D14EC"/>
    <w:rsid w:val="000D1DA1"/>
    <w:rsid w:val="000D1EAD"/>
    <w:rsid w:val="000D2488"/>
    <w:rsid w:val="000D374D"/>
    <w:rsid w:val="000D3D7D"/>
    <w:rsid w:val="000D3F24"/>
    <w:rsid w:val="000D49F6"/>
    <w:rsid w:val="000D4F7A"/>
    <w:rsid w:val="000D6BB4"/>
    <w:rsid w:val="000D7910"/>
    <w:rsid w:val="000E1BE4"/>
    <w:rsid w:val="000E1D45"/>
    <w:rsid w:val="000E273B"/>
    <w:rsid w:val="000E3397"/>
    <w:rsid w:val="000E6844"/>
    <w:rsid w:val="000E6A04"/>
    <w:rsid w:val="000E787C"/>
    <w:rsid w:val="000E7B29"/>
    <w:rsid w:val="000F0290"/>
    <w:rsid w:val="000F07A8"/>
    <w:rsid w:val="000F2769"/>
    <w:rsid w:val="000F2EB0"/>
    <w:rsid w:val="000F385F"/>
    <w:rsid w:val="000F38B4"/>
    <w:rsid w:val="000F3E2B"/>
    <w:rsid w:val="000F558D"/>
    <w:rsid w:val="000F6221"/>
    <w:rsid w:val="000F66BB"/>
    <w:rsid w:val="000F6AB3"/>
    <w:rsid w:val="000F6CAB"/>
    <w:rsid w:val="000F7165"/>
    <w:rsid w:val="000F7F22"/>
    <w:rsid w:val="00100F09"/>
    <w:rsid w:val="00100F7C"/>
    <w:rsid w:val="0010150B"/>
    <w:rsid w:val="0010164E"/>
    <w:rsid w:val="00102F3B"/>
    <w:rsid w:val="0010330B"/>
    <w:rsid w:val="001041B5"/>
    <w:rsid w:val="00104ABF"/>
    <w:rsid w:val="0010589A"/>
    <w:rsid w:val="001067DC"/>
    <w:rsid w:val="00106BF4"/>
    <w:rsid w:val="00106F05"/>
    <w:rsid w:val="001079F0"/>
    <w:rsid w:val="0011033C"/>
    <w:rsid w:val="00110D20"/>
    <w:rsid w:val="0011321D"/>
    <w:rsid w:val="0011536E"/>
    <w:rsid w:val="001162A3"/>
    <w:rsid w:val="0011769A"/>
    <w:rsid w:val="00120957"/>
    <w:rsid w:val="00120B77"/>
    <w:rsid w:val="00120F44"/>
    <w:rsid w:val="001216D6"/>
    <w:rsid w:val="00122354"/>
    <w:rsid w:val="001227E4"/>
    <w:rsid w:val="00123407"/>
    <w:rsid w:val="0012456C"/>
    <w:rsid w:val="00124F22"/>
    <w:rsid w:val="00126436"/>
    <w:rsid w:val="00126707"/>
    <w:rsid w:val="00126E75"/>
    <w:rsid w:val="001279FC"/>
    <w:rsid w:val="001302A8"/>
    <w:rsid w:val="00130691"/>
    <w:rsid w:val="00131F2B"/>
    <w:rsid w:val="0013255E"/>
    <w:rsid w:val="00134C31"/>
    <w:rsid w:val="00134CFE"/>
    <w:rsid w:val="001351C7"/>
    <w:rsid w:val="00135853"/>
    <w:rsid w:val="001359C9"/>
    <w:rsid w:val="001360FF"/>
    <w:rsid w:val="00137563"/>
    <w:rsid w:val="001400AA"/>
    <w:rsid w:val="00140772"/>
    <w:rsid w:val="00141177"/>
    <w:rsid w:val="00142027"/>
    <w:rsid w:val="00142CBC"/>
    <w:rsid w:val="00144078"/>
    <w:rsid w:val="00144718"/>
    <w:rsid w:val="001450BF"/>
    <w:rsid w:val="00145105"/>
    <w:rsid w:val="00145B24"/>
    <w:rsid w:val="0014791F"/>
    <w:rsid w:val="0015136F"/>
    <w:rsid w:val="001521BA"/>
    <w:rsid w:val="00156638"/>
    <w:rsid w:val="00156D15"/>
    <w:rsid w:val="00160986"/>
    <w:rsid w:val="00160B0C"/>
    <w:rsid w:val="00160CEF"/>
    <w:rsid w:val="001611A1"/>
    <w:rsid w:val="00163E25"/>
    <w:rsid w:val="00164B22"/>
    <w:rsid w:val="00165335"/>
    <w:rsid w:val="0016533B"/>
    <w:rsid w:val="00165779"/>
    <w:rsid w:val="00165CC2"/>
    <w:rsid w:val="00165CF8"/>
    <w:rsid w:val="00166752"/>
    <w:rsid w:val="0016727F"/>
    <w:rsid w:val="001674DA"/>
    <w:rsid w:val="001679C0"/>
    <w:rsid w:val="00167A89"/>
    <w:rsid w:val="00167C8E"/>
    <w:rsid w:val="00167D12"/>
    <w:rsid w:val="00167EA7"/>
    <w:rsid w:val="001704E6"/>
    <w:rsid w:val="00170C9C"/>
    <w:rsid w:val="00171891"/>
    <w:rsid w:val="00173B50"/>
    <w:rsid w:val="001747B0"/>
    <w:rsid w:val="001748FB"/>
    <w:rsid w:val="00174DE6"/>
    <w:rsid w:val="00175A9C"/>
    <w:rsid w:val="00177A89"/>
    <w:rsid w:val="00177C63"/>
    <w:rsid w:val="00177E4A"/>
    <w:rsid w:val="00180187"/>
    <w:rsid w:val="00180A84"/>
    <w:rsid w:val="00180F9B"/>
    <w:rsid w:val="0018202E"/>
    <w:rsid w:val="00182C9F"/>
    <w:rsid w:val="00182CD2"/>
    <w:rsid w:val="00184FAD"/>
    <w:rsid w:val="00184FE6"/>
    <w:rsid w:val="001850C8"/>
    <w:rsid w:val="00185796"/>
    <w:rsid w:val="00185B01"/>
    <w:rsid w:val="001872D2"/>
    <w:rsid w:val="00191A0D"/>
    <w:rsid w:val="0019259F"/>
    <w:rsid w:val="00192669"/>
    <w:rsid w:val="00192DDD"/>
    <w:rsid w:val="00194962"/>
    <w:rsid w:val="00195C54"/>
    <w:rsid w:val="00196549"/>
    <w:rsid w:val="00197292"/>
    <w:rsid w:val="001A0211"/>
    <w:rsid w:val="001A0846"/>
    <w:rsid w:val="001A161F"/>
    <w:rsid w:val="001A22CB"/>
    <w:rsid w:val="001A29A6"/>
    <w:rsid w:val="001A2AD7"/>
    <w:rsid w:val="001A2CE0"/>
    <w:rsid w:val="001A42CE"/>
    <w:rsid w:val="001A47E5"/>
    <w:rsid w:val="001A490A"/>
    <w:rsid w:val="001A5005"/>
    <w:rsid w:val="001A50AA"/>
    <w:rsid w:val="001A55E2"/>
    <w:rsid w:val="001A5A05"/>
    <w:rsid w:val="001A7984"/>
    <w:rsid w:val="001B020C"/>
    <w:rsid w:val="001B04D4"/>
    <w:rsid w:val="001B1D5F"/>
    <w:rsid w:val="001B219E"/>
    <w:rsid w:val="001B29E3"/>
    <w:rsid w:val="001B2A10"/>
    <w:rsid w:val="001B34FD"/>
    <w:rsid w:val="001B3FD3"/>
    <w:rsid w:val="001B4729"/>
    <w:rsid w:val="001B4A84"/>
    <w:rsid w:val="001B4D4C"/>
    <w:rsid w:val="001B54D4"/>
    <w:rsid w:val="001B64C4"/>
    <w:rsid w:val="001B6709"/>
    <w:rsid w:val="001B711E"/>
    <w:rsid w:val="001B7822"/>
    <w:rsid w:val="001B79DC"/>
    <w:rsid w:val="001B7A37"/>
    <w:rsid w:val="001C0078"/>
    <w:rsid w:val="001C0D7F"/>
    <w:rsid w:val="001C17BB"/>
    <w:rsid w:val="001C2900"/>
    <w:rsid w:val="001C3029"/>
    <w:rsid w:val="001C3C74"/>
    <w:rsid w:val="001C3FA2"/>
    <w:rsid w:val="001C42E1"/>
    <w:rsid w:val="001C60FF"/>
    <w:rsid w:val="001C65F7"/>
    <w:rsid w:val="001C70D7"/>
    <w:rsid w:val="001C7523"/>
    <w:rsid w:val="001C7A67"/>
    <w:rsid w:val="001D3038"/>
    <w:rsid w:val="001D30AE"/>
    <w:rsid w:val="001D319D"/>
    <w:rsid w:val="001D33B8"/>
    <w:rsid w:val="001D35C2"/>
    <w:rsid w:val="001D37F1"/>
    <w:rsid w:val="001D426D"/>
    <w:rsid w:val="001D4619"/>
    <w:rsid w:val="001D479C"/>
    <w:rsid w:val="001D5458"/>
    <w:rsid w:val="001D5EC5"/>
    <w:rsid w:val="001D6D57"/>
    <w:rsid w:val="001D6D95"/>
    <w:rsid w:val="001D761C"/>
    <w:rsid w:val="001D76CD"/>
    <w:rsid w:val="001D780A"/>
    <w:rsid w:val="001E0304"/>
    <w:rsid w:val="001E06F9"/>
    <w:rsid w:val="001E11C1"/>
    <w:rsid w:val="001E1613"/>
    <w:rsid w:val="001E195B"/>
    <w:rsid w:val="001E2407"/>
    <w:rsid w:val="001E2C2D"/>
    <w:rsid w:val="001E2FFB"/>
    <w:rsid w:val="001E303F"/>
    <w:rsid w:val="001E3EE4"/>
    <w:rsid w:val="001E4AFB"/>
    <w:rsid w:val="001E4C7B"/>
    <w:rsid w:val="001E5A2F"/>
    <w:rsid w:val="001E6366"/>
    <w:rsid w:val="001E67EE"/>
    <w:rsid w:val="001F0792"/>
    <w:rsid w:val="001F07CF"/>
    <w:rsid w:val="001F188E"/>
    <w:rsid w:val="001F1E14"/>
    <w:rsid w:val="001F2DE4"/>
    <w:rsid w:val="001F2F12"/>
    <w:rsid w:val="001F347C"/>
    <w:rsid w:val="001F42F6"/>
    <w:rsid w:val="001F5A47"/>
    <w:rsid w:val="001F65D6"/>
    <w:rsid w:val="001F7033"/>
    <w:rsid w:val="001F7D2B"/>
    <w:rsid w:val="001F7DD5"/>
    <w:rsid w:val="00200045"/>
    <w:rsid w:val="00200722"/>
    <w:rsid w:val="0020076C"/>
    <w:rsid w:val="00200E06"/>
    <w:rsid w:val="002010B9"/>
    <w:rsid w:val="0020181E"/>
    <w:rsid w:val="00201BD5"/>
    <w:rsid w:val="00202F71"/>
    <w:rsid w:val="00203A02"/>
    <w:rsid w:val="00204A73"/>
    <w:rsid w:val="0020564C"/>
    <w:rsid w:val="00205968"/>
    <w:rsid w:val="00206711"/>
    <w:rsid w:val="00207EA6"/>
    <w:rsid w:val="00207EE7"/>
    <w:rsid w:val="0021020B"/>
    <w:rsid w:val="00210B00"/>
    <w:rsid w:val="00211D65"/>
    <w:rsid w:val="002125C4"/>
    <w:rsid w:val="0021564D"/>
    <w:rsid w:val="00215CD7"/>
    <w:rsid w:val="00216566"/>
    <w:rsid w:val="002169FB"/>
    <w:rsid w:val="00216FB1"/>
    <w:rsid w:val="0021710A"/>
    <w:rsid w:val="002206AF"/>
    <w:rsid w:val="00220785"/>
    <w:rsid w:val="002216C2"/>
    <w:rsid w:val="00221E9F"/>
    <w:rsid w:val="00221F80"/>
    <w:rsid w:val="00222E95"/>
    <w:rsid w:val="002238BA"/>
    <w:rsid w:val="002238FB"/>
    <w:rsid w:val="002239FB"/>
    <w:rsid w:val="00223A6B"/>
    <w:rsid w:val="00223EF0"/>
    <w:rsid w:val="00223F52"/>
    <w:rsid w:val="002246B0"/>
    <w:rsid w:val="00224CF3"/>
    <w:rsid w:val="0022523A"/>
    <w:rsid w:val="00226541"/>
    <w:rsid w:val="00226554"/>
    <w:rsid w:val="002277AE"/>
    <w:rsid w:val="00227972"/>
    <w:rsid w:val="00230044"/>
    <w:rsid w:val="002308C9"/>
    <w:rsid w:val="00230AD5"/>
    <w:rsid w:val="00230C5C"/>
    <w:rsid w:val="00231F5A"/>
    <w:rsid w:val="002331FE"/>
    <w:rsid w:val="00234DC0"/>
    <w:rsid w:val="00235F35"/>
    <w:rsid w:val="00235F95"/>
    <w:rsid w:val="00235FD8"/>
    <w:rsid w:val="0023700E"/>
    <w:rsid w:val="002375F8"/>
    <w:rsid w:val="00237C56"/>
    <w:rsid w:val="00240C37"/>
    <w:rsid w:val="00241B7B"/>
    <w:rsid w:val="00241EB9"/>
    <w:rsid w:val="002420E7"/>
    <w:rsid w:val="002423BE"/>
    <w:rsid w:val="002431FA"/>
    <w:rsid w:val="00243429"/>
    <w:rsid w:val="0024348B"/>
    <w:rsid w:val="00243766"/>
    <w:rsid w:val="00243AEB"/>
    <w:rsid w:val="00243BDA"/>
    <w:rsid w:val="002442BD"/>
    <w:rsid w:val="00244597"/>
    <w:rsid w:val="00245301"/>
    <w:rsid w:val="0024567E"/>
    <w:rsid w:val="00245E41"/>
    <w:rsid w:val="0024693E"/>
    <w:rsid w:val="002476D5"/>
    <w:rsid w:val="0025085C"/>
    <w:rsid w:val="0025204A"/>
    <w:rsid w:val="00252456"/>
    <w:rsid w:val="0025324C"/>
    <w:rsid w:val="00253538"/>
    <w:rsid w:val="00255B70"/>
    <w:rsid w:val="002564FE"/>
    <w:rsid w:val="00256D25"/>
    <w:rsid w:val="00257166"/>
    <w:rsid w:val="00257927"/>
    <w:rsid w:val="00257AAD"/>
    <w:rsid w:val="002615B6"/>
    <w:rsid w:val="00261C6E"/>
    <w:rsid w:val="002628FC"/>
    <w:rsid w:val="00262F4A"/>
    <w:rsid w:val="002630DD"/>
    <w:rsid w:val="00263483"/>
    <w:rsid w:val="0026398C"/>
    <w:rsid w:val="00263FB9"/>
    <w:rsid w:val="00264A44"/>
    <w:rsid w:val="002656C5"/>
    <w:rsid w:val="002659DE"/>
    <w:rsid w:val="00266456"/>
    <w:rsid w:val="00266AB7"/>
    <w:rsid w:val="00266F70"/>
    <w:rsid w:val="00267B07"/>
    <w:rsid w:val="00270B1B"/>
    <w:rsid w:val="00270B2B"/>
    <w:rsid w:val="00271272"/>
    <w:rsid w:val="002712E4"/>
    <w:rsid w:val="0027162A"/>
    <w:rsid w:val="00271AA4"/>
    <w:rsid w:val="00271CD7"/>
    <w:rsid w:val="00272149"/>
    <w:rsid w:val="00272190"/>
    <w:rsid w:val="002732DD"/>
    <w:rsid w:val="00273C60"/>
    <w:rsid w:val="00273C78"/>
    <w:rsid w:val="00273CD5"/>
    <w:rsid w:val="00274B9F"/>
    <w:rsid w:val="00274EC6"/>
    <w:rsid w:val="0027598C"/>
    <w:rsid w:val="0028157F"/>
    <w:rsid w:val="00282003"/>
    <w:rsid w:val="00282D82"/>
    <w:rsid w:val="00283AE4"/>
    <w:rsid w:val="0028434B"/>
    <w:rsid w:val="002843E9"/>
    <w:rsid w:val="00284B01"/>
    <w:rsid w:val="00285200"/>
    <w:rsid w:val="002868B0"/>
    <w:rsid w:val="002874EC"/>
    <w:rsid w:val="0028766D"/>
    <w:rsid w:val="00287C31"/>
    <w:rsid w:val="00287C9B"/>
    <w:rsid w:val="002901C0"/>
    <w:rsid w:val="002908D6"/>
    <w:rsid w:val="00291B29"/>
    <w:rsid w:val="00292158"/>
    <w:rsid w:val="00292419"/>
    <w:rsid w:val="00292CFE"/>
    <w:rsid w:val="0029315C"/>
    <w:rsid w:val="002931F0"/>
    <w:rsid w:val="002933D4"/>
    <w:rsid w:val="002939FE"/>
    <w:rsid w:val="00293AE4"/>
    <w:rsid w:val="00293C00"/>
    <w:rsid w:val="00294795"/>
    <w:rsid w:val="00296C0F"/>
    <w:rsid w:val="00297999"/>
    <w:rsid w:val="00297E24"/>
    <w:rsid w:val="00297E68"/>
    <w:rsid w:val="002A194D"/>
    <w:rsid w:val="002A3303"/>
    <w:rsid w:val="002A5109"/>
    <w:rsid w:val="002A517B"/>
    <w:rsid w:val="002A532E"/>
    <w:rsid w:val="002A6324"/>
    <w:rsid w:val="002A65E9"/>
    <w:rsid w:val="002A6A14"/>
    <w:rsid w:val="002A79D8"/>
    <w:rsid w:val="002A7AE6"/>
    <w:rsid w:val="002A7D0E"/>
    <w:rsid w:val="002B1654"/>
    <w:rsid w:val="002B1B65"/>
    <w:rsid w:val="002B2040"/>
    <w:rsid w:val="002B21DF"/>
    <w:rsid w:val="002B2481"/>
    <w:rsid w:val="002B2618"/>
    <w:rsid w:val="002B2642"/>
    <w:rsid w:val="002B3B54"/>
    <w:rsid w:val="002B478A"/>
    <w:rsid w:val="002B49DA"/>
    <w:rsid w:val="002B51D6"/>
    <w:rsid w:val="002B5F37"/>
    <w:rsid w:val="002B5FD2"/>
    <w:rsid w:val="002B67F5"/>
    <w:rsid w:val="002C0859"/>
    <w:rsid w:val="002C0A01"/>
    <w:rsid w:val="002C0E72"/>
    <w:rsid w:val="002C21CD"/>
    <w:rsid w:val="002C2571"/>
    <w:rsid w:val="002C28C1"/>
    <w:rsid w:val="002C2BD4"/>
    <w:rsid w:val="002C2C32"/>
    <w:rsid w:val="002C3000"/>
    <w:rsid w:val="002C357F"/>
    <w:rsid w:val="002C5719"/>
    <w:rsid w:val="002C5B99"/>
    <w:rsid w:val="002C5F22"/>
    <w:rsid w:val="002C6017"/>
    <w:rsid w:val="002C62B7"/>
    <w:rsid w:val="002C62DE"/>
    <w:rsid w:val="002C740F"/>
    <w:rsid w:val="002C770E"/>
    <w:rsid w:val="002C79CE"/>
    <w:rsid w:val="002C7DFD"/>
    <w:rsid w:val="002C7FA5"/>
    <w:rsid w:val="002D0566"/>
    <w:rsid w:val="002D17F6"/>
    <w:rsid w:val="002D2634"/>
    <w:rsid w:val="002D2BFA"/>
    <w:rsid w:val="002D2DE7"/>
    <w:rsid w:val="002D31E6"/>
    <w:rsid w:val="002D3D8E"/>
    <w:rsid w:val="002D4D10"/>
    <w:rsid w:val="002D4F49"/>
    <w:rsid w:val="002D4F4E"/>
    <w:rsid w:val="002D5080"/>
    <w:rsid w:val="002D51A8"/>
    <w:rsid w:val="002D5EFD"/>
    <w:rsid w:val="002D6AD4"/>
    <w:rsid w:val="002D77D1"/>
    <w:rsid w:val="002D7C8C"/>
    <w:rsid w:val="002E1148"/>
    <w:rsid w:val="002E3423"/>
    <w:rsid w:val="002E372E"/>
    <w:rsid w:val="002E381E"/>
    <w:rsid w:val="002E3AC6"/>
    <w:rsid w:val="002E3C1D"/>
    <w:rsid w:val="002E3F9D"/>
    <w:rsid w:val="002E47B6"/>
    <w:rsid w:val="002E51A9"/>
    <w:rsid w:val="002E526A"/>
    <w:rsid w:val="002E70E8"/>
    <w:rsid w:val="002E7435"/>
    <w:rsid w:val="002E7668"/>
    <w:rsid w:val="002F0005"/>
    <w:rsid w:val="002F018A"/>
    <w:rsid w:val="002F0339"/>
    <w:rsid w:val="002F0847"/>
    <w:rsid w:val="002F0E7D"/>
    <w:rsid w:val="002F10BF"/>
    <w:rsid w:val="002F24C5"/>
    <w:rsid w:val="002F2E1D"/>
    <w:rsid w:val="002F363B"/>
    <w:rsid w:val="002F37F5"/>
    <w:rsid w:val="002F4B3E"/>
    <w:rsid w:val="002F5A2D"/>
    <w:rsid w:val="002F6794"/>
    <w:rsid w:val="002F7515"/>
    <w:rsid w:val="002F7A70"/>
    <w:rsid w:val="003008E9"/>
    <w:rsid w:val="00300DBD"/>
    <w:rsid w:val="003011F0"/>
    <w:rsid w:val="00302427"/>
    <w:rsid w:val="00302B8E"/>
    <w:rsid w:val="00302E05"/>
    <w:rsid w:val="00303720"/>
    <w:rsid w:val="00303909"/>
    <w:rsid w:val="0030397E"/>
    <w:rsid w:val="00303990"/>
    <w:rsid w:val="00303C96"/>
    <w:rsid w:val="003045E8"/>
    <w:rsid w:val="00304A15"/>
    <w:rsid w:val="00305016"/>
    <w:rsid w:val="00305393"/>
    <w:rsid w:val="0030716D"/>
    <w:rsid w:val="00307D3C"/>
    <w:rsid w:val="003109DA"/>
    <w:rsid w:val="00311B39"/>
    <w:rsid w:val="003125AD"/>
    <w:rsid w:val="0031289F"/>
    <w:rsid w:val="003128E5"/>
    <w:rsid w:val="00312ACF"/>
    <w:rsid w:val="0031399C"/>
    <w:rsid w:val="00313FAE"/>
    <w:rsid w:val="0031485D"/>
    <w:rsid w:val="003153AD"/>
    <w:rsid w:val="0031678F"/>
    <w:rsid w:val="00317AA8"/>
    <w:rsid w:val="00321BFC"/>
    <w:rsid w:val="003225CA"/>
    <w:rsid w:val="003226C5"/>
    <w:rsid w:val="00323A88"/>
    <w:rsid w:val="00323FB5"/>
    <w:rsid w:val="003240B2"/>
    <w:rsid w:val="00325CB5"/>
    <w:rsid w:val="00326806"/>
    <w:rsid w:val="003271B5"/>
    <w:rsid w:val="00330190"/>
    <w:rsid w:val="00330469"/>
    <w:rsid w:val="003322E6"/>
    <w:rsid w:val="00332E5E"/>
    <w:rsid w:val="00332FB0"/>
    <w:rsid w:val="003331FE"/>
    <w:rsid w:val="003354DA"/>
    <w:rsid w:val="00335CCE"/>
    <w:rsid w:val="003364C6"/>
    <w:rsid w:val="0033758D"/>
    <w:rsid w:val="00340192"/>
    <w:rsid w:val="0034020C"/>
    <w:rsid w:val="003404C3"/>
    <w:rsid w:val="00340E51"/>
    <w:rsid w:val="00342294"/>
    <w:rsid w:val="003428BE"/>
    <w:rsid w:val="00345415"/>
    <w:rsid w:val="003455DD"/>
    <w:rsid w:val="0034571B"/>
    <w:rsid w:val="003459E3"/>
    <w:rsid w:val="0035072E"/>
    <w:rsid w:val="00350D70"/>
    <w:rsid w:val="0035136A"/>
    <w:rsid w:val="00351452"/>
    <w:rsid w:val="003514F1"/>
    <w:rsid w:val="00351E55"/>
    <w:rsid w:val="003534B2"/>
    <w:rsid w:val="00354688"/>
    <w:rsid w:val="00354FA6"/>
    <w:rsid w:val="003551F7"/>
    <w:rsid w:val="003555D3"/>
    <w:rsid w:val="00355AF8"/>
    <w:rsid w:val="003560FA"/>
    <w:rsid w:val="00356A48"/>
    <w:rsid w:val="00356EF9"/>
    <w:rsid w:val="0035776B"/>
    <w:rsid w:val="00357D9C"/>
    <w:rsid w:val="00357ECB"/>
    <w:rsid w:val="00360312"/>
    <w:rsid w:val="003604B0"/>
    <w:rsid w:val="003609EA"/>
    <w:rsid w:val="00360EB0"/>
    <w:rsid w:val="00361B71"/>
    <w:rsid w:val="00361D1A"/>
    <w:rsid w:val="00361F17"/>
    <w:rsid w:val="00362A79"/>
    <w:rsid w:val="0036356C"/>
    <w:rsid w:val="003635B9"/>
    <w:rsid w:val="00363DAE"/>
    <w:rsid w:val="00363E10"/>
    <w:rsid w:val="00363E92"/>
    <w:rsid w:val="00363FC8"/>
    <w:rsid w:val="00364D22"/>
    <w:rsid w:val="00365170"/>
    <w:rsid w:val="0036589F"/>
    <w:rsid w:val="00365F40"/>
    <w:rsid w:val="003660FA"/>
    <w:rsid w:val="00366589"/>
    <w:rsid w:val="00366B6B"/>
    <w:rsid w:val="003678E3"/>
    <w:rsid w:val="00367E02"/>
    <w:rsid w:val="003703D9"/>
    <w:rsid w:val="00370872"/>
    <w:rsid w:val="00370A87"/>
    <w:rsid w:val="0037166D"/>
    <w:rsid w:val="00372B20"/>
    <w:rsid w:val="00372BD8"/>
    <w:rsid w:val="003733B7"/>
    <w:rsid w:val="003754B5"/>
    <w:rsid w:val="00375B36"/>
    <w:rsid w:val="00376C1A"/>
    <w:rsid w:val="00380CAA"/>
    <w:rsid w:val="00380F1F"/>
    <w:rsid w:val="00382281"/>
    <w:rsid w:val="00384E95"/>
    <w:rsid w:val="0038567A"/>
    <w:rsid w:val="003869A6"/>
    <w:rsid w:val="00386A5D"/>
    <w:rsid w:val="0038775E"/>
    <w:rsid w:val="00387E31"/>
    <w:rsid w:val="0039096E"/>
    <w:rsid w:val="00390A59"/>
    <w:rsid w:val="00391417"/>
    <w:rsid w:val="00391785"/>
    <w:rsid w:val="003918B3"/>
    <w:rsid w:val="003928D5"/>
    <w:rsid w:val="00392A4E"/>
    <w:rsid w:val="00393BBE"/>
    <w:rsid w:val="00393D11"/>
    <w:rsid w:val="00394E9C"/>
    <w:rsid w:val="003951ED"/>
    <w:rsid w:val="00396A00"/>
    <w:rsid w:val="00397CC7"/>
    <w:rsid w:val="003A130E"/>
    <w:rsid w:val="003A1DE7"/>
    <w:rsid w:val="003A2A85"/>
    <w:rsid w:val="003A2E99"/>
    <w:rsid w:val="003A31E8"/>
    <w:rsid w:val="003A4084"/>
    <w:rsid w:val="003A4158"/>
    <w:rsid w:val="003A4C7B"/>
    <w:rsid w:val="003A54B7"/>
    <w:rsid w:val="003A59D5"/>
    <w:rsid w:val="003A6300"/>
    <w:rsid w:val="003B0008"/>
    <w:rsid w:val="003B068A"/>
    <w:rsid w:val="003B086D"/>
    <w:rsid w:val="003B19F5"/>
    <w:rsid w:val="003B22FA"/>
    <w:rsid w:val="003B2507"/>
    <w:rsid w:val="003B279C"/>
    <w:rsid w:val="003B3525"/>
    <w:rsid w:val="003B44EA"/>
    <w:rsid w:val="003B53E3"/>
    <w:rsid w:val="003B58D6"/>
    <w:rsid w:val="003B5B50"/>
    <w:rsid w:val="003B7BB4"/>
    <w:rsid w:val="003C0361"/>
    <w:rsid w:val="003C0ED1"/>
    <w:rsid w:val="003C1B44"/>
    <w:rsid w:val="003C1D87"/>
    <w:rsid w:val="003C27FA"/>
    <w:rsid w:val="003C3FBA"/>
    <w:rsid w:val="003C46F6"/>
    <w:rsid w:val="003C53DA"/>
    <w:rsid w:val="003C7B1A"/>
    <w:rsid w:val="003D0377"/>
    <w:rsid w:val="003D06EB"/>
    <w:rsid w:val="003D0ACF"/>
    <w:rsid w:val="003D0B59"/>
    <w:rsid w:val="003D1EF6"/>
    <w:rsid w:val="003D2180"/>
    <w:rsid w:val="003D2705"/>
    <w:rsid w:val="003D28D2"/>
    <w:rsid w:val="003D3407"/>
    <w:rsid w:val="003D344D"/>
    <w:rsid w:val="003D3801"/>
    <w:rsid w:val="003D390B"/>
    <w:rsid w:val="003D3CAB"/>
    <w:rsid w:val="003D3D10"/>
    <w:rsid w:val="003D3E4C"/>
    <w:rsid w:val="003D42AB"/>
    <w:rsid w:val="003D4812"/>
    <w:rsid w:val="003D4D31"/>
    <w:rsid w:val="003D625F"/>
    <w:rsid w:val="003D7D58"/>
    <w:rsid w:val="003E15DC"/>
    <w:rsid w:val="003E2511"/>
    <w:rsid w:val="003E33CB"/>
    <w:rsid w:val="003E5C1C"/>
    <w:rsid w:val="003E5CA4"/>
    <w:rsid w:val="003F0175"/>
    <w:rsid w:val="003F026A"/>
    <w:rsid w:val="003F2E07"/>
    <w:rsid w:val="003F38BB"/>
    <w:rsid w:val="003F3C78"/>
    <w:rsid w:val="003F5C40"/>
    <w:rsid w:val="003F7B56"/>
    <w:rsid w:val="003F7D26"/>
    <w:rsid w:val="003F7ED8"/>
    <w:rsid w:val="0040152F"/>
    <w:rsid w:val="00401CE2"/>
    <w:rsid w:val="00401F8D"/>
    <w:rsid w:val="00403037"/>
    <w:rsid w:val="004052C7"/>
    <w:rsid w:val="0040567F"/>
    <w:rsid w:val="00405DC4"/>
    <w:rsid w:val="00407609"/>
    <w:rsid w:val="004104A8"/>
    <w:rsid w:val="00410976"/>
    <w:rsid w:val="00411800"/>
    <w:rsid w:val="00411A00"/>
    <w:rsid w:val="00412469"/>
    <w:rsid w:val="00412977"/>
    <w:rsid w:val="00412BD6"/>
    <w:rsid w:val="004137FD"/>
    <w:rsid w:val="0041382E"/>
    <w:rsid w:val="004145A1"/>
    <w:rsid w:val="00414F4F"/>
    <w:rsid w:val="0041567A"/>
    <w:rsid w:val="004169F2"/>
    <w:rsid w:val="004178CB"/>
    <w:rsid w:val="00421543"/>
    <w:rsid w:val="00422163"/>
    <w:rsid w:val="004224E0"/>
    <w:rsid w:val="00422E47"/>
    <w:rsid w:val="004234A4"/>
    <w:rsid w:val="004235DF"/>
    <w:rsid w:val="00423CB2"/>
    <w:rsid w:val="00423ED3"/>
    <w:rsid w:val="00424135"/>
    <w:rsid w:val="004249E3"/>
    <w:rsid w:val="00425164"/>
    <w:rsid w:val="00425959"/>
    <w:rsid w:val="0042789E"/>
    <w:rsid w:val="00427C0C"/>
    <w:rsid w:val="00427C54"/>
    <w:rsid w:val="00430352"/>
    <w:rsid w:val="00430A87"/>
    <w:rsid w:val="004311B0"/>
    <w:rsid w:val="004319A3"/>
    <w:rsid w:val="00431A68"/>
    <w:rsid w:val="00431D56"/>
    <w:rsid w:val="00431EA6"/>
    <w:rsid w:val="00432BA7"/>
    <w:rsid w:val="004331BC"/>
    <w:rsid w:val="0043440D"/>
    <w:rsid w:val="0043461A"/>
    <w:rsid w:val="00435451"/>
    <w:rsid w:val="00435F94"/>
    <w:rsid w:val="0043692A"/>
    <w:rsid w:val="00441552"/>
    <w:rsid w:val="004426EA"/>
    <w:rsid w:val="00442ED4"/>
    <w:rsid w:val="0044351F"/>
    <w:rsid w:val="00443A4C"/>
    <w:rsid w:val="00445871"/>
    <w:rsid w:val="00446007"/>
    <w:rsid w:val="00446B98"/>
    <w:rsid w:val="00446D7E"/>
    <w:rsid w:val="0044758F"/>
    <w:rsid w:val="004478CB"/>
    <w:rsid w:val="00447A03"/>
    <w:rsid w:val="00447D6B"/>
    <w:rsid w:val="00450365"/>
    <w:rsid w:val="0045067A"/>
    <w:rsid w:val="00450E17"/>
    <w:rsid w:val="00451D29"/>
    <w:rsid w:val="00452645"/>
    <w:rsid w:val="00452A7F"/>
    <w:rsid w:val="0045311E"/>
    <w:rsid w:val="004532F5"/>
    <w:rsid w:val="0045369D"/>
    <w:rsid w:val="00453D7A"/>
    <w:rsid w:val="004540D6"/>
    <w:rsid w:val="004549FC"/>
    <w:rsid w:val="00454C0D"/>
    <w:rsid w:val="0045527A"/>
    <w:rsid w:val="0045586B"/>
    <w:rsid w:val="004573CF"/>
    <w:rsid w:val="0045745D"/>
    <w:rsid w:val="00457BA8"/>
    <w:rsid w:val="00460C89"/>
    <w:rsid w:val="00460D82"/>
    <w:rsid w:val="00460F6F"/>
    <w:rsid w:val="004613D9"/>
    <w:rsid w:val="004615FD"/>
    <w:rsid w:val="00461A3E"/>
    <w:rsid w:val="00462C01"/>
    <w:rsid w:val="00462E76"/>
    <w:rsid w:val="00462FE2"/>
    <w:rsid w:val="00464362"/>
    <w:rsid w:val="0046485A"/>
    <w:rsid w:val="00464A6B"/>
    <w:rsid w:val="00464B0E"/>
    <w:rsid w:val="00465464"/>
    <w:rsid w:val="004659A8"/>
    <w:rsid w:val="004660FA"/>
    <w:rsid w:val="0046621A"/>
    <w:rsid w:val="004668F1"/>
    <w:rsid w:val="0046712D"/>
    <w:rsid w:val="00467F2B"/>
    <w:rsid w:val="0047014F"/>
    <w:rsid w:val="00470C85"/>
    <w:rsid w:val="0047162B"/>
    <w:rsid w:val="00471A5E"/>
    <w:rsid w:val="00472072"/>
    <w:rsid w:val="00473196"/>
    <w:rsid w:val="00473203"/>
    <w:rsid w:val="0047358D"/>
    <w:rsid w:val="00473644"/>
    <w:rsid w:val="0047394E"/>
    <w:rsid w:val="0047395B"/>
    <w:rsid w:val="00473C9A"/>
    <w:rsid w:val="00473EA5"/>
    <w:rsid w:val="00475498"/>
    <w:rsid w:val="00475537"/>
    <w:rsid w:val="004764EE"/>
    <w:rsid w:val="00476C91"/>
    <w:rsid w:val="00477261"/>
    <w:rsid w:val="00477DDB"/>
    <w:rsid w:val="004803AC"/>
    <w:rsid w:val="004803C7"/>
    <w:rsid w:val="00480B71"/>
    <w:rsid w:val="004814A4"/>
    <w:rsid w:val="004831CC"/>
    <w:rsid w:val="00483C49"/>
    <w:rsid w:val="00483E28"/>
    <w:rsid w:val="00484D84"/>
    <w:rsid w:val="0048548A"/>
    <w:rsid w:val="0048585C"/>
    <w:rsid w:val="00485A37"/>
    <w:rsid w:val="004860EA"/>
    <w:rsid w:val="00486220"/>
    <w:rsid w:val="004863EB"/>
    <w:rsid w:val="0048645B"/>
    <w:rsid w:val="0048686A"/>
    <w:rsid w:val="00486CF6"/>
    <w:rsid w:val="00486F15"/>
    <w:rsid w:val="00486F37"/>
    <w:rsid w:val="004876FA"/>
    <w:rsid w:val="00487873"/>
    <w:rsid w:val="00490016"/>
    <w:rsid w:val="0049007B"/>
    <w:rsid w:val="00490377"/>
    <w:rsid w:val="0049047E"/>
    <w:rsid w:val="004905FD"/>
    <w:rsid w:val="004906B1"/>
    <w:rsid w:val="004915A3"/>
    <w:rsid w:val="004917F9"/>
    <w:rsid w:val="00491FF4"/>
    <w:rsid w:val="004930FB"/>
    <w:rsid w:val="00493D5D"/>
    <w:rsid w:val="004943E2"/>
    <w:rsid w:val="00495E78"/>
    <w:rsid w:val="0049634B"/>
    <w:rsid w:val="0049671A"/>
    <w:rsid w:val="00496A84"/>
    <w:rsid w:val="004977DB"/>
    <w:rsid w:val="00497911"/>
    <w:rsid w:val="004A090E"/>
    <w:rsid w:val="004A2A64"/>
    <w:rsid w:val="004A3855"/>
    <w:rsid w:val="004A415A"/>
    <w:rsid w:val="004A4CA0"/>
    <w:rsid w:val="004A5022"/>
    <w:rsid w:val="004A5C60"/>
    <w:rsid w:val="004A621D"/>
    <w:rsid w:val="004A6D95"/>
    <w:rsid w:val="004A6DD1"/>
    <w:rsid w:val="004A7494"/>
    <w:rsid w:val="004A78D0"/>
    <w:rsid w:val="004A7940"/>
    <w:rsid w:val="004B067C"/>
    <w:rsid w:val="004B08AE"/>
    <w:rsid w:val="004B126E"/>
    <w:rsid w:val="004B1AA5"/>
    <w:rsid w:val="004B1C1F"/>
    <w:rsid w:val="004B2105"/>
    <w:rsid w:val="004B2EB5"/>
    <w:rsid w:val="004B3E59"/>
    <w:rsid w:val="004B443B"/>
    <w:rsid w:val="004B4879"/>
    <w:rsid w:val="004B48CF"/>
    <w:rsid w:val="004B590B"/>
    <w:rsid w:val="004B59C5"/>
    <w:rsid w:val="004B6200"/>
    <w:rsid w:val="004B7154"/>
    <w:rsid w:val="004B73A1"/>
    <w:rsid w:val="004B7FC2"/>
    <w:rsid w:val="004C0732"/>
    <w:rsid w:val="004C09E5"/>
    <w:rsid w:val="004C0E0C"/>
    <w:rsid w:val="004C1068"/>
    <w:rsid w:val="004C1539"/>
    <w:rsid w:val="004C1819"/>
    <w:rsid w:val="004C1C55"/>
    <w:rsid w:val="004C4EAF"/>
    <w:rsid w:val="004C53D5"/>
    <w:rsid w:val="004C593A"/>
    <w:rsid w:val="004C6056"/>
    <w:rsid w:val="004C6298"/>
    <w:rsid w:val="004C6A8B"/>
    <w:rsid w:val="004C6E46"/>
    <w:rsid w:val="004D0632"/>
    <w:rsid w:val="004D13A3"/>
    <w:rsid w:val="004D14F8"/>
    <w:rsid w:val="004D1F4D"/>
    <w:rsid w:val="004D3B04"/>
    <w:rsid w:val="004D4097"/>
    <w:rsid w:val="004D48EC"/>
    <w:rsid w:val="004D53C8"/>
    <w:rsid w:val="004D67CE"/>
    <w:rsid w:val="004D74AB"/>
    <w:rsid w:val="004D797B"/>
    <w:rsid w:val="004E0410"/>
    <w:rsid w:val="004E0504"/>
    <w:rsid w:val="004E05A1"/>
    <w:rsid w:val="004E1943"/>
    <w:rsid w:val="004E1C54"/>
    <w:rsid w:val="004E1DFA"/>
    <w:rsid w:val="004E2383"/>
    <w:rsid w:val="004E423A"/>
    <w:rsid w:val="004E49CF"/>
    <w:rsid w:val="004E4A1A"/>
    <w:rsid w:val="004E4BD4"/>
    <w:rsid w:val="004E512F"/>
    <w:rsid w:val="004E5333"/>
    <w:rsid w:val="004E5D5E"/>
    <w:rsid w:val="004E67C5"/>
    <w:rsid w:val="004E716A"/>
    <w:rsid w:val="004E7A6E"/>
    <w:rsid w:val="004F0D73"/>
    <w:rsid w:val="004F2136"/>
    <w:rsid w:val="004F37D2"/>
    <w:rsid w:val="004F3E02"/>
    <w:rsid w:val="004F495D"/>
    <w:rsid w:val="004F5129"/>
    <w:rsid w:val="004F56A6"/>
    <w:rsid w:val="004F6CAB"/>
    <w:rsid w:val="004F7914"/>
    <w:rsid w:val="005008E3"/>
    <w:rsid w:val="00500CAF"/>
    <w:rsid w:val="00502555"/>
    <w:rsid w:val="005028EC"/>
    <w:rsid w:val="00503771"/>
    <w:rsid w:val="005050CC"/>
    <w:rsid w:val="00505203"/>
    <w:rsid w:val="005059CD"/>
    <w:rsid w:val="00505C7A"/>
    <w:rsid w:val="00505E9A"/>
    <w:rsid w:val="00506A14"/>
    <w:rsid w:val="00506F74"/>
    <w:rsid w:val="00507E71"/>
    <w:rsid w:val="0051029D"/>
    <w:rsid w:val="005105E4"/>
    <w:rsid w:val="005108C4"/>
    <w:rsid w:val="00510B15"/>
    <w:rsid w:val="00510C72"/>
    <w:rsid w:val="0051124D"/>
    <w:rsid w:val="005117B3"/>
    <w:rsid w:val="00513894"/>
    <w:rsid w:val="00513BEE"/>
    <w:rsid w:val="00514246"/>
    <w:rsid w:val="0051433C"/>
    <w:rsid w:val="00515097"/>
    <w:rsid w:val="005169D4"/>
    <w:rsid w:val="00520891"/>
    <w:rsid w:val="00521006"/>
    <w:rsid w:val="005222A2"/>
    <w:rsid w:val="00522B36"/>
    <w:rsid w:val="00522BA5"/>
    <w:rsid w:val="0052351D"/>
    <w:rsid w:val="005235E4"/>
    <w:rsid w:val="00523C29"/>
    <w:rsid w:val="00524832"/>
    <w:rsid w:val="00524877"/>
    <w:rsid w:val="00524DEC"/>
    <w:rsid w:val="00524F9E"/>
    <w:rsid w:val="0052524A"/>
    <w:rsid w:val="00525EAC"/>
    <w:rsid w:val="00527D85"/>
    <w:rsid w:val="00527F02"/>
    <w:rsid w:val="0053043D"/>
    <w:rsid w:val="005312DE"/>
    <w:rsid w:val="00531BF7"/>
    <w:rsid w:val="00531C8D"/>
    <w:rsid w:val="0053234F"/>
    <w:rsid w:val="00532510"/>
    <w:rsid w:val="0053260B"/>
    <w:rsid w:val="0053283B"/>
    <w:rsid w:val="00532878"/>
    <w:rsid w:val="00533204"/>
    <w:rsid w:val="005333C3"/>
    <w:rsid w:val="005345AB"/>
    <w:rsid w:val="005367CE"/>
    <w:rsid w:val="00536A68"/>
    <w:rsid w:val="0054005A"/>
    <w:rsid w:val="005405C9"/>
    <w:rsid w:val="00540FEC"/>
    <w:rsid w:val="00542B2B"/>
    <w:rsid w:val="00543835"/>
    <w:rsid w:val="005442B9"/>
    <w:rsid w:val="00544A8F"/>
    <w:rsid w:val="00544B4C"/>
    <w:rsid w:val="00547B44"/>
    <w:rsid w:val="00547F69"/>
    <w:rsid w:val="00550F69"/>
    <w:rsid w:val="00551966"/>
    <w:rsid w:val="00552CCC"/>
    <w:rsid w:val="0055301B"/>
    <w:rsid w:val="00553F12"/>
    <w:rsid w:val="0055466B"/>
    <w:rsid w:val="00554E9A"/>
    <w:rsid w:val="00555C85"/>
    <w:rsid w:val="00555DA9"/>
    <w:rsid w:val="00555DF4"/>
    <w:rsid w:val="00556734"/>
    <w:rsid w:val="00557149"/>
    <w:rsid w:val="005578D3"/>
    <w:rsid w:val="00560303"/>
    <w:rsid w:val="00560CF9"/>
    <w:rsid w:val="005615FD"/>
    <w:rsid w:val="005617E2"/>
    <w:rsid w:val="00561822"/>
    <w:rsid w:val="00562526"/>
    <w:rsid w:val="00563CF2"/>
    <w:rsid w:val="005648B5"/>
    <w:rsid w:val="005652F7"/>
    <w:rsid w:val="0056683E"/>
    <w:rsid w:val="00567446"/>
    <w:rsid w:val="00570649"/>
    <w:rsid w:val="00570EB1"/>
    <w:rsid w:val="005715F6"/>
    <w:rsid w:val="00571D97"/>
    <w:rsid w:val="00572223"/>
    <w:rsid w:val="00572557"/>
    <w:rsid w:val="00572718"/>
    <w:rsid w:val="00573FE0"/>
    <w:rsid w:val="0057415D"/>
    <w:rsid w:val="005744F0"/>
    <w:rsid w:val="0057451C"/>
    <w:rsid w:val="00575CAF"/>
    <w:rsid w:val="00575D77"/>
    <w:rsid w:val="00577AF8"/>
    <w:rsid w:val="00577B55"/>
    <w:rsid w:val="00580065"/>
    <w:rsid w:val="005805A7"/>
    <w:rsid w:val="00581199"/>
    <w:rsid w:val="00581CCA"/>
    <w:rsid w:val="00582843"/>
    <w:rsid w:val="00582849"/>
    <w:rsid w:val="00582AEF"/>
    <w:rsid w:val="00582BAA"/>
    <w:rsid w:val="00582EA7"/>
    <w:rsid w:val="00583586"/>
    <w:rsid w:val="005847F3"/>
    <w:rsid w:val="00585A7F"/>
    <w:rsid w:val="0058771C"/>
    <w:rsid w:val="0058775A"/>
    <w:rsid w:val="005900D8"/>
    <w:rsid w:val="00590ECA"/>
    <w:rsid w:val="00590F36"/>
    <w:rsid w:val="00590F5E"/>
    <w:rsid w:val="00590F96"/>
    <w:rsid w:val="00591024"/>
    <w:rsid w:val="00591694"/>
    <w:rsid w:val="00591B64"/>
    <w:rsid w:val="00592050"/>
    <w:rsid w:val="0059266B"/>
    <w:rsid w:val="00592753"/>
    <w:rsid w:val="00592A48"/>
    <w:rsid w:val="00592CF4"/>
    <w:rsid w:val="0059321B"/>
    <w:rsid w:val="00594DC6"/>
    <w:rsid w:val="00596014"/>
    <w:rsid w:val="005971C1"/>
    <w:rsid w:val="005977E8"/>
    <w:rsid w:val="00597F0C"/>
    <w:rsid w:val="005A0D5F"/>
    <w:rsid w:val="005A0DD1"/>
    <w:rsid w:val="005A1A73"/>
    <w:rsid w:val="005A1E61"/>
    <w:rsid w:val="005A290D"/>
    <w:rsid w:val="005A317A"/>
    <w:rsid w:val="005A4BBB"/>
    <w:rsid w:val="005A590C"/>
    <w:rsid w:val="005A5FAA"/>
    <w:rsid w:val="005A5FC3"/>
    <w:rsid w:val="005A6754"/>
    <w:rsid w:val="005A7ACF"/>
    <w:rsid w:val="005A7AF0"/>
    <w:rsid w:val="005B088F"/>
    <w:rsid w:val="005B1DC2"/>
    <w:rsid w:val="005B21EB"/>
    <w:rsid w:val="005B2745"/>
    <w:rsid w:val="005B33E2"/>
    <w:rsid w:val="005B449F"/>
    <w:rsid w:val="005B45BF"/>
    <w:rsid w:val="005B4F2E"/>
    <w:rsid w:val="005B5C0E"/>
    <w:rsid w:val="005B7286"/>
    <w:rsid w:val="005C1248"/>
    <w:rsid w:val="005C2296"/>
    <w:rsid w:val="005C27DE"/>
    <w:rsid w:val="005C29D1"/>
    <w:rsid w:val="005C2E03"/>
    <w:rsid w:val="005C3ED4"/>
    <w:rsid w:val="005C3F63"/>
    <w:rsid w:val="005C453E"/>
    <w:rsid w:val="005C4A3F"/>
    <w:rsid w:val="005C6125"/>
    <w:rsid w:val="005C781F"/>
    <w:rsid w:val="005C7AB9"/>
    <w:rsid w:val="005C7CD4"/>
    <w:rsid w:val="005C7CE5"/>
    <w:rsid w:val="005D0877"/>
    <w:rsid w:val="005D1DEF"/>
    <w:rsid w:val="005D203F"/>
    <w:rsid w:val="005D23EB"/>
    <w:rsid w:val="005D255D"/>
    <w:rsid w:val="005D46AC"/>
    <w:rsid w:val="005D47AB"/>
    <w:rsid w:val="005D4B13"/>
    <w:rsid w:val="005D50A8"/>
    <w:rsid w:val="005D7237"/>
    <w:rsid w:val="005D76C0"/>
    <w:rsid w:val="005E01D3"/>
    <w:rsid w:val="005E03AE"/>
    <w:rsid w:val="005E08DD"/>
    <w:rsid w:val="005E180B"/>
    <w:rsid w:val="005E219E"/>
    <w:rsid w:val="005E265D"/>
    <w:rsid w:val="005E26E4"/>
    <w:rsid w:val="005E320E"/>
    <w:rsid w:val="005E3B39"/>
    <w:rsid w:val="005E3F71"/>
    <w:rsid w:val="005E4403"/>
    <w:rsid w:val="005E4AF4"/>
    <w:rsid w:val="005E5A5E"/>
    <w:rsid w:val="005E5CFD"/>
    <w:rsid w:val="005E607F"/>
    <w:rsid w:val="005E708B"/>
    <w:rsid w:val="005E768B"/>
    <w:rsid w:val="005F0C77"/>
    <w:rsid w:val="005F0CE2"/>
    <w:rsid w:val="005F100F"/>
    <w:rsid w:val="005F1E90"/>
    <w:rsid w:val="005F26EF"/>
    <w:rsid w:val="005F4A21"/>
    <w:rsid w:val="005F5A79"/>
    <w:rsid w:val="005F65DB"/>
    <w:rsid w:val="005F6B8B"/>
    <w:rsid w:val="005F6E90"/>
    <w:rsid w:val="005F70D6"/>
    <w:rsid w:val="005F7216"/>
    <w:rsid w:val="00600A66"/>
    <w:rsid w:val="00600C92"/>
    <w:rsid w:val="00602001"/>
    <w:rsid w:val="006031A3"/>
    <w:rsid w:val="00603C1B"/>
    <w:rsid w:val="0060436B"/>
    <w:rsid w:val="00604B12"/>
    <w:rsid w:val="006073CE"/>
    <w:rsid w:val="00610C07"/>
    <w:rsid w:val="006121C1"/>
    <w:rsid w:val="006128A8"/>
    <w:rsid w:val="0061301A"/>
    <w:rsid w:val="00613D36"/>
    <w:rsid w:val="00613FE9"/>
    <w:rsid w:val="00614011"/>
    <w:rsid w:val="006140B4"/>
    <w:rsid w:val="00614960"/>
    <w:rsid w:val="00614F49"/>
    <w:rsid w:val="00615D6D"/>
    <w:rsid w:val="006160AD"/>
    <w:rsid w:val="00616925"/>
    <w:rsid w:val="00616C67"/>
    <w:rsid w:val="00616D3E"/>
    <w:rsid w:val="00617026"/>
    <w:rsid w:val="00620688"/>
    <w:rsid w:val="0062091F"/>
    <w:rsid w:val="00621547"/>
    <w:rsid w:val="006222EB"/>
    <w:rsid w:val="00622F27"/>
    <w:rsid w:val="00624122"/>
    <w:rsid w:val="006242BE"/>
    <w:rsid w:val="00624FA9"/>
    <w:rsid w:val="00624FEC"/>
    <w:rsid w:val="00625C6F"/>
    <w:rsid w:val="00625EF9"/>
    <w:rsid w:val="00626766"/>
    <w:rsid w:val="006277DD"/>
    <w:rsid w:val="00630F4A"/>
    <w:rsid w:val="00631087"/>
    <w:rsid w:val="006310B5"/>
    <w:rsid w:val="0063122D"/>
    <w:rsid w:val="006319C6"/>
    <w:rsid w:val="00631E2C"/>
    <w:rsid w:val="0063235C"/>
    <w:rsid w:val="00633821"/>
    <w:rsid w:val="006358E2"/>
    <w:rsid w:val="00636FCC"/>
    <w:rsid w:val="0064171B"/>
    <w:rsid w:val="0064454D"/>
    <w:rsid w:val="0064493E"/>
    <w:rsid w:val="00645898"/>
    <w:rsid w:val="00650171"/>
    <w:rsid w:val="00650219"/>
    <w:rsid w:val="00650DCB"/>
    <w:rsid w:val="00650F80"/>
    <w:rsid w:val="00653018"/>
    <w:rsid w:val="00653116"/>
    <w:rsid w:val="00654038"/>
    <w:rsid w:val="00654103"/>
    <w:rsid w:val="00655513"/>
    <w:rsid w:val="006555C1"/>
    <w:rsid w:val="00655CC2"/>
    <w:rsid w:val="0065614A"/>
    <w:rsid w:val="00657381"/>
    <w:rsid w:val="00657704"/>
    <w:rsid w:val="006579D8"/>
    <w:rsid w:val="0066045B"/>
    <w:rsid w:val="00660CF4"/>
    <w:rsid w:val="00661E8A"/>
    <w:rsid w:val="00661FCA"/>
    <w:rsid w:val="006626AD"/>
    <w:rsid w:val="00662E49"/>
    <w:rsid w:val="00663513"/>
    <w:rsid w:val="006636D9"/>
    <w:rsid w:val="00663FAF"/>
    <w:rsid w:val="00665071"/>
    <w:rsid w:val="006652E0"/>
    <w:rsid w:val="0066633A"/>
    <w:rsid w:val="006668D4"/>
    <w:rsid w:val="00667128"/>
    <w:rsid w:val="00670987"/>
    <w:rsid w:val="0067333A"/>
    <w:rsid w:val="00673F27"/>
    <w:rsid w:val="00674356"/>
    <w:rsid w:val="0067493B"/>
    <w:rsid w:val="0067571F"/>
    <w:rsid w:val="00675AB0"/>
    <w:rsid w:val="00677DD6"/>
    <w:rsid w:val="0068037A"/>
    <w:rsid w:val="00680527"/>
    <w:rsid w:val="00680BBD"/>
    <w:rsid w:val="00681084"/>
    <w:rsid w:val="0068138F"/>
    <w:rsid w:val="00681B3E"/>
    <w:rsid w:val="00682B16"/>
    <w:rsid w:val="0068332E"/>
    <w:rsid w:val="00683B87"/>
    <w:rsid w:val="006840F2"/>
    <w:rsid w:val="00684FC5"/>
    <w:rsid w:val="0068517E"/>
    <w:rsid w:val="00685A13"/>
    <w:rsid w:val="0068709F"/>
    <w:rsid w:val="00687D31"/>
    <w:rsid w:val="006915A9"/>
    <w:rsid w:val="0069235C"/>
    <w:rsid w:val="00692B92"/>
    <w:rsid w:val="006937F0"/>
    <w:rsid w:val="00693CBE"/>
    <w:rsid w:val="0069411D"/>
    <w:rsid w:val="00694431"/>
    <w:rsid w:val="00694E3F"/>
    <w:rsid w:val="006959AD"/>
    <w:rsid w:val="00697B60"/>
    <w:rsid w:val="006A0B21"/>
    <w:rsid w:val="006A2A08"/>
    <w:rsid w:val="006A336C"/>
    <w:rsid w:val="006A371D"/>
    <w:rsid w:val="006A4FEC"/>
    <w:rsid w:val="006A5B1F"/>
    <w:rsid w:val="006A656B"/>
    <w:rsid w:val="006A70AA"/>
    <w:rsid w:val="006A70D5"/>
    <w:rsid w:val="006A757F"/>
    <w:rsid w:val="006A78E6"/>
    <w:rsid w:val="006A7EE2"/>
    <w:rsid w:val="006B07EE"/>
    <w:rsid w:val="006B0CF9"/>
    <w:rsid w:val="006B112F"/>
    <w:rsid w:val="006B1F98"/>
    <w:rsid w:val="006B2207"/>
    <w:rsid w:val="006B24A4"/>
    <w:rsid w:val="006B2BCE"/>
    <w:rsid w:val="006B31BC"/>
    <w:rsid w:val="006B3603"/>
    <w:rsid w:val="006B4C6A"/>
    <w:rsid w:val="006B5042"/>
    <w:rsid w:val="006B57A7"/>
    <w:rsid w:val="006B5A28"/>
    <w:rsid w:val="006B75F9"/>
    <w:rsid w:val="006B7DF5"/>
    <w:rsid w:val="006C0E3F"/>
    <w:rsid w:val="006C289D"/>
    <w:rsid w:val="006C295E"/>
    <w:rsid w:val="006C2E65"/>
    <w:rsid w:val="006C3671"/>
    <w:rsid w:val="006C42DE"/>
    <w:rsid w:val="006C57CA"/>
    <w:rsid w:val="006C5C43"/>
    <w:rsid w:val="006C60D3"/>
    <w:rsid w:val="006C64C1"/>
    <w:rsid w:val="006C659F"/>
    <w:rsid w:val="006C7C86"/>
    <w:rsid w:val="006D04E6"/>
    <w:rsid w:val="006D09A0"/>
    <w:rsid w:val="006D0D6D"/>
    <w:rsid w:val="006D1465"/>
    <w:rsid w:val="006D1FC6"/>
    <w:rsid w:val="006D2994"/>
    <w:rsid w:val="006D39C6"/>
    <w:rsid w:val="006D3D8F"/>
    <w:rsid w:val="006D448F"/>
    <w:rsid w:val="006D466C"/>
    <w:rsid w:val="006D4D5B"/>
    <w:rsid w:val="006D531C"/>
    <w:rsid w:val="006D5806"/>
    <w:rsid w:val="006D5A4E"/>
    <w:rsid w:val="006D7362"/>
    <w:rsid w:val="006E058E"/>
    <w:rsid w:val="006E0DE8"/>
    <w:rsid w:val="006E1B35"/>
    <w:rsid w:val="006E1B5B"/>
    <w:rsid w:val="006E1F8C"/>
    <w:rsid w:val="006E2A6C"/>
    <w:rsid w:val="006E357A"/>
    <w:rsid w:val="006E419F"/>
    <w:rsid w:val="006E4205"/>
    <w:rsid w:val="006E4F30"/>
    <w:rsid w:val="006E58C2"/>
    <w:rsid w:val="006E5DE7"/>
    <w:rsid w:val="006E5E46"/>
    <w:rsid w:val="006E6B41"/>
    <w:rsid w:val="006E79BC"/>
    <w:rsid w:val="006F0112"/>
    <w:rsid w:val="006F06AC"/>
    <w:rsid w:val="006F0B7D"/>
    <w:rsid w:val="006F35CC"/>
    <w:rsid w:val="006F3950"/>
    <w:rsid w:val="006F4CBF"/>
    <w:rsid w:val="006F53C5"/>
    <w:rsid w:val="006F5410"/>
    <w:rsid w:val="006F55BE"/>
    <w:rsid w:val="006F5B65"/>
    <w:rsid w:val="006F6CA0"/>
    <w:rsid w:val="006F750D"/>
    <w:rsid w:val="006F7F01"/>
    <w:rsid w:val="00700193"/>
    <w:rsid w:val="00701108"/>
    <w:rsid w:val="0070121A"/>
    <w:rsid w:val="007016AA"/>
    <w:rsid w:val="007024EB"/>
    <w:rsid w:val="00702854"/>
    <w:rsid w:val="00702E84"/>
    <w:rsid w:val="0070313A"/>
    <w:rsid w:val="00703202"/>
    <w:rsid w:val="00704205"/>
    <w:rsid w:val="007058F6"/>
    <w:rsid w:val="00706BC4"/>
    <w:rsid w:val="007072B4"/>
    <w:rsid w:val="00707E4C"/>
    <w:rsid w:val="0071036A"/>
    <w:rsid w:val="00711627"/>
    <w:rsid w:val="007116D7"/>
    <w:rsid w:val="00712050"/>
    <w:rsid w:val="00712152"/>
    <w:rsid w:val="007125E1"/>
    <w:rsid w:val="0071275E"/>
    <w:rsid w:val="00712D42"/>
    <w:rsid w:val="00714EEE"/>
    <w:rsid w:val="00715406"/>
    <w:rsid w:val="0071553B"/>
    <w:rsid w:val="007156A3"/>
    <w:rsid w:val="007157B1"/>
    <w:rsid w:val="00715FE8"/>
    <w:rsid w:val="0071622C"/>
    <w:rsid w:val="0071643C"/>
    <w:rsid w:val="00717012"/>
    <w:rsid w:val="00717A28"/>
    <w:rsid w:val="00721F58"/>
    <w:rsid w:val="00721F5B"/>
    <w:rsid w:val="00722AD2"/>
    <w:rsid w:val="00722FC9"/>
    <w:rsid w:val="00723976"/>
    <w:rsid w:val="00723A53"/>
    <w:rsid w:val="0072447F"/>
    <w:rsid w:val="0072477D"/>
    <w:rsid w:val="00724781"/>
    <w:rsid w:val="00725160"/>
    <w:rsid w:val="00726D4F"/>
    <w:rsid w:val="00726EE7"/>
    <w:rsid w:val="007275B6"/>
    <w:rsid w:val="007301DC"/>
    <w:rsid w:val="00731E33"/>
    <w:rsid w:val="007323BA"/>
    <w:rsid w:val="00732520"/>
    <w:rsid w:val="00732B71"/>
    <w:rsid w:val="00732BBD"/>
    <w:rsid w:val="00734302"/>
    <w:rsid w:val="00735727"/>
    <w:rsid w:val="00735E44"/>
    <w:rsid w:val="0073675F"/>
    <w:rsid w:val="00736A1A"/>
    <w:rsid w:val="0073735B"/>
    <w:rsid w:val="00737EDF"/>
    <w:rsid w:val="00741D60"/>
    <w:rsid w:val="0074265C"/>
    <w:rsid w:val="00742716"/>
    <w:rsid w:val="0074277E"/>
    <w:rsid w:val="00742B7C"/>
    <w:rsid w:val="00742CA1"/>
    <w:rsid w:val="007433C7"/>
    <w:rsid w:val="00743575"/>
    <w:rsid w:val="00743B70"/>
    <w:rsid w:val="0074603E"/>
    <w:rsid w:val="0074632B"/>
    <w:rsid w:val="00747844"/>
    <w:rsid w:val="00751846"/>
    <w:rsid w:val="00751C87"/>
    <w:rsid w:val="007521F8"/>
    <w:rsid w:val="00752D93"/>
    <w:rsid w:val="00752DFD"/>
    <w:rsid w:val="007532D6"/>
    <w:rsid w:val="0075614C"/>
    <w:rsid w:val="007563F5"/>
    <w:rsid w:val="00756C54"/>
    <w:rsid w:val="00757490"/>
    <w:rsid w:val="00757840"/>
    <w:rsid w:val="00757D76"/>
    <w:rsid w:val="00757DF8"/>
    <w:rsid w:val="0076015E"/>
    <w:rsid w:val="00760645"/>
    <w:rsid w:val="00761CD3"/>
    <w:rsid w:val="00762084"/>
    <w:rsid w:val="007622CD"/>
    <w:rsid w:val="007625C5"/>
    <w:rsid w:val="00762787"/>
    <w:rsid w:val="00762C52"/>
    <w:rsid w:val="00763611"/>
    <w:rsid w:val="0076386D"/>
    <w:rsid w:val="00766A17"/>
    <w:rsid w:val="007675B2"/>
    <w:rsid w:val="00767D24"/>
    <w:rsid w:val="00770634"/>
    <w:rsid w:val="0077098E"/>
    <w:rsid w:val="00770AAD"/>
    <w:rsid w:val="00771CE6"/>
    <w:rsid w:val="00771D97"/>
    <w:rsid w:val="00772CC2"/>
    <w:rsid w:val="00773668"/>
    <w:rsid w:val="007737CF"/>
    <w:rsid w:val="00774565"/>
    <w:rsid w:val="007745DD"/>
    <w:rsid w:val="00774CB2"/>
    <w:rsid w:val="00774CE2"/>
    <w:rsid w:val="00775168"/>
    <w:rsid w:val="00775381"/>
    <w:rsid w:val="00775568"/>
    <w:rsid w:val="0077665F"/>
    <w:rsid w:val="0077691C"/>
    <w:rsid w:val="00776F5F"/>
    <w:rsid w:val="007770CE"/>
    <w:rsid w:val="0077717A"/>
    <w:rsid w:val="00780FFF"/>
    <w:rsid w:val="00781200"/>
    <w:rsid w:val="0078151F"/>
    <w:rsid w:val="00781BA6"/>
    <w:rsid w:val="007832B6"/>
    <w:rsid w:val="00783314"/>
    <w:rsid w:val="00783A49"/>
    <w:rsid w:val="00784BA1"/>
    <w:rsid w:val="00785730"/>
    <w:rsid w:val="00786153"/>
    <w:rsid w:val="00786C2C"/>
    <w:rsid w:val="0079017A"/>
    <w:rsid w:val="0079030D"/>
    <w:rsid w:val="0079085F"/>
    <w:rsid w:val="00790E07"/>
    <w:rsid w:val="00791EB6"/>
    <w:rsid w:val="0079251B"/>
    <w:rsid w:val="00792C53"/>
    <w:rsid w:val="00794AF5"/>
    <w:rsid w:val="00795186"/>
    <w:rsid w:val="0079642E"/>
    <w:rsid w:val="007968E7"/>
    <w:rsid w:val="00796D1F"/>
    <w:rsid w:val="0079760E"/>
    <w:rsid w:val="00797B6F"/>
    <w:rsid w:val="00797DD6"/>
    <w:rsid w:val="00797F1A"/>
    <w:rsid w:val="007A166C"/>
    <w:rsid w:val="007A2290"/>
    <w:rsid w:val="007A260B"/>
    <w:rsid w:val="007A3041"/>
    <w:rsid w:val="007A3CF0"/>
    <w:rsid w:val="007A3DFB"/>
    <w:rsid w:val="007A3E82"/>
    <w:rsid w:val="007A6458"/>
    <w:rsid w:val="007B17C6"/>
    <w:rsid w:val="007B1836"/>
    <w:rsid w:val="007B2B77"/>
    <w:rsid w:val="007B4E6C"/>
    <w:rsid w:val="007B5C1A"/>
    <w:rsid w:val="007B7EE2"/>
    <w:rsid w:val="007C0A42"/>
    <w:rsid w:val="007C0BC9"/>
    <w:rsid w:val="007C1052"/>
    <w:rsid w:val="007C1807"/>
    <w:rsid w:val="007C298B"/>
    <w:rsid w:val="007C3C22"/>
    <w:rsid w:val="007C59DE"/>
    <w:rsid w:val="007C67C3"/>
    <w:rsid w:val="007C7D21"/>
    <w:rsid w:val="007D1478"/>
    <w:rsid w:val="007D20AF"/>
    <w:rsid w:val="007D327B"/>
    <w:rsid w:val="007D3843"/>
    <w:rsid w:val="007D4290"/>
    <w:rsid w:val="007D4439"/>
    <w:rsid w:val="007D463B"/>
    <w:rsid w:val="007D4955"/>
    <w:rsid w:val="007D4A04"/>
    <w:rsid w:val="007D4A91"/>
    <w:rsid w:val="007D5532"/>
    <w:rsid w:val="007D60DF"/>
    <w:rsid w:val="007D65B5"/>
    <w:rsid w:val="007D6EAE"/>
    <w:rsid w:val="007E01A2"/>
    <w:rsid w:val="007E01F7"/>
    <w:rsid w:val="007E02E3"/>
    <w:rsid w:val="007E162D"/>
    <w:rsid w:val="007E1D98"/>
    <w:rsid w:val="007E209B"/>
    <w:rsid w:val="007E3030"/>
    <w:rsid w:val="007E32BC"/>
    <w:rsid w:val="007E407D"/>
    <w:rsid w:val="007E4316"/>
    <w:rsid w:val="007E4C29"/>
    <w:rsid w:val="007E60DF"/>
    <w:rsid w:val="007E63D5"/>
    <w:rsid w:val="007E67B7"/>
    <w:rsid w:val="007E6903"/>
    <w:rsid w:val="007E73DC"/>
    <w:rsid w:val="007E7A54"/>
    <w:rsid w:val="007E7F7C"/>
    <w:rsid w:val="007F020E"/>
    <w:rsid w:val="007F083E"/>
    <w:rsid w:val="007F0A25"/>
    <w:rsid w:val="007F1212"/>
    <w:rsid w:val="007F3325"/>
    <w:rsid w:val="007F513C"/>
    <w:rsid w:val="007F5C31"/>
    <w:rsid w:val="00800372"/>
    <w:rsid w:val="008019C0"/>
    <w:rsid w:val="00801A46"/>
    <w:rsid w:val="00801A5D"/>
    <w:rsid w:val="008023B5"/>
    <w:rsid w:val="00802DAF"/>
    <w:rsid w:val="00803072"/>
    <w:rsid w:val="008030E6"/>
    <w:rsid w:val="0080376D"/>
    <w:rsid w:val="00803908"/>
    <w:rsid w:val="00803AF8"/>
    <w:rsid w:val="00803F6D"/>
    <w:rsid w:val="00804863"/>
    <w:rsid w:val="0080547B"/>
    <w:rsid w:val="00807D23"/>
    <w:rsid w:val="00810B96"/>
    <w:rsid w:val="00810DFC"/>
    <w:rsid w:val="00811108"/>
    <w:rsid w:val="008127E9"/>
    <w:rsid w:val="0081531E"/>
    <w:rsid w:val="00815975"/>
    <w:rsid w:val="00815C33"/>
    <w:rsid w:val="00815F04"/>
    <w:rsid w:val="0081758E"/>
    <w:rsid w:val="00817D45"/>
    <w:rsid w:val="00817E46"/>
    <w:rsid w:val="00820364"/>
    <w:rsid w:val="0082046D"/>
    <w:rsid w:val="00821713"/>
    <w:rsid w:val="00821AB9"/>
    <w:rsid w:val="00823248"/>
    <w:rsid w:val="00823B0E"/>
    <w:rsid w:val="00824EBE"/>
    <w:rsid w:val="00825BC0"/>
    <w:rsid w:val="00825FF4"/>
    <w:rsid w:val="00826553"/>
    <w:rsid w:val="008271E5"/>
    <w:rsid w:val="00830B6E"/>
    <w:rsid w:val="00831689"/>
    <w:rsid w:val="00831CB0"/>
    <w:rsid w:val="00831CD0"/>
    <w:rsid w:val="0083241C"/>
    <w:rsid w:val="008327A5"/>
    <w:rsid w:val="00833830"/>
    <w:rsid w:val="00833D1F"/>
    <w:rsid w:val="00833F06"/>
    <w:rsid w:val="00835364"/>
    <w:rsid w:val="008354F0"/>
    <w:rsid w:val="008355A4"/>
    <w:rsid w:val="00836553"/>
    <w:rsid w:val="00836E2D"/>
    <w:rsid w:val="00840D34"/>
    <w:rsid w:val="00840E65"/>
    <w:rsid w:val="00841178"/>
    <w:rsid w:val="00841198"/>
    <w:rsid w:val="00842948"/>
    <w:rsid w:val="00842FFF"/>
    <w:rsid w:val="0084337D"/>
    <w:rsid w:val="00844474"/>
    <w:rsid w:val="0084661B"/>
    <w:rsid w:val="00846D5D"/>
    <w:rsid w:val="00846FD5"/>
    <w:rsid w:val="008477FD"/>
    <w:rsid w:val="00847E01"/>
    <w:rsid w:val="00847FA9"/>
    <w:rsid w:val="008501AD"/>
    <w:rsid w:val="008509A2"/>
    <w:rsid w:val="00850F17"/>
    <w:rsid w:val="008522E5"/>
    <w:rsid w:val="00852471"/>
    <w:rsid w:val="0085249B"/>
    <w:rsid w:val="0085342E"/>
    <w:rsid w:val="00854EC4"/>
    <w:rsid w:val="00855465"/>
    <w:rsid w:val="00855634"/>
    <w:rsid w:val="008560AB"/>
    <w:rsid w:val="008560D9"/>
    <w:rsid w:val="008560FB"/>
    <w:rsid w:val="008565F0"/>
    <w:rsid w:val="0085671D"/>
    <w:rsid w:val="00856BC4"/>
    <w:rsid w:val="00857D7A"/>
    <w:rsid w:val="00860A83"/>
    <w:rsid w:val="00861897"/>
    <w:rsid w:val="00861B8F"/>
    <w:rsid w:val="00862279"/>
    <w:rsid w:val="008628E6"/>
    <w:rsid w:val="00862B63"/>
    <w:rsid w:val="008637B4"/>
    <w:rsid w:val="00863EA6"/>
    <w:rsid w:val="008659F1"/>
    <w:rsid w:val="0086607F"/>
    <w:rsid w:val="0086665C"/>
    <w:rsid w:val="0086670D"/>
    <w:rsid w:val="00870B29"/>
    <w:rsid w:val="00872991"/>
    <w:rsid w:val="00872B2A"/>
    <w:rsid w:val="00872FB9"/>
    <w:rsid w:val="008734A0"/>
    <w:rsid w:val="0087352E"/>
    <w:rsid w:val="008746BA"/>
    <w:rsid w:val="00874D53"/>
    <w:rsid w:val="00875359"/>
    <w:rsid w:val="00875370"/>
    <w:rsid w:val="00876C42"/>
    <w:rsid w:val="008806C3"/>
    <w:rsid w:val="00881244"/>
    <w:rsid w:val="008823E0"/>
    <w:rsid w:val="008829FF"/>
    <w:rsid w:val="00883A47"/>
    <w:rsid w:val="00883B5B"/>
    <w:rsid w:val="00884B78"/>
    <w:rsid w:val="008858A5"/>
    <w:rsid w:val="00885E6E"/>
    <w:rsid w:val="008860AA"/>
    <w:rsid w:val="008916BE"/>
    <w:rsid w:val="00891BFE"/>
    <w:rsid w:val="0089284C"/>
    <w:rsid w:val="00893800"/>
    <w:rsid w:val="00893D56"/>
    <w:rsid w:val="00895D79"/>
    <w:rsid w:val="0089623A"/>
    <w:rsid w:val="008969CF"/>
    <w:rsid w:val="008970EA"/>
    <w:rsid w:val="008976BC"/>
    <w:rsid w:val="00897A1C"/>
    <w:rsid w:val="00897AB3"/>
    <w:rsid w:val="008A07CE"/>
    <w:rsid w:val="008A2135"/>
    <w:rsid w:val="008A3579"/>
    <w:rsid w:val="008A5941"/>
    <w:rsid w:val="008A7D75"/>
    <w:rsid w:val="008B04F2"/>
    <w:rsid w:val="008B1B35"/>
    <w:rsid w:val="008B1D61"/>
    <w:rsid w:val="008B24BD"/>
    <w:rsid w:val="008B253B"/>
    <w:rsid w:val="008B26BC"/>
    <w:rsid w:val="008B2880"/>
    <w:rsid w:val="008B2ADB"/>
    <w:rsid w:val="008B2F51"/>
    <w:rsid w:val="008B3020"/>
    <w:rsid w:val="008B34F1"/>
    <w:rsid w:val="008B3A11"/>
    <w:rsid w:val="008B3C41"/>
    <w:rsid w:val="008B559E"/>
    <w:rsid w:val="008B61B6"/>
    <w:rsid w:val="008B65E3"/>
    <w:rsid w:val="008B6D3F"/>
    <w:rsid w:val="008B72B6"/>
    <w:rsid w:val="008B7590"/>
    <w:rsid w:val="008B7D3D"/>
    <w:rsid w:val="008C0DFA"/>
    <w:rsid w:val="008C265D"/>
    <w:rsid w:val="008C4A82"/>
    <w:rsid w:val="008C50F2"/>
    <w:rsid w:val="008C5812"/>
    <w:rsid w:val="008C6065"/>
    <w:rsid w:val="008C6ACD"/>
    <w:rsid w:val="008C6B0D"/>
    <w:rsid w:val="008C6B29"/>
    <w:rsid w:val="008C6D63"/>
    <w:rsid w:val="008C6FF3"/>
    <w:rsid w:val="008C767C"/>
    <w:rsid w:val="008D0611"/>
    <w:rsid w:val="008D12CA"/>
    <w:rsid w:val="008D247A"/>
    <w:rsid w:val="008D3007"/>
    <w:rsid w:val="008D3854"/>
    <w:rsid w:val="008D4338"/>
    <w:rsid w:val="008D480B"/>
    <w:rsid w:val="008D48BA"/>
    <w:rsid w:val="008D4C94"/>
    <w:rsid w:val="008D4D22"/>
    <w:rsid w:val="008D4D8E"/>
    <w:rsid w:val="008D58E0"/>
    <w:rsid w:val="008D60E4"/>
    <w:rsid w:val="008D6AE7"/>
    <w:rsid w:val="008D7E7D"/>
    <w:rsid w:val="008E05FD"/>
    <w:rsid w:val="008E06A6"/>
    <w:rsid w:val="008E07DB"/>
    <w:rsid w:val="008E0955"/>
    <w:rsid w:val="008E0CEA"/>
    <w:rsid w:val="008E1132"/>
    <w:rsid w:val="008E12B6"/>
    <w:rsid w:val="008E2826"/>
    <w:rsid w:val="008E2885"/>
    <w:rsid w:val="008E4536"/>
    <w:rsid w:val="008E5483"/>
    <w:rsid w:val="008E5F5F"/>
    <w:rsid w:val="008E60BD"/>
    <w:rsid w:val="008E7FFE"/>
    <w:rsid w:val="008F1DE3"/>
    <w:rsid w:val="008F38A9"/>
    <w:rsid w:val="008F3E39"/>
    <w:rsid w:val="008F4344"/>
    <w:rsid w:val="008F4A12"/>
    <w:rsid w:val="008F50D8"/>
    <w:rsid w:val="008F60F8"/>
    <w:rsid w:val="008F6454"/>
    <w:rsid w:val="008F6E1F"/>
    <w:rsid w:val="008F7785"/>
    <w:rsid w:val="008F7F54"/>
    <w:rsid w:val="00900BF4"/>
    <w:rsid w:val="0090205F"/>
    <w:rsid w:val="00902204"/>
    <w:rsid w:val="009025A5"/>
    <w:rsid w:val="00902E4A"/>
    <w:rsid w:val="00902E6D"/>
    <w:rsid w:val="00902F0A"/>
    <w:rsid w:val="009032E2"/>
    <w:rsid w:val="009037DF"/>
    <w:rsid w:val="009039C0"/>
    <w:rsid w:val="0090493D"/>
    <w:rsid w:val="00904D89"/>
    <w:rsid w:val="00905640"/>
    <w:rsid w:val="00905708"/>
    <w:rsid w:val="009057CD"/>
    <w:rsid w:val="00905C2F"/>
    <w:rsid w:val="009062D7"/>
    <w:rsid w:val="00907DC5"/>
    <w:rsid w:val="00910419"/>
    <w:rsid w:val="0091131A"/>
    <w:rsid w:val="00912DB2"/>
    <w:rsid w:val="00913BC2"/>
    <w:rsid w:val="00913E9A"/>
    <w:rsid w:val="00914000"/>
    <w:rsid w:val="00914922"/>
    <w:rsid w:val="00917C99"/>
    <w:rsid w:val="0092105C"/>
    <w:rsid w:val="00921131"/>
    <w:rsid w:val="0092161B"/>
    <w:rsid w:val="00921AF5"/>
    <w:rsid w:val="0092252C"/>
    <w:rsid w:val="00923F2B"/>
    <w:rsid w:val="00924628"/>
    <w:rsid w:val="009250C7"/>
    <w:rsid w:val="00930610"/>
    <w:rsid w:val="009308D5"/>
    <w:rsid w:val="00930C76"/>
    <w:rsid w:val="00931EF4"/>
    <w:rsid w:val="00933FD6"/>
    <w:rsid w:val="0093461F"/>
    <w:rsid w:val="00935695"/>
    <w:rsid w:val="00941B2A"/>
    <w:rsid w:val="00941DAA"/>
    <w:rsid w:val="00942346"/>
    <w:rsid w:val="00942BB4"/>
    <w:rsid w:val="00944572"/>
    <w:rsid w:val="00944A0E"/>
    <w:rsid w:val="00945197"/>
    <w:rsid w:val="009458DB"/>
    <w:rsid w:val="0094607C"/>
    <w:rsid w:val="00947200"/>
    <w:rsid w:val="00947268"/>
    <w:rsid w:val="00947A41"/>
    <w:rsid w:val="00947A5E"/>
    <w:rsid w:val="009500F0"/>
    <w:rsid w:val="0095097C"/>
    <w:rsid w:val="0095154F"/>
    <w:rsid w:val="009526EA"/>
    <w:rsid w:val="00952988"/>
    <w:rsid w:val="00953191"/>
    <w:rsid w:val="00953F95"/>
    <w:rsid w:val="00955A20"/>
    <w:rsid w:val="0095677E"/>
    <w:rsid w:val="0095731D"/>
    <w:rsid w:val="009577DF"/>
    <w:rsid w:val="009600A4"/>
    <w:rsid w:val="009600B6"/>
    <w:rsid w:val="009602B4"/>
    <w:rsid w:val="009609D3"/>
    <w:rsid w:val="00961E90"/>
    <w:rsid w:val="009622BF"/>
    <w:rsid w:val="00964688"/>
    <w:rsid w:val="00964D1E"/>
    <w:rsid w:val="00966062"/>
    <w:rsid w:val="00966EF4"/>
    <w:rsid w:val="0096739C"/>
    <w:rsid w:val="00967A5F"/>
    <w:rsid w:val="00970039"/>
    <w:rsid w:val="00971274"/>
    <w:rsid w:val="00971551"/>
    <w:rsid w:val="00971B6F"/>
    <w:rsid w:val="00971CA6"/>
    <w:rsid w:val="00971CDF"/>
    <w:rsid w:val="009730C9"/>
    <w:rsid w:val="00973172"/>
    <w:rsid w:val="00974907"/>
    <w:rsid w:val="0097493A"/>
    <w:rsid w:val="00974B57"/>
    <w:rsid w:val="00974EC1"/>
    <w:rsid w:val="0097573D"/>
    <w:rsid w:val="009757A2"/>
    <w:rsid w:val="0097655C"/>
    <w:rsid w:val="00976A8C"/>
    <w:rsid w:val="00977090"/>
    <w:rsid w:val="009777D3"/>
    <w:rsid w:val="00977ED8"/>
    <w:rsid w:val="0098053C"/>
    <w:rsid w:val="0098061E"/>
    <w:rsid w:val="00980B3E"/>
    <w:rsid w:val="00981609"/>
    <w:rsid w:val="00981ACB"/>
    <w:rsid w:val="009822A2"/>
    <w:rsid w:val="00983B02"/>
    <w:rsid w:val="009843F7"/>
    <w:rsid w:val="009848B6"/>
    <w:rsid w:val="00984BB4"/>
    <w:rsid w:val="009851C5"/>
    <w:rsid w:val="00985A3A"/>
    <w:rsid w:val="00985E8E"/>
    <w:rsid w:val="00986732"/>
    <w:rsid w:val="009867DA"/>
    <w:rsid w:val="00986CBF"/>
    <w:rsid w:val="009873D1"/>
    <w:rsid w:val="009875D6"/>
    <w:rsid w:val="00990C87"/>
    <w:rsid w:val="00990E7B"/>
    <w:rsid w:val="009911C9"/>
    <w:rsid w:val="00991899"/>
    <w:rsid w:val="0099254D"/>
    <w:rsid w:val="00992A07"/>
    <w:rsid w:val="0099360B"/>
    <w:rsid w:val="009943C5"/>
    <w:rsid w:val="00995BC3"/>
    <w:rsid w:val="009961CE"/>
    <w:rsid w:val="0099623A"/>
    <w:rsid w:val="00997556"/>
    <w:rsid w:val="009A05DD"/>
    <w:rsid w:val="009A0E66"/>
    <w:rsid w:val="009A1CD6"/>
    <w:rsid w:val="009A3525"/>
    <w:rsid w:val="009A3753"/>
    <w:rsid w:val="009A4C4F"/>
    <w:rsid w:val="009A6223"/>
    <w:rsid w:val="009A65D8"/>
    <w:rsid w:val="009A6744"/>
    <w:rsid w:val="009A6AF6"/>
    <w:rsid w:val="009A78FB"/>
    <w:rsid w:val="009A7C97"/>
    <w:rsid w:val="009B11FE"/>
    <w:rsid w:val="009B1354"/>
    <w:rsid w:val="009B146A"/>
    <w:rsid w:val="009B1507"/>
    <w:rsid w:val="009B15F0"/>
    <w:rsid w:val="009B2531"/>
    <w:rsid w:val="009B44C3"/>
    <w:rsid w:val="009B453B"/>
    <w:rsid w:val="009B48E3"/>
    <w:rsid w:val="009B5F2D"/>
    <w:rsid w:val="009B6122"/>
    <w:rsid w:val="009B7071"/>
    <w:rsid w:val="009C053F"/>
    <w:rsid w:val="009C17A6"/>
    <w:rsid w:val="009C19D5"/>
    <w:rsid w:val="009C25F6"/>
    <w:rsid w:val="009C31E2"/>
    <w:rsid w:val="009C3FF3"/>
    <w:rsid w:val="009C4501"/>
    <w:rsid w:val="009C47E5"/>
    <w:rsid w:val="009C50FC"/>
    <w:rsid w:val="009C53A2"/>
    <w:rsid w:val="009C54B4"/>
    <w:rsid w:val="009C5CCE"/>
    <w:rsid w:val="009C5FC6"/>
    <w:rsid w:val="009C7651"/>
    <w:rsid w:val="009C7EF3"/>
    <w:rsid w:val="009D0269"/>
    <w:rsid w:val="009D02C2"/>
    <w:rsid w:val="009D06B4"/>
    <w:rsid w:val="009D143C"/>
    <w:rsid w:val="009D3749"/>
    <w:rsid w:val="009D3B85"/>
    <w:rsid w:val="009D415A"/>
    <w:rsid w:val="009D478D"/>
    <w:rsid w:val="009D48A7"/>
    <w:rsid w:val="009D5416"/>
    <w:rsid w:val="009D5510"/>
    <w:rsid w:val="009D61B9"/>
    <w:rsid w:val="009D6689"/>
    <w:rsid w:val="009D6FAF"/>
    <w:rsid w:val="009D7D9A"/>
    <w:rsid w:val="009D7E03"/>
    <w:rsid w:val="009E1336"/>
    <w:rsid w:val="009E17D6"/>
    <w:rsid w:val="009E1986"/>
    <w:rsid w:val="009E209B"/>
    <w:rsid w:val="009E340F"/>
    <w:rsid w:val="009E3415"/>
    <w:rsid w:val="009E3844"/>
    <w:rsid w:val="009E57B0"/>
    <w:rsid w:val="009E57E7"/>
    <w:rsid w:val="009E641F"/>
    <w:rsid w:val="009E7B81"/>
    <w:rsid w:val="009F0849"/>
    <w:rsid w:val="009F109A"/>
    <w:rsid w:val="009F122B"/>
    <w:rsid w:val="009F22F6"/>
    <w:rsid w:val="009F38B2"/>
    <w:rsid w:val="009F3C4B"/>
    <w:rsid w:val="009F4292"/>
    <w:rsid w:val="009F5151"/>
    <w:rsid w:val="009F536A"/>
    <w:rsid w:val="009F54F3"/>
    <w:rsid w:val="009F5A8C"/>
    <w:rsid w:val="009F68DC"/>
    <w:rsid w:val="009F79E2"/>
    <w:rsid w:val="009F7B96"/>
    <w:rsid w:val="00A0181D"/>
    <w:rsid w:val="00A01EF6"/>
    <w:rsid w:val="00A051F4"/>
    <w:rsid w:val="00A0596C"/>
    <w:rsid w:val="00A05BB0"/>
    <w:rsid w:val="00A068CD"/>
    <w:rsid w:val="00A07195"/>
    <w:rsid w:val="00A072F5"/>
    <w:rsid w:val="00A07A9F"/>
    <w:rsid w:val="00A10093"/>
    <w:rsid w:val="00A10249"/>
    <w:rsid w:val="00A10716"/>
    <w:rsid w:val="00A10E49"/>
    <w:rsid w:val="00A11333"/>
    <w:rsid w:val="00A11AE7"/>
    <w:rsid w:val="00A14CC8"/>
    <w:rsid w:val="00A152CF"/>
    <w:rsid w:val="00A16784"/>
    <w:rsid w:val="00A16986"/>
    <w:rsid w:val="00A17035"/>
    <w:rsid w:val="00A17891"/>
    <w:rsid w:val="00A17C48"/>
    <w:rsid w:val="00A20263"/>
    <w:rsid w:val="00A20563"/>
    <w:rsid w:val="00A20935"/>
    <w:rsid w:val="00A2102F"/>
    <w:rsid w:val="00A21182"/>
    <w:rsid w:val="00A21685"/>
    <w:rsid w:val="00A217CD"/>
    <w:rsid w:val="00A21FC5"/>
    <w:rsid w:val="00A2248D"/>
    <w:rsid w:val="00A23BC0"/>
    <w:rsid w:val="00A24B29"/>
    <w:rsid w:val="00A24D43"/>
    <w:rsid w:val="00A2506F"/>
    <w:rsid w:val="00A256D9"/>
    <w:rsid w:val="00A25A7C"/>
    <w:rsid w:val="00A25B93"/>
    <w:rsid w:val="00A25CED"/>
    <w:rsid w:val="00A273C9"/>
    <w:rsid w:val="00A27A8E"/>
    <w:rsid w:val="00A27ADE"/>
    <w:rsid w:val="00A27C21"/>
    <w:rsid w:val="00A3018F"/>
    <w:rsid w:val="00A302D7"/>
    <w:rsid w:val="00A305F6"/>
    <w:rsid w:val="00A30985"/>
    <w:rsid w:val="00A30C3E"/>
    <w:rsid w:val="00A31318"/>
    <w:rsid w:val="00A315E3"/>
    <w:rsid w:val="00A3189C"/>
    <w:rsid w:val="00A31F1D"/>
    <w:rsid w:val="00A3208F"/>
    <w:rsid w:val="00A32510"/>
    <w:rsid w:val="00A32DAE"/>
    <w:rsid w:val="00A32EA5"/>
    <w:rsid w:val="00A33827"/>
    <w:rsid w:val="00A3424C"/>
    <w:rsid w:val="00A342AA"/>
    <w:rsid w:val="00A34A31"/>
    <w:rsid w:val="00A361C1"/>
    <w:rsid w:val="00A363EB"/>
    <w:rsid w:val="00A3677F"/>
    <w:rsid w:val="00A4128A"/>
    <w:rsid w:val="00A44265"/>
    <w:rsid w:val="00A443B6"/>
    <w:rsid w:val="00A448ED"/>
    <w:rsid w:val="00A452DA"/>
    <w:rsid w:val="00A45697"/>
    <w:rsid w:val="00A4605A"/>
    <w:rsid w:val="00A463B6"/>
    <w:rsid w:val="00A469CB"/>
    <w:rsid w:val="00A47A1F"/>
    <w:rsid w:val="00A47ADC"/>
    <w:rsid w:val="00A502A9"/>
    <w:rsid w:val="00A5105F"/>
    <w:rsid w:val="00A51C45"/>
    <w:rsid w:val="00A51E22"/>
    <w:rsid w:val="00A534D4"/>
    <w:rsid w:val="00A54A44"/>
    <w:rsid w:val="00A54A58"/>
    <w:rsid w:val="00A54A64"/>
    <w:rsid w:val="00A5760D"/>
    <w:rsid w:val="00A57F53"/>
    <w:rsid w:val="00A6170C"/>
    <w:rsid w:val="00A6231D"/>
    <w:rsid w:val="00A6234F"/>
    <w:rsid w:val="00A62A37"/>
    <w:rsid w:val="00A62C93"/>
    <w:rsid w:val="00A63811"/>
    <w:rsid w:val="00A63D0F"/>
    <w:rsid w:val="00A642CB"/>
    <w:rsid w:val="00A6439E"/>
    <w:rsid w:val="00A64C9E"/>
    <w:rsid w:val="00A64D2A"/>
    <w:rsid w:val="00A65CA8"/>
    <w:rsid w:val="00A6674A"/>
    <w:rsid w:val="00A6730A"/>
    <w:rsid w:val="00A67D9A"/>
    <w:rsid w:val="00A703FB"/>
    <w:rsid w:val="00A704F9"/>
    <w:rsid w:val="00A71C59"/>
    <w:rsid w:val="00A7353B"/>
    <w:rsid w:val="00A73541"/>
    <w:rsid w:val="00A73E4D"/>
    <w:rsid w:val="00A750F7"/>
    <w:rsid w:val="00A754B3"/>
    <w:rsid w:val="00A75A71"/>
    <w:rsid w:val="00A75B6B"/>
    <w:rsid w:val="00A764F4"/>
    <w:rsid w:val="00A76A93"/>
    <w:rsid w:val="00A76DEC"/>
    <w:rsid w:val="00A7793E"/>
    <w:rsid w:val="00A77AB6"/>
    <w:rsid w:val="00A808DD"/>
    <w:rsid w:val="00A8108A"/>
    <w:rsid w:val="00A84AC2"/>
    <w:rsid w:val="00A84CFE"/>
    <w:rsid w:val="00A8523E"/>
    <w:rsid w:val="00A85449"/>
    <w:rsid w:val="00A85FE6"/>
    <w:rsid w:val="00A86438"/>
    <w:rsid w:val="00A86CB9"/>
    <w:rsid w:val="00A86E35"/>
    <w:rsid w:val="00A87A93"/>
    <w:rsid w:val="00A91421"/>
    <w:rsid w:val="00A91544"/>
    <w:rsid w:val="00A9198E"/>
    <w:rsid w:val="00A92B96"/>
    <w:rsid w:val="00A92F3B"/>
    <w:rsid w:val="00A935A5"/>
    <w:rsid w:val="00A93DAF"/>
    <w:rsid w:val="00A94523"/>
    <w:rsid w:val="00A949F9"/>
    <w:rsid w:val="00A95795"/>
    <w:rsid w:val="00A95A28"/>
    <w:rsid w:val="00A96455"/>
    <w:rsid w:val="00A97662"/>
    <w:rsid w:val="00AA1DC5"/>
    <w:rsid w:val="00AA26BC"/>
    <w:rsid w:val="00AA2D16"/>
    <w:rsid w:val="00AA322C"/>
    <w:rsid w:val="00AA33EA"/>
    <w:rsid w:val="00AA359B"/>
    <w:rsid w:val="00AA3D22"/>
    <w:rsid w:val="00AA41A0"/>
    <w:rsid w:val="00AA4427"/>
    <w:rsid w:val="00AA4B73"/>
    <w:rsid w:val="00AA549E"/>
    <w:rsid w:val="00AA5740"/>
    <w:rsid w:val="00AA5B10"/>
    <w:rsid w:val="00AA6720"/>
    <w:rsid w:val="00AA7A72"/>
    <w:rsid w:val="00AB079D"/>
    <w:rsid w:val="00AB3021"/>
    <w:rsid w:val="00AB35EA"/>
    <w:rsid w:val="00AB5101"/>
    <w:rsid w:val="00AB59A5"/>
    <w:rsid w:val="00AB5E6E"/>
    <w:rsid w:val="00AB6458"/>
    <w:rsid w:val="00AB6B49"/>
    <w:rsid w:val="00AB73EF"/>
    <w:rsid w:val="00AB7BA4"/>
    <w:rsid w:val="00AC30DD"/>
    <w:rsid w:val="00AC412A"/>
    <w:rsid w:val="00AC6D7C"/>
    <w:rsid w:val="00AC70D3"/>
    <w:rsid w:val="00AC7908"/>
    <w:rsid w:val="00AC7B8D"/>
    <w:rsid w:val="00AC7CBF"/>
    <w:rsid w:val="00AC7CC2"/>
    <w:rsid w:val="00AD017A"/>
    <w:rsid w:val="00AD1364"/>
    <w:rsid w:val="00AD14CD"/>
    <w:rsid w:val="00AD1970"/>
    <w:rsid w:val="00AD23BB"/>
    <w:rsid w:val="00AD3FF6"/>
    <w:rsid w:val="00AD444C"/>
    <w:rsid w:val="00AD54B3"/>
    <w:rsid w:val="00AD5894"/>
    <w:rsid w:val="00AD648D"/>
    <w:rsid w:val="00AD6AED"/>
    <w:rsid w:val="00AD7788"/>
    <w:rsid w:val="00AE031C"/>
    <w:rsid w:val="00AE0346"/>
    <w:rsid w:val="00AE15A6"/>
    <w:rsid w:val="00AE1F1E"/>
    <w:rsid w:val="00AE205E"/>
    <w:rsid w:val="00AE28D7"/>
    <w:rsid w:val="00AE2D08"/>
    <w:rsid w:val="00AE3863"/>
    <w:rsid w:val="00AE3DBE"/>
    <w:rsid w:val="00AE4688"/>
    <w:rsid w:val="00AE55DB"/>
    <w:rsid w:val="00AE5D91"/>
    <w:rsid w:val="00AE6CFB"/>
    <w:rsid w:val="00AE7059"/>
    <w:rsid w:val="00AE74AE"/>
    <w:rsid w:val="00AE7F65"/>
    <w:rsid w:val="00AF09EF"/>
    <w:rsid w:val="00AF0F74"/>
    <w:rsid w:val="00AF18AC"/>
    <w:rsid w:val="00AF2831"/>
    <w:rsid w:val="00AF361D"/>
    <w:rsid w:val="00AF37D8"/>
    <w:rsid w:val="00AF3A0D"/>
    <w:rsid w:val="00AF585B"/>
    <w:rsid w:val="00AF6940"/>
    <w:rsid w:val="00AF76FF"/>
    <w:rsid w:val="00B00B63"/>
    <w:rsid w:val="00B01C1F"/>
    <w:rsid w:val="00B0209C"/>
    <w:rsid w:val="00B02E59"/>
    <w:rsid w:val="00B0350B"/>
    <w:rsid w:val="00B03E7A"/>
    <w:rsid w:val="00B05D5C"/>
    <w:rsid w:val="00B0606E"/>
    <w:rsid w:val="00B06864"/>
    <w:rsid w:val="00B0781D"/>
    <w:rsid w:val="00B079BD"/>
    <w:rsid w:val="00B10205"/>
    <w:rsid w:val="00B11686"/>
    <w:rsid w:val="00B11C7A"/>
    <w:rsid w:val="00B12E54"/>
    <w:rsid w:val="00B13135"/>
    <w:rsid w:val="00B13A81"/>
    <w:rsid w:val="00B13B55"/>
    <w:rsid w:val="00B14ABF"/>
    <w:rsid w:val="00B15229"/>
    <w:rsid w:val="00B155C5"/>
    <w:rsid w:val="00B165F5"/>
    <w:rsid w:val="00B17B42"/>
    <w:rsid w:val="00B20B8E"/>
    <w:rsid w:val="00B21371"/>
    <w:rsid w:val="00B21719"/>
    <w:rsid w:val="00B240E9"/>
    <w:rsid w:val="00B2494C"/>
    <w:rsid w:val="00B24B7D"/>
    <w:rsid w:val="00B24C9B"/>
    <w:rsid w:val="00B2528E"/>
    <w:rsid w:val="00B25455"/>
    <w:rsid w:val="00B25E6B"/>
    <w:rsid w:val="00B26881"/>
    <w:rsid w:val="00B2690A"/>
    <w:rsid w:val="00B27A98"/>
    <w:rsid w:val="00B27B17"/>
    <w:rsid w:val="00B27BDA"/>
    <w:rsid w:val="00B27F6A"/>
    <w:rsid w:val="00B30666"/>
    <w:rsid w:val="00B306DF"/>
    <w:rsid w:val="00B31055"/>
    <w:rsid w:val="00B323A4"/>
    <w:rsid w:val="00B324CE"/>
    <w:rsid w:val="00B32967"/>
    <w:rsid w:val="00B32DA8"/>
    <w:rsid w:val="00B3431A"/>
    <w:rsid w:val="00B34D24"/>
    <w:rsid w:val="00B353B3"/>
    <w:rsid w:val="00B36980"/>
    <w:rsid w:val="00B36C1B"/>
    <w:rsid w:val="00B37D7F"/>
    <w:rsid w:val="00B40BE1"/>
    <w:rsid w:val="00B416CA"/>
    <w:rsid w:val="00B439D6"/>
    <w:rsid w:val="00B441FD"/>
    <w:rsid w:val="00B445B2"/>
    <w:rsid w:val="00B44634"/>
    <w:rsid w:val="00B46C32"/>
    <w:rsid w:val="00B46E74"/>
    <w:rsid w:val="00B47725"/>
    <w:rsid w:val="00B5027F"/>
    <w:rsid w:val="00B50F88"/>
    <w:rsid w:val="00B512D7"/>
    <w:rsid w:val="00B518D5"/>
    <w:rsid w:val="00B523F0"/>
    <w:rsid w:val="00B52C2B"/>
    <w:rsid w:val="00B5319E"/>
    <w:rsid w:val="00B533AA"/>
    <w:rsid w:val="00B559B7"/>
    <w:rsid w:val="00B55B31"/>
    <w:rsid w:val="00B5671A"/>
    <w:rsid w:val="00B57214"/>
    <w:rsid w:val="00B5733A"/>
    <w:rsid w:val="00B5757B"/>
    <w:rsid w:val="00B579BB"/>
    <w:rsid w:val="00B57A8A"/>
    <w:rsid w:val="00B57E24"/>
    <w:rsid w:val="00B61311"/>
    <w:rsid w:val="00B617E2"/>
    <w:rsid w:val="00B61BC2"/>
    <w:rsid w:val="00B62D7B"/>
    <w:rsid w:val="00B63023"/>
    <w:rsid w:val="00B636B5"/>
    <w:rsid w:val="00B637ED"/>
    <w:rsid w:val="00B63909"/>
    <w:rsid w:val="00B63C53"/>
    <w:rsid w:val="00B6442E"/>
    <w:rsid w:val="00B655A2"/>
    <w:rsid w:val="00B65B09"/>
    <w:rsid w:val="00B65ED1"/>
    <w:rsid w:val="00B6671F"/>
    <w:rsid w:val="00B67112"/>
    <w:rsid w:val="00B67784"/>
    <w:rsid w:val="00B7061F"/>
    <w:rsid w:val="00B7194E"/>
    <w:rsid w:val="00B71A44"/>
    <w:rsid w:val="00B72029"/>
    <w:rsid w:val="00B724E2"/>
    <w:rsid w:val="00B73E9A"/>
    <w:rsid w:val="00B740A6"/>
    <w:rsid w:val="00B74E06"/>
    <w:rsid w:val="00B7517B"/>
    <w:rsid w:val="00B7554B"/>
    <w:rsid w:val="00B77F6E"/>
    <w:rsid w:val="00B80976"/>
    <w:rsid w:val="00B8120B"/>
    <w:rsid w:val="00B8153B"/>
    <w:rsid w:val="00B821D0"/>
    <w:rsid w:val="00B833B4"/>
    <w:rsid w:val="00B8340A"/>
    <w:rsid w:val="00B840C7"/>
    <w:rsid w:val="00B84184"/>
    <w:rsid w:val="00B845EF"/>
    <w:rsid w:val="00B84AB8"/>
    <w:rsid w:val="00B86346"/>
    <w:rsid w:val="00B8656A"/>
    <w:rsid w:val="00B87421"/>
    <w:rsid w:val="00B87C6E"/>
    <w:rsid w:val="00B87F53"/>
    <w:rsid w:val="00B909C5"/>
    <w:rsid w:val="00B90AD1"/>
    <w:rsid w:val="00B90C25"/>
    <w:rsid w:val="00B91E9A"/>
    <w:rsid w:val="00B91EFB"/>
    <w:rsid w:val="00B91F73"/>
    <w:rsid w:val="00B921FB"/>
    <w:rsid w:val="00B92367"/>
    <w:rsid w:val="00B923F1"/>
    <w:rsid w:val="00B92B7C"/>
    <w:rsid w:val="00B942A4"/>
    <w:rsid w:val="00B94622"/>
    <w:rsid w:val="00B949F7"/>
    <w:rsid w:val="00B94E3A"/>
    <w:rsid w:val="00B972EF"/>
    <w:rsid w:val="00B976B2"/>
    <w:rsid w:val="00BA01A0"/>
    <w:rsid w:val="00BA077E"/>
    <w:rsid w:val="00BA0E05"/>
    <w:rsid w:val="00BA1407"/>
    <w:rsid w:val="00BA51A1"/>
    <w:rsid w:val="00BA5B76"/>
    <w:rsid w:val="00BA5EA2"/>
    <w:rsid w:val="00BA5F59"/>
    <w:rsid w:val="00BA6673"/>
    <w:rsid w:val="00BB0000"/>
    <w:rsid w:val="00BB116E"/>
    <w:rsid w:val="00BB134B"/>
    <w:rsid w:val="00BB1988"/>
    <w:rsid w:val="00BB1D17"/>
    <w:rsid w:val="00BB2AF3"/>
    <w:rsid w:val="00BB2E0D"/>
    <w:rsid w:val="00BB3E9F"/>
    <w:rsid w:val="00BB54A8"/>
    <w:rsid w:val="00BB5BC5"/>
    <w:rsid w:val="00BB6016"/>
    <w:rsid w:val="00BB622F"/>
    <w:rsid w:val="00BB66B8"/>
    <w:rsid w:val="00BB67BE"/>
    <w:rsid w:val="00BB7858"/>
    <w:rsid w:val="00BB7A7F"/>
    <w:rsid w:val="00BB7E7A"/>
    <w:rsid w:val="00BC0B5E"/>
    <w:rsid w:val="00BC1106"/>
    <w:rsid w:val="00BC122A"/>
    <w:rsid w:val="00BC1C0B"/>
    <w:rsid w:val="00BC2C8F"/>
    <w:rsid w:val="00BC42A1"/>
    <w:rsid w:val="00BC4613"/>
    <w:rsid w:val="00BC4C9A"/>
    <w:rsid w:val="00BC6CE3"/>
    <w:rsid w:val="00BC7339"/>
    <w:rsid w:val="00BC7749"/>
    <w:rsid w:val="00BC7A5C"/>
    <w:rsid w:val="00BD026C"/>
    <w:rsid w:val="00BD383E"/>
    <w:rsid w:val="00BD41BD"/>
    <w:rsid w:val="00BD4D0D"/>
    <w:rsid w:val="00BD5216"/>
    <w:rsid w:val="00BD53E0"/>
    <w:rsid w:val="00BD5835"/>
    <w:rsid w:val="00BD5BB0"/>
    <w:rsid w:val="00BD60C2"/>
    <w:rsid w:val="00BD61DF"/>
    <w:rsid w:val="00BD6555"/>
    <w:rsid w:val="00BD7CBF"/>
    <w:rsid w:val="00BD7F6B"/>
    <w:rsid w:val="00BE1CBF"/>
    <w:rsid w:val="00BE1E88"/>
    <w:rsid w:val="00BE38DC"/>
    <w:rsid w:val="00BE4325"/>
    <w:rsid w:val="00BE4CB4"/>
    <w:rsid w:val="00BE575D"/>
    <w:rsid w:val="00BE5983"/>
    <w:rsid w:val="00BE5A5E"/>
    <w:rsid w:val="00BE726F"/>
    <w:rsid w:val="00BE7A8B"/>
    <w:rsid w:val="00BF0446"/>
    <w:rsid w:val="00BF0960"/>
    <w:rsid w:val="00BF0ED7"/>
    <w:rsid w:val="00BF14A8"/>
    <w:rsid w:val="00BF1BF4"/>
    <w:rsid w:val="00BF1DC0"/>
    <w:rsid w:val="00BF2907"/>
    <w:rsid w:val="00BF2B0C"/>
    <w:rsid w:val="00BF380C"/>
    <w:rsid w:val="00BF4279"/>
    <w:rsid w:val="00BF4EB5"/>
    <w:rsid w:val="00BF546A"/>
    <w:rsid w:val="00BF58CD"/>
    <w:rsid w:val="00BF5B6F"/>
    <w:rsid w:val="00BF6046"/>
    <w:rsid w:val="00BF6C33"/>
    <w:rsid w:val="00C00194"/>
    <w:rsid w:val="00C00954"/>
    <w:rsid w:val="00C01A21"/>
    <w:rsid w:val="00C02904"/>
    <w:rsid w:val="00C02A31"/>
    <w:rsid w:val="00C04613"/>
    <w:rsid w:val="00C0602B"/>
    <w:rsid w:val="00C0637D"/>
    <w:rsid w:val="00C068F2"/>
    <w:rsid w:val="00C06BF5"/>
    <w:rsid w:val="00C06E0A"/>
    <w:rsid w:val="00C07250"/>
    <w:rsid w:val="00C07AFE"/>
    <w:rsid w:val="00C116B5"/>
    <w:rsid w:val="00C123D5"/>
    <w:rsid w:val="00C134AE"/>
    <w:rsid w:val="00C1415F"/>
    <w:rsid w:val="00C14469"/>
    <w:rsid w:val="00C14817"/>
    <w:rsid w:val="00C150A7"/>
    <w:rsid w:val="00C152B3"/>
    <w:rsid w:val="00C156C2"/>
    <w:rsid w:val="00C1683E"/>
    <w:rsid w:val="00C1715D"/>
    <w:rsid w:val="00C175DF"/>
    <w:rsid w:val="00C204B4"/>
    <w:rsid w:val="00C205BB"/>
    <w:rsid w:val="00C208BD"/>
    <w:rsid w:val="00C20BCB"/>
    <w:rsid w:val="00C212A4"/>
    <w:rsid w:val="00C21394"/>
    <w:rsid w:val="00C21607"/>
    <w:rsid w:val="00C2264F"/>
    <w:rsid w:val="00C22A7C"/>
    <w:rsid w:val="00C22C39"/>
    <w:rsid w:val="00C23D45"/>
    <w:rsid w:val="00C24338"/>
    <w:rsid w:val="00C253BC"/>
    <w:rsid w:val="00C254F7"/>
    <w:rsid w:val="00C25D14"/>
    <w:rsid w:val="00C27012"/>
    <w:rsid w:val="00C27E4D"/>
    <w:rsid w:val="00C307CE"/>
    <w:rsid w:val="00C3093D"/>
    <w:rsid w:val="00C30D91"/>
    <w:rsid w:val="00C31082"/>
    <w:rsid w:val="00C314FB"/>
    <w:rsid w:val="00C31AB3"/>
    <w:rsid w:val="00C3235B"/>
    <w:rsid w:val="00C32494"/>
    <w:rsid w:val="00C32D01"/>
    <w:rsid w:val="00C33A11"/>
    <w:rsid w:val="00C33EAF"/>
    <w:rsid w:val="00C346FC"/>
    <w:rsid w:val="00C36328"/>
    <w:rsid w:val="00C369DB"/>
    <w:rsid w:val="00C376ED"/>
    <w:rsid w:val="00C37ACA"/>
    <w:rsid w:val="00C40025"/>
    <w:rsid w:val="00C4158E"/>
    <w:rsid w:val="00C41607"/>
    <w:rsid w:val="00C43664"/>
    <w:rsid w:val="00C4439B"/>
    <w:rsid w:val="00C45C1A"/>
    <w:rsid w:val="00C45CCB"/>
    <w:rsid w:val="00C4627D"/>
    <w:rsid w:val="00C462A0"/>
    <w:rsid w:val="00C46562"/>
    <w:rsid w:val="00C46F67"/>
    <w:rsid w:val="00C51E2F"/>
    <w:rsid w:val="00C537D1"/>
    <w:rsid w:val="00C5417E"/>
    <w:rsid w:val="00C54ACD"/>
    <w:rsid w:val="00C555D8"/>
    <w:rsid w:val="00C56F81"/>
    <w:rsid w:val="00C57828"/>
    <w:rsid w:val="00C57AC3"/>
    <w:rsid w:val="00C60A6F"/>
    <w:rsid w:val="00C60F4D"/>
    <w:rsid w:val="00C619CD"/>
    <w:rsid w:val="00C61FE6"/>
    <w:rsid w:val="00C621D0"/>
    <w:rsid w:val="00C6271E"/>
    <w:rsid w:val="00C62E51"/>
    <w:rsid w:val="00C63761"/>
    <w:rsid w:val="00C646E3"/>
    <w:rsid w:val="00C6487D"/>
    <w:rsid w:val="00C6526A"/>
    <w:rsid w:val="00C65DDA"/>
    <w:rsid w:val="00C66D04"/>
    <w:rsid w:val="00C66E0B"/>
    <w:rsid w:val="00C67EE9"/>
    <w:rsid w:val="00C70FEA"/>
    <w:rsid w:val="00C71C53"/>
    <w:rsid w:val="00C731E6"/>
    <w:rsid w:val="00C7419E"/>
    <w:rsid w:val="00C749DA"/>
    <w:rsid w:val="00C754C6"/>
    <w:rsid w:val="00C75AA7"/>
    <w:rsid w:val="00C764D0"/>
    <w:rsid w:val="00C76D32"/>
    <w:rsid w:val="00C77F48"/>
    <w:rsid w:val="00C810F1"/>
    <w:rsid w:val="00C81CDF"/>
    <w:rsid w:val="00C83A51"/>
    <w:rsid w:val="00C83A64"/>
    <w:rsid w:val="00C83AD1"/>
    <w:rsid w:val="00C83B8F"/>
    <w:rsid w:val="00C845A0"/>
    <w:rsid w:val="00C84BEB"/>
    <w:rsid w:val="00C851B1"/>
    <w:rsid w:val="00C85DE3"/>
    <w:rsid w:val="00C86569"/>
    <w:rsid w:val="00C87081"/>
    <w:rsid w:val="00C870C8"/>
    <w:rsid w:val="00C8723D"/>
    <w:rsid w:val="00C8799E"/>
    <w:rsid w:val="00C909CF"/>
    <w:rsid w:val="00C90D7B"/>
    <w:rsid w:val="00C9240B"/>
    <w:rsid w:val="00C92835"/>
    <w:rsid w:val="00C946A5"/>
    <w:rsid w:val="00C947D1"/>
    <w:rsid w:val="00C94818"/>
    <w:rsid w:val="00C9528B"/>
    <w:rsid w:val="00C953FB"/>
    <w:rsid w:val="00C95600"/>
    <w:rsid w:val="00C96D63"/>
    <w:rsid w:val="00C978F0"/>
    <w:rsid w:val="00CA0B03"/>
    <w:rsid w:val="00CA1D71"/>
    <w:rsid w:val="00CA2021"/>
    <w:rsid w:val="00CA2DE2"/>
    <w:rsid w:val="00CA38D4"/>
    <w:rsid w:val="00CA392E"/>
    <w:rsid w:val="00CA3B56"/>
    <w:rsid w:val="00CA5D15"/>
    <w:rsid w:val="00CA71A6"/>
    <w:rsid w:val="00CA7AE0"/>
    <w:rsid w:val="00CA7E13"/>
    <w:rsid w:val="00CB0620"/>
    <w:rsid w:val="00CB0C63"/>
    <w:rsid w:val="00CB0ECC"/>
    <w:rsid w:val="00CB1541"/>
    <w:rsid w:val="00CB1806"/>
    <w:rsid w:val="00CB2AA0"/>
    <w:rsid w:val="00CB4016"/>
    <w:rsid w:val="00CB5AA5"/>
    <w:rsid w:val="00CB7805"/>
    <w:rsid w:val="00CB7ECB"/>
    <w:rsid w:val="00CC00BE"/>
    <w:rsid w:val="00CC0969"/>
    <w:rsid w:val="00CC0B5C"/>
    <w:rsid w:val="00CC0D0C"/>
    <w:rsid w:val="00CC3562"/>
    <w:rsid w:val="00CC4E47"/>
    <w:rsid w:val="00CC5C73"/>
    <w:rsid w:val="00CC70AB"/>
    <w:rsid w:val="00CD0073"/>
    <w:rsid w:val="00CD0FF3"/>
    <w:rsid w:val="00CD1DFA"/>
    <w:rsid w:val="00CD2494"/>
    <w:rsid w:val="00CD28D1"/>
    <w:rsid w:val="00CD3770"/>
    <w:rsid w:val="00CD395A"/>
    <w:rsid w:val="00CD3C88"/>
    <w:rsid w:val="00CD3FDE"/>
    <w:rsid w:val="00CD4D09"/>
    <w:rsid w:val="00CD4D4B"/>
    <w:rsid w:val="00CD5C7E"/>
    <w:rsid w:val="00CD66D0"/>
    <w:rsid w:val="00CD7317"/>
    <w:rsid w:val="00CD7752"/>
    <w:rsid w:val="00CD7BAD"/>
    <w:rsid w:val="00CE033E"/>
    <w:rsid w:val="00CE25BF"/>
    <w:rsid w:val="00CE2A06"/>
    <w:rsid w:val="00CE4023"/>
    <w:rsid w:val="00CE4754"/>
    <w:rsid w:val="00CE5008"/>
    <w:rsid w:val="00CE50D5"/>
    <w:rsid w:val="00CE52AE"/>
    <w:rsid w:val="00CE59E9"/>
    <w:rsid w:val="00CE5AD1"/>
    <w:rsid w:val="00CE6232"/>
    <w:rsid w:val="00CE6459"/>
    <w:rsid w:val="00CE77CC"/>
    <w:rsid w:val="00CE7B35"/>
    <w:rsid w:val="00CF054E"/>
    <w:rsid w:val="00CF0CB6"/>
    <w:rsid w:val="00CF2281"/>
    <w:rsid w:val="00CF372D"/>
    <w:rsid w:val="00CF3E70"/>
    <w:rsid w:val="00CF4805"/>
    <w:rsid w:val="00CF485C"/>
    <w:rsid w:val="00CF4D87"/>
    <w:rsid w:val="00CF5A3B"/>
    <w:rsid w:val="00CF6C4E"/>
    <w:rsid w:val="00CF781E"/>
    <w:rsid w:val="00D0016B"/>
    <w:rsid w:val="00D02A84"/>
    <w:rsid w:val="00D038ED"/>
    <w:rsid w:val="00D043FA"/>
    <w:rsid w:val="00D046EA"/>
    <w:rsid w:val="00D0486E"/>
    <w:rsid w:val="00D0492C"/>
    <w:rsid w:val="00D04993"/>
    <w:rsid w:val="00D058E7"/>
    <w:rsid w:val="00D05E1B"/>
    <w:rsid w:val="00D0655C"/>
    <w:rsid w:val="00D07293"/>
    <w:rsid w:val="00D07B4C"/>
    <w:rsid w:val="00D10236"/>
    <w:rsid w:val="00D1029E"/>
    <w:rsid w:val="00D11821"/>
    <w:rsid w:val="00D11A4D"/>
    <w:rsid w:val="00D12842"/>
    <w:rsid w:val="00D1293D"/>
    <w:rsid w:val="00D12CDA"/>
    <w:rsid w:val="00D12CEE"/>
    <w:rsid w:val="00D13604"/>
    <w:rsid w:val="00D13F78"/>
    <w:rsid w:val="00D14064"/>
    <w:rsid w:val="00D14377"/>
    <w:rsid w:val="00D145CA"/>
    <w:rsid w:val="00D1496C"/>
    <w:rsid w:val="00D149FB"/>
    <w:rsid w:val="00D1635B"/>
    <w:rsid w:val="00D1775D"/>
    <w:rsid w:val="00D203B2"/>
    <w:rsid w:val="00D21162"/>
    <w:rsid w:val="00D21463"/>
    <w:rsid w:val="00D22137"/>
    <w:rsid w:val="00D23DFB"/>
    <w:rsid w:val="00D24A41"/>
    <w:rsid w:val="00D250AB"/>
    <w:rsid w:val="00D251D8"/>
    <w:rsid w:val="00D2529C"/>
    <w:rsid w:val="00D25B6B"/>
    <w:rsid w:val="00D25D26"/>
    <w:rsid w:val="00D25E73"/>
    <w:rsid w:val="00D261B0"/>
    <w:rsid w:val="00D26463"/>
    <w:rsid w:val="00D26CD2"/>
    <w:rsid w:val="00D26D9E"/>
    <w:rsid w:val="00D307E4"/>
    <w:rsid w:val="00D325AB"/>
    <w:rsid w:val="00D3265A"/>
    <w:rsid w:val="00D34461"/>
    <w:rsid w:val="00D35B30"/>
    <w:rsid w:val="00D35CCD"/>
    <w:rsid w:val="00D3623A"/>
    <w:rsid w:val="00D36417"/>
    <w:rsid w:val="00D401FC"/>
    <w:rsid w:val="00D40694"/>
    <w:rsid w:val="00D40842"/>
    <w:rsid w:val="00D40E38"/>
    <w:rsid w:val="00D41ACC"/>
    <w:rsid w:val="00D43CA3"/>
    <w:rsid w:val="00D44126"/>
    <w:rsid w:val="00D44623"/>
    <w:rsid w:val="00D45732"/>
    <w:rsid w:val="00D45733"/>
    <w:rsid w:val="00D45921"/>
    <w:rsid w:val="00D45D17"/>
    <w:rsid w:val="00D46920"/>
    <w:rsid w:val="00D46CA2"/>
    <w:rsid w:val="00D4788D"/>
    <w:rsid w:val="00D47ED5"/>
    <w:rsid w:val="00D50705"/>
    <w:rsid w:val="00D51D0A"/>
    <w:rsid w:val="00D53C1F"/>
    <w:rsid w:val="00D53EF7"/>
    <w:rsid w:val="00D54387"/>
    <w:rsid w:val="00D5464B"/>
    <w:rsid w:val="00D55422"/>
    <w:rsid w:val="00D55622"/>
    <w:rsid w:val="00D55CB7"/>
    <w:rsid w:val="00D55E63"/>
    <w:rsid w:val="00D564AA"/>
    <w:rsid w:val="00D571D1"/>
    <w:rsid w:val="00D578FE"/>
    <w:rsid w:val="00D60736"/>
    <w:rsid w:val="00D60DF8"/>
    <w:rsid w:val="00D61C81"/>
    <w:rsid w:val="00D6278F"/>
    <w:rsid w:val="00D6294F"/>
    <w:rsid w:val="00D63CE0"/>
    <w:rsid w:val="00D63F2F"/>
    <w:rsid w:val="00D647F3"/>
    <w:rsid w:val="00D65ABF"/>
    <w:rsid w:val="00D65D94"/>
    <w:rsid w:val="00D6638E"/>
    <w:rsid w:val="00D666A6"/>
    <w:rsid w:val="00D6692E"/>
    <w:rsid w:val="00D674DF"/>
    <w:rsid w:val="00D6766E"/>
    <w:rsid w:val="00D67BB5"/>
    <w:rsid w:val="00D70856"/>
    <w:rsid w:val="00D708B3"/>
    <w:rsid w:val="00D70FB3"/>
    <w:rsid w:val="00D710E7"/>
    <w:rsid w:val="00D71608"/>
    <w:rsid w:val="00D71FDE"/>
    <w:rsid w:val="00D73459"/>
    <w:rsid w:val="00D738B7"/>
    <w:rsid w:val="00D74053"/>
    <w:rsid w:val="00D74214"/>
    <w:rsid w:val="00D7433F"/>
    <w:rsid w:val="00D74576"/>
    <w:rsid w:val="00D76238"/>
    <w:rsid w:val="00D810DA"/>
    <w:rsid w:val="00D81489"/>
    <w:rsid w:val="00D83567"/>
    <w:rsid w:val="00D844CC"/>
    <w:rsid w:val="00D8467F"/>
    <w:rsid w:val="00D849DA"/>
    <w:rsid w:val="00D87220"/>
    <w:rsid w:val="00D87F65"/>
    <w:rsid w:val="00D907EF"/>
    <w:rsid w:val="00D91635"/>
    <w:rsid w:val="00D9233F"/>
    <w:rsid w:val="00D948BF"/>
    <w:rsid w:val="00D94964"/>
    <w:rsid w:val="00D956D5"/>
    <w:rsid w:val="00D961D7"/>
    <w:rsid w:val="00D965BB"/>
    <w:rsid w:val="00D9708E"/>
    <w:rsid w:val="00DA1DD9"/>
    <w:rsid w:val="00DA2805"/>
    <w:rsid w:val="00DA2831"/>
    <w:rsid w:val="00DA2CD2"/>
    <w:rsid w:val="00DA2EB0"/>
    <w:rsid w:val="00DA3C30"/>
    <w:rsid w:val="00DA4428"/>
    <w:rsid w:val="00DA5699"/>
    <w:rsid w:val="00DA5995"/>
    <w:rsid w:val="00DA706B"/>
    <w:rsid w:val="00DA7769"/>
    <w:rsid w:val="00DA7A83"/>
    <w:rsid w:val="00DB046D"/>
    <w:rsid w:val="00DB081C"/>
    <w:rsid w:val="00DB1849"/>
    <w:rsid w:val="00DB194B"/>
    <w:rsid w:val="00DB1C6A"/>
    <w:rsid w:val="00DB2F68"/>
    <w:rsid w:val="00DB317B"/>
    <w:rsid w:val="00DB31E9"/>
    <w:rsid w:val="00DB3296"/>
    <w:rsid w:val="00DB57BA"/>
    <w:rsid w:val="00DB6647"/>
    <w:rsid w:val="00DB676C"/>
    <w:rsid w:val="00DB6F5F"/>
    <w:rsid w:val="00DB6FE4"/>
    <w:rsid w:val="00DB7346"/>
    <w:rsid w:val="00DB74DA"/>
    <w:rsid w:val="00DB7786"/>
    <w:rsid w:val="00DC095C"/>
    <w:rsid w:val="00DC0A5F"/>
    <w:rsid w:val="00DC163F"/>
    <w:rsid w:val="00DC3227"/>
    <w:rsid w:val="00DC357B"/>
    <w:rsid w:val="00DC36BF"/>
    <w:rsid w:val="00DC39B1"/>
    <w:rsid w:val="00DC4348"/>
    <w:rsid w:val="00DC5C81"/>
    <w:rsid w:val="00DC5F98"/>
    <w:rsid w:val="00DC607A"/>
    <w:rsid w:val="00DC6B03"/>
    <w:rsid w:val="00DC7396"/>
    <w:rsid w:val="00DC7DF5"/>
    <w:rsid w:val="00DC7F33"/>
    <w:rsid w:val="00DD0505"/>
    <w:rsid w:val="00DD092F"/>
    <w:rsid w:val="00DD0CDE"/>
    <w:rsid w:val="00DD1A34"/>
    <w:rsid w:val="00DD1ADF"/>
    <w:rsid w:val="00DD2E8E"/>
    <w:rsid w:val="00DD31F7"/>
    <w:rsid w:val="00DD3573"/>
    <w:rsid w:val="00DD4631"/>
    <w:rsid w:val="00DD5E6B"/>
    <w:rsid w:val="00DD6850"/>
    <w:rsid w:val="00DD6A57"/>
    <w:rsid w:val="00DD7338"/>
    <w:rsid w:val="00DD7B83"/>
    <w:rsid w:val="00DD7D17"/>
    <w:rsid w:val="00DE119D"/>
    <w:rsid w:val="00DE18BC"/>
    <w:rsid w:val="00DE2C27"/>
    <w:rsid w:val="00DE39FE"/>
    <w:rsid w:val="00DE5A71"/>
    <w:rsid w:val="00DE5F37"/>
    <w:rsid w:val="00DE72D0"/>
    <w:rsid w:val="00DE7C18"/>
    <w:rsid w:val="00DE7FE0"/>
    <w:rsid w:val="00DF00B6"/>
    <w:rsid w:val="00DF039C"/>
    <w:rsid w:val="00DF0867"/>
    <w:rsid w:val="00DF0DA3"/>
    <w:rsid w:val="00DF169E"/>
    <w:rsid w:val="00DF269B"/>
    <w:rsid w:val="00DF26AE"/>
    <w:rsid w:val="00DF3436"/>
    <w:rsid w:val="00DF3FA8"/>
    <w:rsid w:val="00DF457B"/>
    <w:rsid w:val="00DF619D"/>
    <w:rsid w:val="00DF64D8"/>
    <w:rsid w:val="00DF69F3"/>
    <w:rsid w:val="00DF709B"/>
    <w:rsid w:val="00E0071D"/>
    <w:rsid w:val="00E008E3"/>
    <w:rsid w:val="00E00D14"/>
    <w:rsid w:val="00E012C6"/>
    <w:rsid w:val="00E0144B"/>
    <w:rsid w:val="00E01739"/>
    <w:rsid w:val="00E01CC2"/>
    <w:rsid w:val="00E01ED6"/>
    <w:rsid w:val="00E01EF4"/>
    <w:rsid w:val="00E03A16"/>
    <w:rsid w:val="00E04AF4"/>
    <w:rsid w:val="00E04D8C"/>
    <w:rsid w:val="00E05219"/>
    <w:rsid w:val="00E055B1"/>
    <w:rsid w:val="00E0654C"/>
    <w:rsid w:val="00E07162"/>
    <w:rsid w:val="00E079E5"/>
    <w:rsid w:val="00E10265"/>
    <w:rsid w:val="00E10EFA"/>
    <w:rsid w:val="00E118F3"/>
    <w:rsid w:val="00E12481"/>
    <w:rsid w:val="00E134FD"/>
    <w:rsid w:val="00E1415B"/>
    <w:rsid w:val="00E1427E"/>
    <w:rsid w:val="00E14CBD"/>
    <w:rsid w:val="00E14D2A"/>
    <w:rsid w:val="00E14E12"/>
    <w:rsid w:val="00E1633B"/>
    <w:rsid w:val="00E164CC"/>
    <w:rsid w:val="00E16805"/>
    <w:rsid w:val="00E16B5C"/>
    <w:rsid w:val="00E16DCF"/>
    <w:rsid w:val="00E175B4"/>
    <w:rsid w:val="00E17EE2"/>
    <w:rsid w:val="00E2024E"/>
    <w:rsid w:val="00E206E0"/>
    <w:rsid w:val="00E213AD"/>
    <w:rsid w:val="00E2216A"/>
    <w:rsid w:val="00E22229"/>
    <w:rsid w:val="00E22394"/>
    <w:rsid w:val="00E23514"/>
    <w:rsid w:val="00E23DA9"/>
    <w:rsid w:val="00E2470B"/>
    <w:rsid w:val="00E251D0"/>
    <w:rsid w:val="00E2543D"/>
    <w:rsid w:val="00E26D8E"/>
    <w:rsid w:val="00E26F28"/>
    <w:rsid w:val="00E2705D"/>
    <w:rsid w:val="00E27493"/>
    <w:rsid w:val="00E27A98"/>
    <w:rsid w:val="00E30618"/>
    <w:rsid w:val="00E31017"/>
    <w:rsid w:val="00E3317E"/>
    <w:rsid w:val="00E33A99"/>
    <w:rsid w:val="00E342B1"/>
    <w:rsid w:val="00E346B6"/>
    <w:rsid w:val="00E34E1A"/>
    <w:rsid w:val="00E34E23"/>
    <w:rsid w:val="00E35CD2"/>
    <w:rsid w:val="00E36B58"/>
    <w:rsid w:val="00E373A6"/>
    <w:rsid w:val="00E3749C"/>
    <w:rsid w:val="00E40149"/>
    <w:rsid w:val="00E40213"/>
    <w:rsid w:val="00E42AE7"/>
    <w:rsid w:val="00E42C45"/>
    <w:rsid w:val="00E43585"/>
    <w:rsid w:val="00E43831"/>
    <w:rsid w:val="00E449BB"/>
    <w:rsid w:val="00E449D2"/>
    <w:rsid w:val="00E46295"/>
    <w:rsid w:val="00E46955"/>
    <w:rsid w:val="00E46C32"/>
    <w:rsid w:val="00E47562"/>
    <w:rsid w:val="00E47A53"/>
    <w:rsid w:val="00E50964"/>
    <w:rsid w:val="00E519EF"/>
    <w:rsid w:val="00E51D36"/>
    <w:rsid w:val="00E5286E"/>
    <w:rsid w:val="00E52C01"/>
    <w:rsid w:val="00E53CBF"/>
    <w:rsid w:val="00E54305"/>
    <w:rsid w:val="00E54631"/>
    <w:rsid w:val="00E54942"/>
    <w:rsid w:val="00E55D21"/>
    <w:rsid w:val="00E56234"/>
    <w:rsid w:val="00E56F90"/>
    <w:rsid w:val="00E5767D"/>
    <w:rsid w:val="00E576EF"/>
    <w:rsid w:val="00E60CFF"/>
    <w:rsid w:val="00E60E12"/>
    <w:rsid w:val="00E617B8"/>
    <w:rsid w:val="00E62826"/>
    <w:rsid w:val="00E62847"/>
    <w:rsid w:val="00E6302E"/>
    <w:rsid w:val="00E63AF9"/>
    <w:rsid w:val="00E63DDA"/>
    <w:rsid w:val="00E65E79"/>
    <w:rsid w:val="00E66A57"/>
    <w:rsid w:val="00E66A99"/>
    <w:rsid w:val="00E66D66"/>
    <w:rsid w:val="00E6732B"/>
    <w:rsid w:val="00E67F2F"/>
    <w:rsid w:val="00E70066"/>
    <w:rsid w:val="00E706A7"/>
    <w:rsid w:val="00E7136F"/>
    <w:rsid w:val="00E71B08"/>
    <w:rsid w:val="00E721FF"/>
    <w:rsid w:val="00E72611"/>
    <w:rsid w:val="00E728E5"/>
    <w:rsid w:val="00E735A3"/>
    <w:rsid w:val="00E7368B"/>
    <w:rsid w:val="00E736A8"/>
    <w:rsid w:val="00E73B33"/>
    <w:rsid w:val="00E742A3"/>
    <w:rsid w:val="00E76755"/>
    <w:rsid w:val="00E768CB"/>
    <w:rsid w:val="00E76967"/>
    <w:rsid w:val="00E76A24"/>
    <w:rsid w:val="00E76B0D"/>
    <w:rsid w:val="00E76CE8"/>
    <w:rsid w:val="00E77009"/>
    <w:rsid w:val="00E77718"/>
    <w:rsid w:val="00E77839"/>
    <w:rsid w:val="00E77B07"/>
    <w:rsid w:val="00E77B3D"/>
    <w:rsid w:val="00E8021C"/>
    <w:rsid w:val="00E8044C"/>
    <w:rsid w:val="00E80504"/>
    <w:rsid w:val="00E80A23"/>
    <w:rsid w:val="00E832C8"/>
    <w:rsid w:val="00E83334"/>
    <w:rsid w:val="00E83603"/>
    <w:rsid w:val="00E83C6B"/>
    <w:rsid w:val="00E8501E"/>
    <w:rsid w:val="00E863BF"/>
    <w:rsid w:val="00E86539"/>
    <w:rsid w:val="00E86D43"/>
    <w:rsid w:val="00E86EE3"/>
    <w:rsid w:val="00E9056E"/>
    <w:rsid w:val="00E9088A"/>
    <w:rsid w:val="00E908C5"/>
    <w:rsid w:val="00E910E3"/>
    <w:rsid w:val="00E91398"/>
    <w:rsid w:val="00E91E9E"/>
    <w:rsid w:val="00E923BD"/>
    <w:rsid w:val="00E92496"/>
    <w:rsid w:val="00E928EC"/>
    <w:rsid w:val="00E92AD7"/>
    <w:rsid w:val="00E93C87"/>
    <w:rsid w:val="00E942DF"/>
    <w:rsid w:val="00E94E53"/>
    <w:rsid w:val="00E94EF9"/>
    <w:rsid w:val="00E95332"/>
    <w:rsid w:val="00E95A9C"/>
    <w:rsid w:val="00E95DF3"/>
    <w:rsid w:val="00E9618F"/>
    <w:rsid w:val="00E964F8"/>
    <w:rsid w:val="00E96B42"/>
    <w:rsid w:val="00E96BFF"/>
    <w:rsid w:val="00E96C1E"/>
    <w:rsid w:val="00E97024"/>
    <w:rsid w:val="00EA13F7"/>
    <w:rsid w:val="00EA19D2"/>
    <w:rsid w:val="00EA4410"/>
    <w:rsid w:val="00EA466E"/>
    <w:rsid w:val="00EA496D"/>
    <w:rsid w:val="00EA4E77"/>
    <w:rsid w:val="00EA53E3"/>
    <w:rsid w:val="00EA54F0"/>
    <w:rsid w:val="00EA60C3"/>
    <w:rsid w:val="00EA6692"/>
    <w:rsid w:val="00EA7BA1"/>
    <w:rsid w:val="00EB1025"/>
    <w:rsid w:val="00EB1C05"/>
    <w:rsid w:val="00EB22F2"/>
    <w:rsid w:val="00EB298B"/>
    <w:rsid w:val="00EB3076"/>
    <w:rsid w:val="00EB3AF2"/>
    <w:rsid w:val="00EB457A"/>
    <w:rsid w:val="00EB4F5D"/>
    <w:rsid w:val="00EB5078"/>
    <w:rsid w:val="00EB5662"/>
    <w:rsid w:val="00EB5933"/>
    <w:rsid w:val="00EB5BC6"/>
    <w:rsid w:val="00EB65F5"/>
    <w:rsid w:val="00EB72AC"/>
    <w:rsid w:val="00EB75D0"/>
    <w:rsid w:val="00EB793B"/>
    <w:rsid w:val="00EC0B1E"/>
    <w:rsid w:val="00EC0ECF"/>
    <w:rsid w:val="00EC2658"/>
    <w:rsid w:val="00EC2C42"/>
    <w:rsid w:val="00EC3F85"/>
    <w:rsid w:val="00EC51D5"/>
    <w:rsid w:val="00EC5399"/>
    <w:rsid w:val="00EC78C3"/>
    <w:rsid w:val="00EC7F3B"/>
    <w:rsid w:val="00ED002C"/>
    <w:rsid w:val="00ED0CBA"/>
    <w:rsid w:val="00ED1522"/>
    <w:rsid w:val="00ED1D06"/>
    <w:rsid w:val="00ED31E5"/>
    <w:rsid w:val="00ED3780"/>
    <w:rsid w:val="00ED38B5"/>
    <w:rsid w:val="00ED4BB4"/>
    <w:rsid w:val="00ED5B49"/>
    <w:rsid w:val="00ED5BED"/>
    <w:rsid w:val="00ED5DC8"/>
    <w:rsid w:val="00ED73E6"/>
    <w:rsid w:val="00ED7A5C"/>
    <w:rsid w:val="00EE14A5"/>
    <w:rsid w:val="00EE1BE4"/>
    <w:rsid w:val="00EE1D05"/>
    <w:rsid w:val="00EE2614"/>
    <w:rsid w:val="00EE2E77"/>
    <w:rsid w:val="00EE3B24"/>
    <w:rsid w:val="00EE497A"/>
    <w:rsid w:val="00EE5FA8"/>
    <w:rsid w:val="00EE6B1F"/>
    <w:rsid w:val="00EE712C"/>
    <w:rsid w:val="00EE7559"/>
    <w:rsid w:val="00EE7958"/>
    <w:rsid w:val="00EF0C46"/>
    <w:rsid w:val="00EF1EAE"/>
    <w:rsid w:val="00EF33FF"/>
    <w:rsid w:val="00EF3D1F"/>
    <w:rsid w:val="00EF3FF7"/>
    <w:rsid w:val="00EF4575"/>
    <w:rsid w:val="00EF51C5"/>
    <w:rsid w:val="00EF5499"/>
    <w:rsid w:val="00EF5F0E"/>
    <w:rsid w:val="00EF6DC0"/>
    <w:rsid w:val="00EF749A"/>
    <w:rsid w:val="00F00EF1"/>
    <w:rsid w:val="00F02581"/>
    <w:rsid w:val="00F02A2B"/>
    <w:rsid w:val="00F04920"/>
    <w:rsid w:val="00F04ED5"/>
    <w:rsid w:val="00F05CB5"/>
    <w:rsid w:val="00F05F9F"/>
    <w:rsid w:val="00F05FAB"/>
    <w:rsid w:val="00F070A2"/>
    <w:rsid w:val="00F1029F"/>
    <w:rsid w:val="00F113A5"/>
    <w:rsid w:val="00F11489"/>
    <w:rsid w:val="00F11E06"/>
    <w:rsid w:val="00F123A7"/>
    <w:rsid w:val="00F128BF"/>
    <w:rsid w:val="00F1295B"/>
    <w:rsid w:val="00F14C85"/>
    <w:rsid w:val="00F15DC5"/>
    <w:rsid w:val="00F16151"/>
    <w:rsid w:val="00F17018"/>
    <w:rsid w:val="00F20609"/>
    <w:rsid w:val="00F20829"/>
    <w:rsid w:val="00F20CEE"/>
    <w:rsid w:val="00F20E1F"/>
    <w:rsid w:val="00F20FB2"/>
    <w:rsid w:val="00F2284D"/>
    <w:rsid w:val="00F22B84"/>
    <w:rsid w:val="00F22E03"/>
    <w:rsid w:val="00F23C6B"/>
    <w:rsid w:val="00F24623"/>
    <w:rsid w:val="00F24700"/>
    <w:rsid w:val="00F24902"/>
    <w:rsid w:val="00F2511F"/>
    <w:rsid w:val="00F2541F"/>
    <w:rsid w:val="00F26368"/>
    <w:rsid w:val="00F26646"/>
    <w:rsid w:val="00F278F2"/>
    <w:rsid w:val="00F27FB4"/>
    <w:rsid w:val="00F30990"/>
    <w:rsid w:val="00F30A4C"/>
    <w:rsid w:val="00F30F6D"/>
    <w:rsid w:val="00F31978"/>
    <w:rsid w:val="00F31AD0"/>
    <w:rsid w:val="00F3233B"/>
    <w:rsid w:val="00F3278E"/>
    <w:rsid w:val="00F32B6A"/>
    <w:rsid w:val="00F33040"/>
    <w:rsid w:val="00F33238"/>
    <w:rsid w:val="00F33376"/>
    <w:rsid w:val="00F33FD0"/>
    <w:rsid w:val="00F3421E"/>
    <w:rsid w:val="00F36B06"/>
    <w:rsid w:val="00F36DFC"/>
    <w:rsid w:val="00F370D5"/>
    <w:rsid w:val="00F40000"/>
    <w:rsid w:val="00F40B30"/>
    <w:rsid w:val="00F40C7A"/>
    <w:rsid w:val="00F40E9D"/>
    <w:rsid w:val="00F411EE"/>
    <w:rsid w:val="00F41A18"/>
    <w:rsid w:val="00F435D7"/>
    <w:rsid w:val="00F44431"/>
    <w:rsid w:val="00F448F2"/>
    <w:rsid w:val="00F4513E"/>
    <w:rsid w:val="00F45680"/>
    <w:rsid w:val="00F45692"/>
    <w:rsid w:val="00F45EFD"/>
    <w:rsid w:val="00F46CFF"/>
    <w:rsid w:val="00F47C3B"/>
    <w:rsid w:val="00F511B6"/>
    <w:rsid w:val="00F51CBD"/>
    <w:rsid w:val="00F51E59"/>
    <w:rsid w:val="00F521DD"/>
    <w:rsid w:val="00F52653"/>
    <w:rsid w:val="00F52AD6"/>
    <w:rsid w:val="00F52DB5"/>
    <w:rsid w:val="00F52E21"/>
    <w:rsid w:val="00F5316E"/>
    <w:rsid w:val="00F534EB"/>
    <w:rsid w:val="00F5351D"/>
    <w:rsid w:val="00F53899"/>
    <w:rsid w:val="00F54993"/>
    <w:rsid w:val="00F54E6E"/>
    <w:rsid w:val="00F55467"/>
    <w:rsid w:val="00F5657E"/>
    <w:rsid w:val="00F56A05"/>
    <w:rsid w:val="00F578FF"/>
    <w:rsid w:val="00F600F8"/>
    <w:rsid w:val="00F6156B"/>
    <w:rsid w:val="00F61A1A"/>
    <w:rsid w:val="00F62073"/>
    <w:rsid w:val="00F63110"/>
    <w:rsid w:val="00F63A3B"/>
    <w:rsid w:val="00F63EA4"/>
    <w:rsid w:val="00F64704"/>
    <w:rsid w:val="00F6575C"/>
    <w:rsid w:val="00F659BD"/>
    <w:rsid w:val="00F660C5"/>
    <w:rsid w:val="00F66551"/>
    <w:rsid w:val="00F667A9"/>
    <w:rsid w:val="00F66E81"/>
    <w:rsid w:val="00F67988"/>
    <w:rsid w:val="00F67BB7"/>
    <w:rsid w:val="00F7002C"/>
    <w:rsid w:val="00F706C2"/>
    <w:rsid w:val="00F7164A"/>
    <w:rsid w:val="00F71904"/>
    <w:rsid w:val="00F71C55"/>
    <w:rsid w:val="00F71DE4"/>
    <w:rsid w:val="00F72939"/>
    <w:rsid w:val="00F72A83"/>
    <w:rsid w:val="00F72D68"/>
    <w:rsid w:val="00F7338D"/>
    <w:rsid w:val="00F73586"/>
    <w:rsid w:val="00F740E2"/>
    <w:rsid w:val="00F749FC"/>
    <w:rsid w:val="00F752E6"/>
    <w:rsid w:val="00F758D2"/>
    <w:rsid w:val="00F76944"/>
    <w:rsid w:val="00F7782C"/>
    <w:rsid w:val="00F77BAB"/>
    <w:rsid w:val="00F77E12"/>
    <w:rsid w:val="00F80A39"/>
    <w:rsid w:val="00F80B55"/>
    <w:rsid w:val="00F82686"/>
    <w:rsid w:val="00F831E0"/>
    <w:rsid w:val="00F837DB"/>
    <w:rsid w:val="00F84656"/>
    <w:rsid w:val="00F85FF4"/>
    <w:rsid w:val="00F86259"/>
    <w:rsid w:val="00F8649B"/>
    <w:rsid w:val="00F864B0"/>
    <w:rsid w:val="00F86C9A"/>
    <w:rsid w:val="00F87493"/>
    <w:rsid w:val="00F913B5"/>
    <w:rsid w:val="00F91776"/>
    <w:rsid w:val="00F91D65"/>
    <w:rsid w:val="00F93278"/>
    <w:rsid w:val="00F93353"/>
    <w:rsid w:val="00F94448"/>
    <w:rsid w:val="00F949A9"/>
    <w:rsid w:val="00F962CF"/>
    <w:rsid w:val="00F97B88"/>
    <w:rsid w:val="00F97B90"/>
    <w:rsid w:val="00FA049F"/>
    <w:rsid w:val="00FA0709"/>
    <w:rsid w:val="00FA0D33"/>
    <w:rsid w:val="00FA1963"/>
    <w:rsid w:val="00FA19E5"/>
    <w:rsid w:val="00FA2719"/>
    <w:rsid w:val="00FA3274"/>
    <w:rsid w:val="00FA354D"/>
    <w:rsid w:val="00FA3D4E"/>
    <w:rsid w:val="00FA6277"/>
    <w:rsid w:val="00FA7376"/>
    <w:rsid w:val="00FB00A0"/>
    <w:rsid w:val="00FB0773"/>
    <w:rsid w:val="00FB0DE2"/>
    <w:rsid w:val="00FB0FF5"/>
    <w:rsid w:val="00FB1405"/>
    <w:rsid w:val="00FB1591"/>
    <w:rsid w:val="00FB1964"/>
    <w:rsid w:val="00FB249C"/>
    <w:rsid w:val="00FB3BE6"/>
    <w:rsid w:val="00FB3C73"/>
    <w:rsid w:val="00FB4B1E"/>
    <w:rsid w:val="00FB5CC5"/>
    <w:rsid w:val="00FB6326"/>
    <w:rsid w:val="00FB64CA"/>
    <w:rsid w:val="00FB7E8D"/>
    <w:rsid w:val="00FB7F21"/>
    <w:rsid w:val="00FC0514"/>
    <w:rsid w:val="00FC2425"/>
    <w:rsid w:val="00FC26A6"/>
    <w:rsid w:val="00FC2924"/>
    <w:rsid w:val="00FC374F"/>
    <w:rsid w:val="00FC3EA9"/>
    <w:rsid w:val="00FC56BE"/>
    <w:rsid w:val="00FC63C5"/>
    <w:rsid w:val="00FC7652"/>
    <w:rsid w:val="00FC7A76"/>
    <w:rsid w:val="00FD07F5"/>
    <w:rsid w:val="00FD080F"/>
    <w:rsid w:val="00FD13CE"/>
    <w:rsid w:val="00FD1572"/>
    <w:rsid w:val="00FD184B"/>
    <w:rsid w:val="00FD197B"/>
    <w:rsid w:val="00FD1F6A"/>
    <w:rsid w:val="00FD2109"/>
    <w:rsid w:val="00FD2D65"/>
    <w:rsid w:val="00FD34BE"/>
    <w:rsid w:val="00FD3D1F"/>
    <w:rsid w:val="00FD4280"/>
    <w:rsid w:val="00FD5A81"/>
    <w:rsid w:val="00FD5F5B"/>
    <w:rsid w:val="00FD6418"/>
    <w:rsid w:val="00FD7C4D"/>
    <w:rsid w:val="00FE0283"/>
    <w:rsid w:val="00FE04F8"/>
    <w:rsid w:val="00FE112A"/>
    <w:rsid w:val="00FE1893"/>
    <w:rsid w:val="00FE229F"/>
    <w:rsid w:val="00FE339F"/>
    <w:rsid w:val="00FE3DB9"/>
    <w:rsid w:val="00FE4604"/>
    <w:rsid w:val="00FE5022"/>
    <w:rsid w:val="00FE5448"/>
    <w:rsid w:val="00FE6063"/>
    <w:rsid w:val="00FE7C26"/>
    <w:rsid w:val="00FF09AF"/>
    <w:rsid w:val="00FF17AB"/>
    <w:rsid w:val="00FF1933"/>
    <w:rsid w:val="00FF1DF9"/>
    <w:rsid w:val="00FF36EA"/>
    <w:rsid w:val="00FF4BCA"/>
    <w:rsid w:val="00FF533C"/>
    <w:rsid w:val="00FF5652"/>
    <w:rsid w:val="00FF6257"/>
    <w:rsid w:val="00FF68CD"/>
    <w:rsid w:val="00FF7175"/>
    <w:rsid w:val="00FF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25A7C"/>
    <w:pPr>
      <w:ind w:firstLine="360"/>
      <w:jc w:val="both"/>
    </w:pPr>
    <w:rPr>
      <w:sz w:val="22"/>
      <w:szCs w:val="22"/>
      <w:lang w:val="en-US" w:eastAsia="en-US" w:bidi="en-US"/>
    </w:rPr>
  </w:style>
  <w:style w:type="paragraph" w:styleId="1">
    <w:name w:val="heading 1"/>
    <w:basedOn w:val="a"/>
    <w:next w:val="a"/>
    <w:link w:val="10"/>
    <w:uiPriority w:val="9"/>
    <w:qFormat/>
    <w:rsid w:val="00A25A7C"/>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qFormat/>
    <w:rsid w:val="00A25A7C"/>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qFormat/>
    <w:rsid w:val="00A25A7C"/>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qFormat/>
    <w:rsid w:val="00A25A7C"/>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qFormat/>
    <w:rsid w:val="00A25A7C"/>
    <w:pPr>
      <w:spacing w:before="200" w:after="80"/>
      <w:ind w:firstLine="0"/>
      <w:outlineLvl w:val="4"/>
    </w:pPr>
    <w:rPr>
      <w:rFonts w:ascii="Cambria" w:hAnsi="Cambria"/>
      <w:color w:val="4F81BD"/>
    </w:rPr>
  </w:style>
  <w:style w:type="paragraph" w:styleId="6">
    <w:name w:val="heading 6"/>
    <w:basedOn w:val="a"/>
    <w:next w:val="a"/>
    <w:link w:val="60"/>
    <w:uiPriority w:val="9"/>
    <w:qFormat/>
    <w:rsid w:val="00A25A7C"/>
    <w:pPr>
      <w:spacing w:before="280" w:after="100"/>
      <w:ind w:firstLine="0"/>
      <w:outlineLvl w:val="5"/>
    </w:pPr>
    <w:rPr>
      <w:rFonts w:ascii="Cambria" w:hAnsi="Cambria"/>
      <w:i/>
      <w:iCs/>
      <w:color w:val="4F81BD"/>
    </w:rPr>
  </w:style>
  <w:style w:type="paragraph" w:styleId="7">
    <w:name w:val="heading 7"/>
    <w:basedOn w:val="a"/>
    <w:next w:val="a"/>
    <w:link w:val="70"/>
    <w:uiPriority w:val="9"/>
    <w:qFormat/>
    <w:rsid w:val="00A25A7C"/>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qFormat/>
    <w:rsid w:val="00A25A7C"/>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qFormat/>
    <w:rsid w:val="00A25A7C"/>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07B4C"/>
    <w:rPr>
      <w:rFonts w:ascii="Symbol" w:hAnsi="Symbol" w:cs="Symbol" w:hint="default"/>
      <w:lang w:val="uk-UA"/>
    </w:rPr>
  </w:style>
  <w:style w:type="character" w:customStyle="1" w:styleId="WW8Num2z0">
    <w:name w:val="WW8Num2z0"/>
    <w:rsid w:val="00D07B4C"/>
    <w:rPr>
      <w:rFonts w:ascii="Symbol" w:hAnsi="Symbol" w:cs="Symbol" w:hint="default"/>
      <w:sz w:val="28"/>
      <w:lang w:val="uk-UA"/>
    </w:rPr>
  </w:style>
  <w:style w:type="character" w:customStyle="1" w:styleId="WW8Num3z0">
    <w:name w:val="WW8Num3z0"/>
    <w:rsid w:val="00D07B4C"/>
    <w:rPr>
      <w:rFonts w:ascii="Symbol" w:hAnsi="Symbol" w:cs="Symbol" w:hint="default"/>
      <w:sz w:val="28"/>
      <w:lang w:val="uk-UA"/>
    </w:rPr>
  </w:style>
  <w:style w:type="character" w:customStyle="1" w:styleId="WW8Num4z0">
    <w:name w:val="WW8Num4z0"/>
    <w:rsid w:val="00D07B4C"/>
    <w:rPr>
      <w:rFonts w:ascii="Symbol" w:hAnsi="Symbol" w:cs="Symbol" w:hint="default"/>
      <w:sz w:val="28"/>
      <w:lang w:val="uk-UA"/>
    </w:rPr>
  </w:style>
  <w:style w:type="character" w:customStyle="1" w:styleId="WW8Num5z0">
    <w:name w:val="WW8Num5z0"/>
    <w:rsid w:val="00D07B4C"/>
    <w:rPr>
      <w:rFonts w:ascii="Symbol" w:hAnsi="Symbol" w:cs="Symbol" w:hint="default"/>
      <w:sz w:val="28"/>
      <w:lang w:val="uk-UA"/>
    </w:rPr>
  </w:style>
  <w:style w:type="character" w:customStyle="1" w:styleId="WW8Num6z0">
    <w:name w:val="WW8Num6z0"/>
    <w:rsid w:val="00D07B4C"/>
    <w:rPr>
      <w:rFonts w:ascii="Symbol" w:hAnsi="Symbol" w:cs="Symbol" w:hint="default"/>
      <w:sz w:val="28"/>
      <w:lang w:val="uk-UA"/>
    </w:rPr>
  </w:style>
  <w:style w:type="character" w:customStyle="1" w:styleId="WW8Num7z0">
    <w:name w:val="WW8Num7z0"/>
    <w:rsid w:val="00D07B4C"/>
    <w:rPr>
      <w:rFonts w:ascii="Symbol" w:hAnsi="Symbol" w:cs="Symbol" w:hint="default"/>
      <w:lang w:val="uk-UA"/>
    </w:rPr>
  </w:style>
  <w:style w:type="character" w:customStyle="1" w:styleId="WW8Num8z0">
    <w:name w:val="WW8Num8z0"/>
    <w:rsid w:val="00D07B4C"/>
    <w:rPr>
      <w:rFonts w:ascii="Symbol" w:hAnsi="Symbol" w:cs="Symbol" w:hint="default"/>
      <w:sz w:val="28"/>
      <w:lang w:val="uk-UA"/>
    </w:rPr>
  </w:style>
  <w:style w:type="character" w:customStyle="1" w:styleId="WW8Num9z0">
    <w:name w:val="WW8Num9z0"/>
    <w:rsid w:val="00D07B4C"/>
  </w:style>
  <w:style w:type="character" w:customStyle="1" w:styleId="WW8Num9z1">
    <w:name w:val="WW8Num9z1"/>
    <w:rsid w:val="00D07B4C"/>
  </w:style>
  <w:style w:type="character" w:customStyle="1" w:styleId="WW8Num9z2">
    <w:name w:val="WW8Num9z2"/>
    <w:rsid w:val="00D07B4C"/>
  </w:style>
  <w:style w:type="character" w:customStyle="1" w:styleId="WW8Num9z3">
    <w:name w:val="WW8Num9z3"/>
    <w:rsid w:val="00D07B4C"/>
  </w:style>
  <w:style w:type="character" w:customStyle="1" w:styleId="WW8Num9z4">
    <w:name w:val="WW8Num9z4"/>
    <w:rsid w:val="00D07B4C"/>
  </w:style>
  <w:style w:type="character" w:customStyle="1" w:styleId="WW8Num9z5">
    <w:name w:val="WW8Num9z5"/>
    <w:rsid w:val="00D07B4C"/>
  </w:style>
  <w:style w:type="character" w:customStyle="1" w:styleId="WW8Num9z6">
    <w:name w:val="WW8Num9z6"/>
    <w:rsid w:val="00D07B4C"/>
  </w:style>
  <w:style w:type="character" w:customStyle="1" w:styleId="WW8Num9z7">
    <w:name w:val="WW8Num9z7"/>
    <w:rsid w:val="00D07B4C"/>
  </w:style>
  <w:style w:type="character" w:customStyle="1" w:styleId="WW8Num9z8">
    <w:name w:val="WW8Num9z8"/>
    <w:rsid w:val="00D07B4C"/>
  </w:style>
  <w:style w:type="character" w:customStyle="1" w:styleId="WW8NumSt9z0">
    <w:name w:val="WW8NumSt9z0"/>
    <w:rsid w:val="00D07B4C"/>
    <w:rPr>
      <w:rFonts w:ascii="Symbol" w:hAnsi="Symbol" w:cs="Symbol" w:hint="default"/>
      <w:sz w:val="28"/>
      <w:lang w:val="uk-UA"/>
    </w:rPr>
  </w:style>
  <w:style w:type="character" w:customStyle="1" w:styleId="FontStyle44">
    <w:name w:val="Font Style44"/>
    <w:rsid w:val="00D07B4C"/>
    <w:rPr>
      <w:rFonts w:ascii="Times New Roman" w:hAnsi="Times New Roman" w:cs="Times New Roman"/>
      <w:sz w:val="22"/>
    </w:rPr>
  </w:style>
  <w:style w:type="character" w:customStyle="1" w:styleId="WW8NumSt2z0">
    <w:name w:val="WW8NumSt2z0"/>
    <w:rsid w:val="00D07B4C"/>
    <w:rPr>
      <w:rFonts w:ascii="Symbol" w:hAnsi="Symbol" w:cs="Symbol" w:hint="default"/>
    </w:rPr>
  </w:style>
  <w:style w:type="character" w:customStyle="1" w:styleId="WW8NumSt3z0">
    <w:name w:val="WW8NumSt3z0"/>
    <w:rsid w:val="00D07B4C"/>
    <w:rPr>
      <w:rFonts w:ascii="Symbol" w:hAnsi="Symbol" w:cs="Symbol" w:hint="default"/>
      <w:sz w:val="28"/>
      <w:lang w:val="uk-UA"/>
    </w:rPr>
  </w:style>
  <w:style w:type="character" w:customStyle="1" w:styleId="WW8NumSt4z0">
    <w:name w:val="WW8NumSt4z0"/>
    <w:rsid w:val="00D07B4C"/>
    <w:rPr>
      <w:rFonts w:ascii="Symbol" w:hAnsi="Symbol" w:cs="Symbol" w:hint="default"/>
      <w:sz w:val="28"/>
      <w:lang w:val="uk-UA"/>
    </w:rPr>
  </w:style>
  <w:style w:type="character" w:customStyle="1" w:styleId="WW8NumSt5z0">
    <w:name w:val="WW8NumSt5z0"/>
    <w:rsid w:val="00D07B4C"/>
    <w:rPr>
      <w:rFonts w:ascii="Symbol" w:hAnsi="Symbol" w:cs="Symbol" w:hint="default"/>
      <w:sz w:val="28"/>
      <w:lang w:val="uk-UA"/>
    </w:rPr>
  </w:style>
  <w:style w:type="character" w:customStyle="1" w:styleId="WW8NumSt6z0">
    <w:name w:val="WW8NumSt6z0"/>
    <w:rsid w:val="00D07B4C"/>
    <w:rPr>
      <w:rFonts w:ascii="Symbol" w:hAnsi="Symbol" w:cs="Symbol" w:hint="default"/>
      <w:sz w:val="28"/>
      <w:lang w:val="uk-UA"/>
    </w:rPr>
  </w:style>
  <w:style w:type="character" w:customStyle="1" w:styleId="WW8NumSt7z0">
    <w:name w:val="WW8NumSt7z0"/>
    <w:rsid w:val="00D07B4C"/>
    <w:rPr>
      <w:rFonts w:ascii="Symbol" w:hAnsi="Symbol" w:cs="Symbol" w:hint="default"/>
      <w:sz w:val="28"/>
      <w:lang w:val="uk-UA"/>
    </w:rPr>
  </w:style>
  <w:style w:type="character" w:customStyle="1" w:styleId="WW8NumSt8z0">
    <w:name w:val="WW8NumSt8z0"/>
    <w:rsid w:val="00D07B4C"/>
    <w:rPr>
      <w:rFonts w:ascii="Symbol" w:hAnsi="Symbol" w:cs="Symbol" w:hint="default"/>
    </w:rPr>
  </w:style>
  <w:style w:type="character" w:customStyle="1" w:styleId="11">
    <w:name w:val="Основной шрифт абзаца1"/>
    <w:rsid w:val="00D07B4C"/>
  </w:style>
  <w:style w:type="character" w:styleId="a3">
    <w:name w:val="page number"/>
    <w:basedOn w:val="11"/>
    <w:rsid w:val="00D07B4C"/>
  </w:style>
  <w:style w:type="character" w:customStyle="1" w:styleId="FontStyle14">
    <w:name w:val="Font Style14"/>
    <w:basedOn w:val="11"/>
    <w:rsid w:val="00D07B4C"/>
    <w:rPr>
      <w:rFonts w:ascii="Times New Roman" w:hAnsi="Times New Roman" w:cs="Times New Roman"/>
      <w:b/>
      <w:bCs/>
      <w:sz w:val="38"/>
      <w:szCs w:val="38"/>
    </w:rPr>
  </w:style>
  <w:style w:type="character" w:customStyle="1" w:styleId="FontStyle15">
    <w:name w:val="Font Style15"/>
    <w:basedOn w:val="11"/>
    <w:rsid w:val="00D07B4C"/>
    <w:rPr>
      <w:rFonts w:ascii="Times New Roman" w:hAnsi="Times New Roman" w:cs="Times New Roman"/>
      <w:sz w:val="34"/>
      <w:szCs w:val="34"/>
    </w:rPr>
  </w:style>
  <w:style w:type="character" w:styleId="a4">
    <w:name w:val="Strong"/>
    <w:basedOn w:val="a0"/>
    <w:uiPriority w:val="22"/>
    <w:qFormat/>
    <w:rsid w:val="00A25A7C"/>
    <w:rPr>
      <w:b/>
      <w:bCs/>
      <w:spacing w:val="0"/>
    </w:rPr>
  </w:style>
  <w:style w:type="paragraph" w:customStyle="1" w:styleId="a5">
    <w:name w:val="Заголовок"/>
    <w:basedOn w:val="a"/>
    <w:next w:val="a6"/>
    <w:rsid w:val="00D07B4C"/>
    <w:pPr>
      <w:keepNext/>
      <w:spacing w:before="240" w:after="120"/>
    </w:pPr>
    <w:rPr>
      <w:rFonts w:ascii="Arial" w:eastAsia="Arial Unicode MS" w:hAnsi="Arial" w:cs="Mangal"/>
      <w:sz w:val="28"/>
      <w:szCs w:val="28"/>
    </w:rPr>
  </w:style>
  <w:style w:type="paragraph" w:styleId="a6">
    <w:name w:val="Body Text"/>
    <w:basedOn w:val="a"/>
    <w:link w:val="a7"/>
    <w:uiPriority w:val="99"/>
    <w:rsid w:val="00D07B4C"/>
    <w:pPr>
      <w:spacing w:after="120"/>
    </w:pPr>
  </w:style>
  <w:style w:type="paragraph" w:styleId="a8">
    <w:name w:val="List"/>
    <w:basedOn w:val="a6"/>
    <w:rsid w:val="00D07B4C"/>
    <w:rPr>
      <w:rFonts w:cs="Mangal"/>
    </w:rPr>
  </w:style>
  <w:style w:type="paragraph" w:customStyle="1" w:styleId="12">
    <w:name w:val="Название1"/>
    <w:basedOn w:val="a"/>
    <w:rsid w:val="00D07B4C"/>
    <w:pPr>
      <w:suppressLineNumbers/>
      <w:spacing w:before="120" w:after="120"/>
    </w:pPr>
    <w:rPr>
      <w:rFonts w:cs="Mangal"/>
      <w:i/>
      <w:iCs/>
      <w:sz w:val="24"/>
      <w:szCs w:val="24"/>
    </w:rPr>
  </w:style>
  <w:style w:type="paragraph" w:customStyle="1" w:styleId="13">
    <w:name w:val="Указатель1"/>
    <w:basedOn w:val="a"/>
    <w:rsid w:val="00D07B4C"/>
    <w:pPr>
      <w:suppressLineNumbers/>
    </w:pPr>
    <w:rPr>
      <w:rFonts w:cs="Mangal"/>
    </w:rPr>
  </w:style>
  <w:style w:type="paragraph" w:styleId="a9">
    <w:name w:val="Subtitle"/>
    <w:basedOn w:val="a"/>
    <w:next w:val="a"/>
    <w:link w:val="aa"/>
    <w:qFormat/>
    <w:rsid w:val="00A25A7C"/>
    <w:pPr>
      <w:spacing w:before="200" w:after="900"/>
      <w:ind w:firstLine="0"/>
      <w:jc w:val="right"/>
    </w:pPr>
    <w:rPr>
      <w:i/>
      <w:iCs/>
      <w:sz w:val="24"/>
      <w:szCs w:val="24"/>
    </w:rPr>
  </w:style>
  <w:style w:type="paragraph" w:customStyle="1" w:styleId="ab">
    <w:name w:val="??????? (???)"/>
    <w:basedOn w:val="a"/>
    <w:rsid w:val="00D07B4C"/>
    <w:pPr>
      <w:spacing w:before="280" w:after="280"/>
    </w:pPr>
  </w:style>
  <w:style w:type="paragraph" w:customStyle="1" w:styleId="14">
    <w:name w:val="1 ????"/>
    <w:basedOn w:val="a"/>
    <w:rsid w:val="00D07B4C"/>
    <w:pPr>
      <w:spacing w:line="360" w:lineRule="auto"/>
      <w:ind w:left="3544" w:firstLine="284"/>
    </w:pPr>
  </w:style>
  <w:style w:type="paragraph" w:customStyle="1" w:styleId="HTML">
    <w:name w:val="??????????? HTML"/>
    <w:basedOn w:val="a"/>
    <w:rsid w:val="00D0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15">
    <w:name w:val="Без интервала1"/>
    <w:rsid w:val="00D07B4C"/>
    <w:pPr>
      <w:suppressAutoHyphens/>
      <w:overflowPunct w:val="0"/>
      <w:autoSpaceDE w:val="0"/>
      <w:ind w:firstLine="360"/>
      <w:jc w:val="both"/>
      <w:textAlignment w:val="baseline"/>
    </w:pPr>
    <w:rPr>
      <w:rFonts w:cs="Calibri"/>
      <w:kern w:val="1"/>
      <w:sz w:val="22"/>
      <w:szCs w:val="22"/>
      <w:lang w:val="uk-UA" w:eastAsia="ar-SA"/>
    </w:rPr>
  </w:style>
  <w:style w:type="paragraph" w:customStyle="1" w:styleId="ac">
    <w:name w:val="Содержимое таблицы"/>
    <w:basedOn w:val="a"/>
    <w:rsid w:val="00D07B4C"/>
    <w:pPr>
      <w:suppressLineNumbers/>
    </w:pPr>
  </w:style>
  <w:style w:type="paragraph" w:customStyle="1" w:styleId="ad">
    <w:name w:val="Заголовок таблицы"/>
    <w:basedOn w:val="ac"/>
    <w:rsid w:val="00D07B4C"/>
    <w:pPr>
      <w:jc w:val="center"/>
    </w:pPr>
    <w:rPr>
      <w:b/>
      <w:bCs/>
    </w:rPr>
  </w:style>
  <w:style w:type="paragraph" w:styleId="ae">
    <w:name w:val="footer"/>
    <w:basedOn w:val="a"/>
    <w:link w:val="af"/>
    <w:uiPriority w:val="99"/>
    <w:rsid w:val="00D07B4C"/>
    <w:pPr>
      <w:tabs>
        <w:tab w:val="center" w:pos="4677"/>
        <w:tab w:val="right" w:pos="9355"/>
      </w:tabs>
    </w:pPr>
  </w:style>
  <w:style w:type="paragraph" w:styleId="af0">
    <w:name w:val="Normal (Web)"/>
    <w:basedOn w:val="a"/>
    <w:rsid w:val="00D07B4C"/>
    <w:pPr>
      <w:spacing w:before="280" w:after="280"/>
    </w:pPr>
  </w:style>
  <w:style w:type="paragraph" w:styleId="af1">
    <w:name w:val="header"/>
    <w:basedOn w:val="a"/>
    <w:rsid w:val="00D07B4C"/>
    <w:pPr>
      <w:suppressLineNumbers/>
      <w:tabs>
        <w:tab w:val="center" w:pos="4819"/>
        <w:tab w:val="right" w:pos="9638"/>
      </w:tabs>
    </w:pPr>
  </w:style>
  <w:style w:type="paragraph" w:customStyle="1" w:styleId="16">
    <w:name w:val="Текст1"/>
    <w:basedOn w:val="a"/>
    <w:rsid w:val="00D07B4C"/>
    <w:rPr>
      <w:rFonts w:ascii="Courier New" w:hAnsi="Courier New" w:cs="Courier New"/>
      <w:sz w:val="20"/>
    </w:rPr>
  </w:style>
  <w:style w:type="paragraph" w:customStyle="1" w:styleId="31">
    <w:name w:val="Основной текст с отступом 31"/>
    <w:basedOn w:val="a"/>
    <w:rsid w:val="00D07B4C"/>
    <w:pPr>
      <w:spacing w:line="216" w:lineRule="auto"/>
      <w:ind w:firstLine="561"/>
    </w:pPr>
    <w:rPr>
      <w:szCs w:val="28"/>
    </w:rPr>
  </w:style>
  <w:style w:type="paragraph" w:styleId="af2">
    <w:name w:val="Title"/>
    <w:basedOn w:val="a"/>
    <w:next w:val="a"/>
    <w:link w:val="af3"/>
    <w:qFormat/>
    <w:rsid w:val="00A25A7C"/>
    <w:pPr>
      <w:pBdr>
        <w:top w:val="single" w:sz="8" w:space="10" w:color="A7BFDE"/>
        <w:bottom w:val="single" w:sz="24" w:space="15" w:color="9BBB59"/>
      </w:pBdr>
      <w:ind w:firstLine="0"/>
      <w:jc w:val="center"/>
    </w:pPr>
    <w:rPr>
      <w:rFonts w:ascii="Cambria" w:hAnsi="Cambria"/>
      <w:i/>
      <w:iCs/>
      <w:color w:val="243F60"/>
      <w:sz w:val="60"/>
      <w:szCs w:val="60"/>
    </w:rPr>
  </w:style>
  <w:style w:type="paragraph" w:styleId="af4">
    <w:name w:val="Body Text Indent"/>
    <w:basedOn w:val="a"/>
    <w:link w:val="af5"/>
    <w:uiPriority w:val="99"/>
    <w:unhideWhenUsed/>
    <w:rsid w:val="00B923F1"/>
    <w:pPr>
      <w:spacing w:after="120"/>
      <w:ind w:left="283"/>
    </w:pPr>
    <w:rPr>
      <w:szCs w:val="21"/>
    </w:rPr>
  </w:style>
  <w:style w:type="character" w:customStyle="1" w:styleId="af5">
    <w:name w:val="Основной текст с отступом Знак"/>
    <w:basedOn w:val="a0"/>
    <w:link w:val="af4"/>
    <w:uiPriority w:val="99"/>
    <w:rsid w:val="00B923F1"/>
    <w:rPr>
      <w:rFonts w:eastAsia="Arial Unicode MS" w:cs="Mangal"/>
      <w:kern w:val="1"/>
      <w:sz w:val="24"/>
      <w:szCs w:val="21"/>
      <w:lang w:eastAsia="hi-IN" w:bidi="hi-IN"/>
    </w:rPr>
  </w:style>
  <w:style w:type="paragraph" w:customStyle="1" w:styleId="Style5">
    <w:name w:val="Style5"/>
    <w:basedOn w:val="a"/>
    <w:rsid w:val="006160AD"/>
    <w:pPr>
      <w:autoSpaceDE w:val="0"/>
      <w:autoSpaceDN w:val="0"/>
      <w:adjustRightInd w:val="0"/>
      <w:spacing w:line="326" w:lineRule="exact"/>
      <w:ind w:firstLine="734"/>
    </w:pPr>
    <w:rPr>
      <w:lang w:eastAsia="ru-RU" w:bidi="ar-SA"/>
    </w:rPr>
  </w:style>
  <w:style w:type="character" w:customStyle="1" w:styleId="FontStyle13">
    <w:name w:val="Font Style13"/>
    <w:basedOn w:val="a0"/>
    <w:rsid w:val="006160AD"/>
    <w:rPr>
      <w:rFonts w:ascii="Times New Roman" w:hAnsi="Times New Roman" w:cs="Times New Roman"/>
      <w:sz w:val="26"/>
      <w:szCs w:val="26"/>
    </w:rPr>
  </w:style>
  <w:style w:type="paragraph" w:styleId="af6">
    <w:name w:val="List Paragraph"/>
    <w:basedOn w:val="a"/>
    <w:link w:val="af7"/>
    <w:qFormat/>
    <w:rsid w:val="00A25A7C"/>
    <w:pPr>
      <w:ind w:left="720"/>
      <w:contextualSpacing/>
    </w:pPr>
  </w:style>
  <w:style w:type="paragraph" w:styleId="21">
    <w:name w:val="Body Text Indent 2"/>
    <w:basedOn w:val="a"/>
    <w:link w:val="22"/>
    <w:uiPriority w:val="99"/>
    <w:unhideWhenUsed/>
    <w:rsid w:val="00000C67"/>
    <w:pPr>
      <w:spacing w:after="120" w:line="480" w:lineRule="auto"/>
      <w:ind w:left="283"/>
    </w:pPr>
    <w:rPr>
      <w:szCs w:val="21"/>
    </w:rPr>
  </w:style>
  <w:style w:type="character" w:customStyle="1" w:styleId="22">
    <w:name w:val="Основной текст с отступом 2 Знак"/>
    <w:basedOn w:val="a0"/>
    <w:link w:val="21"/>
    <w:uiPriority w:val="99"/>
    <w:rsid w:val="00000C67"/>
    <w:rPr>
      <w:rFonts w:eastAsia="Arial Unicode MS" w:cs="Mangal"/>
      <w:kern w:val="1"/>
      <w:sz w:val="24"/>
      <w:szCs w:val="21"/>
      <w:lang w:eastAsia="hi-IN" w:bidi="hi-IN"/>
    </w:rPr>
  </w:style>
  <w:style w:type="paragraph" w:styleId="32">
    <w:name w:val="Body Text Indent 3"/>
    <w:basedOn w:val="a"/>
    <w:link w:val="33"/>
    <w:rsid w:val="00447D6B"/>
    <w:pPr>
      <w:spacing w:after="120"/>
      <w:ind w:left="283"/>
    </w:pPr>
    <w:rPr>
      <w:sz w:val="16"/>
      <w:szCs w:val="16"/>
      <w:lang w:eastAsia="ru-RU" w:bidi="ar-SA"/>
    </w:rPr>
  </w:style>
  <w:style w:type="character" w:customStyle="1" w:styleId="33">
    <w:name w:val="Основной текст с отступом 3 Знак"/>
    <w:basedOn w:val="a0"/>
    <w:link w:val="32"/>
    <w:rsid w:val="00447D6B"/>
    <w:rPr>
      <w:sz w:val="16"/>
      <w:szCs w:val="16"/>
    </w:rPr>
  </w:style>
  <w:style w:type="paragraph" w:customStyle="1" w:styleId="320">
    <w:name w:val="Основной текст с отступом 32"/>
    <w:basedOn w:val="a"/>
    <w:rsid w:val="00447D6B"/>
    <w:pPr>
      <w:overflowPunct w:val="0"/>
      <w:autoSpaceDE w:val="0"/>
      <w:autoSpaceDN w:val="0"/>
      <w:adjustRightInd w:val="0"/>
      <w:spacing w:before="40" w:line="260" w:lineRule="auto"/>
      <w:ind w:left="40"/>
      <w:textAlignment w:val="baseline"/>
    </w:pPr>
    <w:rPr>
      <w:rFonts w:ascii="Courier New" w:hAnsi="Courier New"/>
      <w:szCs w:val="20"/>
      <w:lang w:val="uk-UA" w:eastAsia="ru-RU" w:bidi="ar-SA"/>
    </w:rPr>
  </w:style>
  <w:style w:type="character" w:customStyle="1" w:styleId="10">
    <w:name w:val="Заголовок 1 Знак"/>
    <w:basedOn w:val="a0"/>
    <w:link w:val="1"/>
    <w:uiPriority w:val="9"/>
    <w:rsid w:val="00A25A7C"/>
    <w:rPr>
      <w:rFonts w:ascii="Cambria" w:eastAsia="Times New Roman" w:hAnsi="Cambria" w:cs="Times New Roman"/>
      <w:b/>
      <w:bCs/>
      <w:color w:val="365F91"/>
      <w:sz w:val="24"/>
      <w:szCs w:val="24"/>
    </w:rPr>
  </w:style>
  <w:style w:type="paragraph" w:styleId="af8">
    <w:name w:val="Balloon Text"/>
    <w:basedOn w:val="a"/>
    <w:link w:val="af9"/>
    <w:unhideWhenUsed/>
    <w:rsid w:val="00D71608"/>
    <w:rPr>
      <w:rFonts w:ascii="Tahoma" w:hAnsi="Tahoma" w:cs="Tahoma"/>
      <w:sz w:val="16"/>
      <w:szCs w:val="16"/>
      <w:lang w:val="uk-UA" w:eastAsia="ru-RU" w:bidi="ar-SA"/>
    </w:rPr>
  </w:style>
  <w:style w:type="character" w:customStyle="1" w:styleId="af9">
    <w:name w:val="Текст выноски Знак"/>
    <w:basedOn w:val="a0"/>
    <w:link w:val="af8"/>
    <w:rsid w:val="00D71608"/>
    <w:rPr>
      <w:rFonts w:ascii="Tahoma" w:hAnsi="Tahoma" w:cs="Tahoma"/>
      <w:sz w:val="16"/>
      <w:szCs w:val="16"/>
      <w:lang w:val="uk-UA"/>
    </w:rPr>
  </w:style>
  <w:style w:type="character" w:customStyle="1" w:styleId="af3">
    <w:name w:val="Название Знак"/>
    <w:basedOn w:val="a0"/>
    <w:link w:val="af2"/>
    <w:uiPriority w:val="10"/>
    <w:rsid w:val="00A25A7C"/>
    <w:rPr>
      <w:rFonts w:ascii="Cambria" w:eastAsia="Times New Roman" w:hAnsi="Cambria" w:cs="Times New Roman"/>
      <w:i/>
      <w:iCs/>
      <w:color w:val="243F60"/>
      <w:sz w:val="60"/>
      <w:szCs w:val="60"/>
    </w:rPr>
  </w:style>
  <w:style w:type="character" w:customStyle="1" w:styleId="20">
    <w:name w:val="Заголовок 2 Знак"/>
    <w:basedOn w:val="a0"/>
    <w:link w:val="2"/>
    <w:uiPriority w:val="9"/>
    <w:semiHidden/>
    <w:rsid w:val="00A25A7C"/>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A25A7C"/>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A25A7C"/>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A25A7C"/>
    <w:rPr>
      <w:rFonts w:ascii="Cambria" w:eastAsia="Times New Roman" w:hAnsi="Cambria" w:cs="Times New Roman"/>
      <w:color w:val="4F81BD"/>
    </w:rPr>
  </w:style>
  <w:style w:type="character" w:customStyle="1" w:styleId="60">
    <w:name w:val="Заголовок 6 Знак"/>
    <w:basedOn w:val="a0"/>
    <w:link w:val="6"/>
    <w:uiPriority w:val="9"/>
    <w:semiHidden/>
    <w:rsid w:val="00A25A7C"/>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A25A7C"/>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A25A7C"/>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A25A7C"/>
    <w:rPr>
      <w:rFonts w:ascii="Cambria" w:eastAsia="Times New Roman" w:hAnsi="Cambria" w:cs="Times New Roman"/>
      <w:i/>
      <w:iCs/>
      <w:color w:val="9BBB59"/>
      <w:sz w:val="20"/>
      <w:szCs w:val="20"/>
    </w:rPr>
  </w:style>
  <w:style w:type="paragraph" w:styleId="afa">
    <w:name w:val="caption"/>
    <w:basedOn w:val="a"/>
    <w:next w:val="a"/>
    <w:uiPriority w:val="35"/>
    <w:qFormat/>
    <w:rsid w:val="00A25A7C"/>
    <w:rPr>
      <w:b/>
      <w:bCs/>
      <w:sz w:val="18"/>
      <w:szCs w:val="18"/>
    </w:rPr>
  </w:style>
  <w:style w:type="character" w:customStyle="1" w:styleId="aa">
    <w:name w:val="Подзаголовок Знак"/>
    <w:basedOn w:val="a0"/>
    <w:link w:val="a9"/>
    <w:rsid w:val="00A25A7C"/>
    <w:rPr>
      <w:i/>
      <w:iCs/>
      <w:sz w:val="24"/>
      <w:szCs w:val="24"/>
    </w:rPr>
  </w:style>
  <w:style w:type="character" w:styleId="afb">
    <w:name w:val="Emphasis"/>
    <w:uiPriority w:val="20"/>
    <w:qFormat/>
    <w:rsid w:val="00A25A7C"/>
    <w:rPr>
      <w:b/>
      <w:bCs/>
      <w:i/>
      <w:iCs/>
      <w:color w:val="5A5A5A"/>
    </w:rPr>
  </w:style>
  <w:style w:type="paragraph" w:styleId="afc">
    <w:name w:val="No Spacing"/>
    <w:basedOn w:val="a"/>
    <w:link w:val="afd"/>
    <w:qFormat/>
    <w:rsid w:val="00A25A7C"/>
    <w:pPr>
      <w:ind w:firstLine="0"/>
    </w:pPr>
  </w:style>
  <w:style w:type="character" w:customStyle="1" w:styleId="afd">
    <w:name w:val="Без интервала Знак"/>
    <w:basedOn w:val="a0"/>
    <w:link w:val="afc"/>
    <w:uiPriority w:val="1"/>
    <w:rsid w:val="00A25A7C"/>
  </w:style>
  <w:style w:type="paragraph" w:styleId="23">
    <w:name w:val="Quote"/>
    <w:basedOn w:val="a"/>
    <w:next w:val="a"/>
    <w:link w:val="24"/>
    <w:uiPriority w:val="29"/>
    <w:qFormat/>
    <w:rsid w:val="00A25A7C"/>
    <w:rPr>
      <w:rFonts w:ascii="Cambria" w:hAnsi="Cambria"/>
      <w:i/>
      <w:iCs/>
      <w:color w:val="5A5A5A"/>
    </w:rPr>
  </w:style>
  <w:style w:type="character" w:customStyle="1" w:styleId="24">
    <w:name w:val="Цитата 2 Знак"/>
    <w:basedOn w:val="a0"/>
    <w:link w:val="23"/>
    <w:uiPriority w:val="29"/>
    <w:rsid w:val="00A25A7C"/>
    <w:rPr>
      <w:rFonts w:ascii="Cambria" w:eastAsia="Times New Roman" w:hAnsi="Cambria" w:cs="Times New Roman"/>
      <w:i/>
      <w:iCs/>
      <w:color w:val="5A5A5A"/>
    </w:rPr>
  </w:style>
  <w:style w:type="paragraph" w:styleId="afe">
    <w:name w:val="Intense Quote"/>
    <w:basedOn w:val="a"/>
    <w:next w:val="a"/>
    <w:link w:val="aff"/>
    <w:uiPriority w:val="30"/>
    <w:qFormat/>
    <w:rsid w:val="00A25A7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f">
    <w:name w:val="Выделенная цитата Знак"/>
    <w:basedOn w:val="a0"/>
    <w:link w:val="afe"/>
    <w:uiPriority w:val="30"/>
    <w:rsid w:val="00A25A7C"/>
    <w:rPr>
      <w:rFonts w:ascii="Cambria" w:eastAsia="Times New Roman" w:hAnsi="Cambria" w:cs="Times New Roman"/>
      <w:i/>
      <w:iCs/>
      <w:color w:val="FFFFFF"/>
      <w:sz w:val="24"/>
      <w:szCs w:val="24"/>
      <w:shd w:val="clear" w:color="auto" w:fill="4F81BD"/>
    </w:rPr>
  </w:style>
  <w:style w:type="character" w:styleId="aff0">
    <w:name w:val="Subtle Emphasis"/>
    <w:uiPriority w:val="19"/>
    <w:qFormat/>
    <w:rsid w:val="00A25A7C"/>
    <w:rPr>
      <w:i/>
      <w:iCs/>
      <w:color w:val="5A5A5A"/>
    </w:rPr>
  </w:style>
  <w:style w:type="character" w:styleId="aff1">
    <w:name w:val="Intense Emphasis"/>
    <w:uiPriority w:val="21"/>
    <w:qFormat/>
    <w:rsid w:val="00A25A7C"/>
    <w:rPr>
      <w:b/>
      <w:bCs/>
      <w:i/>
      <w:iCs/>
      <w:color w:val="4F81BD"/>
      <w:sz w:val="22"/>
      <w:szCs w:val="22"/>
    </w:rPr>
  </w:style>
  <w:style w:type="character" w:styleId="aff2">
    <w:name w:val="Subtle Reference"/>
    <w:uiPriority w:val="31"/>
    <w:qFormat/>
    <w:rsid w:val="00A25A7C"/>
    <w:rPr>
      <w:color w:val="auto"/>
      <w:u w:val="single" w:color="9BBB59"/>
    </w:rPr>
  </w:style>
  <w:style w:type="character" w:styleId="aff3">
    <w:name w:val="Intense Reference"/>
    <w:basedOn w:val="a0"/>
    <w:uiPriority w:val="32"/>
    <w:qFormat/>
    <w:rsid w:val="00A25A7C"/>
    <w:rPr>
      <w:b/>
      <w:bCs/>
      <w:color w:val="76923C"/>
      <w:u w:val="single" w:color="9BBB59"/>
    </w:rPr>
  </w:style>
  <w:style w:type="character" w:styleId="aff4">
    <w:name w:val="Book Title"/>
    <w:basedOn w:val="a0"/>
    <w:uiPriority w:val="33"/>
    <w:qFormat/>
    <w:rsid w:val="00A25A7C"/>
    <w:rPr>
      <w:rFonts w:ascii="Cambria" w:eastAsia="Times New Roman" w:hAnsi="Cambria" w:cs="Times New Roman"/>
      <w:b/>
      <w:bCs/>
      <w:i/>
      <w:iCs/>
      <w:color w:val="auto"/>
    </w:rPr>
  </w:style>
  <w:style w:type="paragraph" w:styleId="aff5">
    <w:name w:val="TOC Heading"/>
    <w:basedOn w:val="1"/>
    <w:next w:val="a"/>
    <w:uiPriority w:val="39"/>
    <w:qFormat/>
    <w:rsid w:val="00A25A7C"/>
    <w:pPr>
      <w:outlineLvl w:val="9"/>
    </w:pPr>
  </w:style>
  <w:style w:type="paragraph" w:customStyle="1" w:styleId="17">
    <w:name w:val="Абзац списка1"/>
    <w:basedOn w:val="a"/>
    <w:rsid w:val="00050207"/>
    <w:pPr>
      <w:spacing w:after="200" w:line="276" w:lineRule="auto"/>
      <w:ind w:left="720" w:firstLine="0"/>
      <w:contextualSpacing/>
    </w:pPr>
    <w:rPr>
      <w:lang w:val="ru-RU" w:eastAsia="ru-RU" w:bidi="ar-SA"/>
    </w:rPr>
  </w:style>
  <w:style w:type="table" w:styleId="aff6">
    <w:name w:val="Table Grid"/>
    <w:basedOn w:val="a1"/>
    <w:rsid w:val="007D20A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Нижний колонтитул Знак"/>
    <w:basedOn w:val="a0"/>
    <w:link w:val="ae"/>
    <w:uiPriority w:val="99"/>
    <w:rsid w:val="005615FD"/>
    <w:rPr>
      <w:sz w:val="22"/>
      <w:szCs w:val="22"/>
      <w:lang w:val="en-US" w:eastAsia="en-US" w:bidi="en-US"/>
    </w:rPr>
  </w:style>
  <w:style w:type="paragraph" w:customStyle="1" w:styleId="25">
    <w:name w:val="сновной текст с отступом 2"/>
    <w:basedOn w:val="a"/>
    <w:rsid w:val="00555DA9"/>
    <w:pPr>
      <w:tabs>
        <w:tab w:val="left" w:pos="8364"/>
      </w:tabs>
      <w:ind w:firstLine="709"/>
    </w:pPr>
    <w:rPr>
      <w:rFonts w:ascii="Times New Roman" w:hAnsi="Times New Roman"/>
      <w:sz w:val="28"/>
      <w:szCs w:val="20"/>
      <w:lang w:val="uk-UA" w:eastAsia="ru-RU" w:bidi="ar-SA"/>
    </w:rPr>
  </w:style>
  <w:style w:type="paragraph" w:customStyle="1" w:styleId="aff7">
    <w:name w:val="Основной с отступом"/>
    <w:basedOn w:val="a"/>
    <w:rsid w:val="00C07AFE"/>
    <w:pPr>
      <w:ind w:firstLine="709"/>
    </w:pPr>
    <w:rPr>
      <w:rFonts w:ascii="Times New Roman" w:hAnsi="Times New Roman"/>
      <w:sz w:val="28"/>
      <w:szCs w:val="20"/>
      <w:lang w:val="uk-UA" w:eastAsia="ru-RU" w:bidi="ar-SA"/>
    </w:rPr>
  </w:style>
  <w:style w:type="paragraph" w:customStyle="1" w:styleId="18">
    <w:name w:val="Обычный1"/>
    <w:rsid w:val="00C07AFE"/>
    <w:pPr>
      <w:widowControl w:val="0"/>
      <w:spacing w:before="580" w:line="360" w:lineRule="auto"/>
      <w:ind w:left="160" w:firstLine="720"/>
      <w:jc w:val="both"/>
    </w:pPr>
    <w:rPr>
      <w:rFonts w:ascii="Times New Roman" w:hAnsi="Times New Roman"/>
      <w:snapToGrid w:val="0"/>
      <w:sz w:val="24"/>
      <w:lang w:val="uk-UA"/>
    </w:rPr>
  </w:style>
  <w:style w:type="paragraph" w:customStyle="1" w:styleId="FR1">
    <w:name w:val="FR1"/>
    <w:rsid w:val="00F23C6B"/>
    <w:pPr>
      <w:widowControl w:val="0"/>
      <w:overflowPunct w:val="0"/>
      <w:autoSpaceDE w:val="0"/>
      <w:autoSpaceDN w:val="0"/>
      <w:adjustRightInd w:val="0"/>
      <w:ind w:firstLine="357"/>
      <w:jc w:val="center"/>
    </w:pPr>
    <w:rPr>
      <w:rFonts w:ascii="Times New Roman" w:hAnsi="Times New Roman"/>
      <w:b/>
      <w:sz w:val="64"/>
      <w:lang w:val="uk-UA"/>
    </w:rPr>
  </w:style>
  <w:style w:type="character" w:customStyle="1" w:styleId="af7">
    <w:name w:val="Абзац списка Знак"/>
    <w:link w:val="af6"/>
    <w:rsid w:val="0025204A"/>
    <w:rPr>
      <w:sz w:val="22"/>
      <w:szCs w:val="22"/>
      <w:lang w:val="en-US" w:eastAsia="en-US" w:bidi="en-US"/>
    </w:rPr>
  </w:style>
  <w:style w:type="paragraph" w:styleId="26">
    <w:name w:val="Body Text 2"/>
    <w:basedOn w:val="a"/>
    <w:link w:val="27"/>
    <w:uiPriority w:val="99"/>
    <w:semiHidden/>
    <w:unhideWhenUsed/>
    <w:rsid w:val="00B165F5"/>
    <w:pPr>
      <w:spacing w:after="120" w:line="480" w:lineRule="auto"/>
    </w:pPr>
  </w:style>
  <w:style w:type="character" w:customStyle="1" w:styleId="27">
    <w:name w:val="Основной текст 2 Знак"/>
    <w:basedOn w:val="a0"/>
    <w:link w:val="26"/>
    <w:uiPriority w:val="99"/>
    <w:semiHidden/>
    <w:rsid w:val="00B165F5"/>
    <w:rPr>
      <w:sz w:val="22"/>
      <w:szCs w:val="22"/>
      <w:lang w:val="en-US" w:eastAsia="en-US" w:bidi="en-US"/>
    </w:rPr>
  </w:style>
  <w:style w:type="paragraph" w:customStyle="1" w:styleId="210">
    <w:name w:val="Основной текст 21"/>
    <w:basedOn w:val="a"/>
    <w:rsid w:val="00D7433F"/>
    <w:pPr>
      <w:widowControl w:val="0"/>
      <w:suppressAutoHyphens/>
      <w:spacing w:after="120" w:line="480" w:lineRule="auto"/>
      <w:ind w:firstLine="0"/>
    </w:pPr>
    <w:rPr>
      <w:rFonts w:ascii="Times New Roman" w:eastAsia="Andale Sans UI" w:hAnsi="Times New Roman"/>
      <w:kern w:val="1"/>
      <w:sz w:val="24"/>
      <w:szCs w:val="24"/>
      <w:lang w:bidi="ar-SA"/>
    </w:rPr>
  </w:style>
  <w:style w:type="paragraph" w:styleId="aff8">
    <w:name w:val="Revision"/>
    <w:hidden/>
    <w:uiPriority w:val="99"/>
    <w:semiHidden/>
    <w:rsid w:val="00323FB5"/>
    <w:pPr>
      <w:ind w:firstLine="357"/>
      <w:jc w:val="both"/>
    </w:pPr>
    <w:rPr>
      <w:sz w:val="22"/>
      <w:szCs w:val="22"/>
      <w:lang w:val="en-US" w:eastAsia="en-US" w:bidi="en-US"/>
    </w:rPr>
  </w:style>
  <w:style w:type="character" w:customStyle="1" w:styleId="a7">
    <w:name w:val="Основной текст Знак"/>
    <w:basedOn w:val="a0"/>
    <w:link w:val="a6"/>
    <w:uiPriority w:val="99"/>
    <w:rsid w:val="008976BC"/>
    <w:rPr>
      <w:sz w:val="22"/>
      <w:szCs w:val="22"/>
      <w:lang w:val="en-US" w:eastAsia="en-US" w:bidi="en-US"/>
    </w:rPr>
  </w:style>
  <w:style w:type="paragraph" w:customStyle="1" w:styleId="28">
    <w:name w:val="Абзац списка2"/>
    <w:basedOn w:val="a"/>
    <w:rsid w:val="001A2CE0"/>
    <w:pPr>
      <w:spacing w:after="200" w:line="276" w:lineRule="auto"/>
      <w:ind w:left="720" w:firstLine="0"/>
      <w:contextualSpacing/>
      <w:jc w:val="left"/>
    </w:pPr>
    <w:rPr>
      <w:lang w:val="ru-RU" w:eastAsia="ru-RU" w:bidi="ar-SA"/>
    </w:rPr>
  </w:style>
  <w:style w:type="paragraph" w:styleId="HTML0">
    <w:name w:val="HTML Preformatted"/>
    <w:aliases w:val=" Знак3,Знак3"/>
    <w:basedOn w:val="a"/>
    <w:link w:val="HTML1"/>
    <w:rsid w:val="009C3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uk-UA" w:eastAsia="uk-UA" w:bidi="ar-SA"/>
    </w:rPr>
  </w:style>
  <w:style w:type="character" w:customStyle="1" w:styleId="HTML1">
    <w:name w:val="Стандартный HTML Знак"/>
    <w:aliases w:val=" Знак3 Знак,Знак3 Знак"/>
    <w:basedOn w:val="a0"/>
    <w:link w:val="HTML0"/>
    <w:rsid w:val="009C3FF3"/>
    <w:rPr>
      <w:rFonts w:ascii="Courier New" w:hAnsi="Courier New"/>
      <w:sz w:val="22"/>
      <w:szCs w:val="22"/>
      <w:lang w:val="uk-UA" w:eastAsia="uk-UA"/>
    </w:rPr>
  </w:style>
  <w:style w:type="paragraph" w:customStyle="1" w:styleId="19">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D7910"/>
    <w:pPr>
      <w:ind w:firstLine="0"/>
      <w:jc w:val="left"/>
    </w:pPr>
    <w:rPr>
      <w:rFonts w:ascii="Verdana" w:hAnsi="Verdana" w:cs="Verdana"/>
      <w:sz w:val="20"/>
      <w:szCs w:val="20"/>
      <w:lang w:bidi="ar-SA"/>
    </w:rPr>
  </w:style>
  <w:style w:type="paragraph" w:customStyle="1" w:styleId="34">
    <w:name w:val="Абзац списка3"/>
    <w:basedOn w:val="a"/>
    <w:rsid w:val="00942BB4"/>
    <w:pPr>
      <w:spacing w:after="200" w:line="276" w:lineRule="auto"/>
      <w:ind w:left="720" w:firstLine="0"/>
      <w:contextualSpacing/>
      <w:jc w:val="left"/>
    </w:pPr>
    <w:rPr>
      <w:lang w:val="ru-RU" w:eastAsia="ru-RU" w:bidi="ar-SA"/>
    </w:rPr>
  </w:style>
  <w:style w:type="character" w:styleId="aff9">
    <w:name w:val="line number"/>
    <w:basedOn w:val="a0"/>
    <w:uiPriority w:val="99"/>
    <w:semiHidden/>
    <w:unhideWhenUsed/>
    <w:rsid w:val="004E716A"/>
  </w:style>
  <w:style w:type="paragraph" w:customStyle="1" w:styleId="41">
    <w:name w:val="Абзац списка4"/>
    <w:basedOn w:val="a"/>
    <w:rsid w:val="00270B1B"/>
    <w:pPr>
      <w:spacing w:after="200" w:line="276" w:lineRule="auto"/>
      <w:ind w:left="720" w:firstLine="0"/>
      <w:contextualSpacing/>
      <w:jc w:val="left"/>
    </w:pPr>
    <w:rPr>
      <w:lang w:val="ru-RU" w:eastAsia="ru-RU" w:bidi="ar-SA"/>
    </w:rPr>
  </w:style>
  <w:style w:type="paragraph" w:customStyle="1" w:styleId="1a">
    <w:name w:val="Îñíîâíîé òåêñò1"/>
    <w:basedOn w:val="a"/>
    <w:uiPriority w:val="99"/>
    <w:rsid w:val="00D4788D"/>
    <w:pPr>
      <w:widowControl w:val="0"/>
      <w:shd w:val="clear" w:color="000000" w:fill="FFFFFF"/>
      <w:spacing w:line="245" w:lineRule="exact"/>
      <w:ind w:hanging="380"/>
    </w:pPr>
    <w:rPr>
      <w:rFonts w:ascii="Times New Roman" w:hAnsi="Times New Roman"/>
      <w:color w:val="000000"/>
      <w:sz w:val="21"/>
      <w:szCs w:val="21"/>
      <w:lang w:val="uk-UA" w:eastAsia="ru-RU" w:bidi="ar-SA"/>
    </w:rPr>
  </w:style>
  <w:style w:type="character" w:customStyle="1" w:styleId="apple-converted-space">
    <w:name w:val="apple-converted-space"/>
    <w:basedOn w:val="a0"/>
    <w:rsid w:val="00E60CFF"/>
  </w:style>
  <w:style w:type="character" w:customStyle="1" w:styleId="affa">
    <w:name w:val="Основной текст_"/>
    <w:link w:val="42"/>
    <w:rsid w:val="00930610"/>
    <w:rPr>
      <w:sz w:val="26"/>
      <w:szCs w:val="26"/>
      <w:shd w:val="clear" w:color="auto" w:fill="FFFFFF"/>
    </w:rPr>
  </w:style>
  <w:style w:type="paragraph" w:customStyle="1" w:styleId="42">
    <w:name w:val="Основной текст4"/>
    <w:basedOn w:val="a"/>
    <w:link w:val="affa"/>
    <w:rsid w:val="00930610"/>
    <w:pPr>
      <w:widowControl w:val="0"/>
      <w:shd w:val="clear" w:color="auto" w:fill="FFFFFF"/>
      <w:spacing w:before="360" w:line="322" w:lineRule="exact"/>
      <w:ind w:hanging="360"/>
    </w:pPr>
    <w:rPr>
      <w:sz w:val="26"/>
      <w:szCs w:val="26"/>
      <w:lang w:bidi="ar-SA"/>
    </w:rPr>
  </w:style>
  <w:style w:type="paragraph" w:customStyle="1" w:styleId="Default">
    <w:name w:val="Default"/>
    <w:rsid w:val="00930610"/>
    <w:pPr>
      <w:autoSpaceDE w:val="0"/>
      <w:autoSpaceDN w:val="0"/>
      <w:adjustRightInd w:val="0"/>
    </w:pPr>
    <w:rPr>
      <w:rFonts w:ascii="Times New Roman" w:hAnsi="Times New Roman"/>
      <w:color w:val="000000"/>
      <w:sz w:val="24"/>
      <w:szCs w:val="24"/>
    </w:rPr>
  </w:style>
  <w:style w:type="character" w:customStyle="1" w:styleId="FontStyle12">
    <w:name w:val="Font Style12"/>
    <w:rsid w:val="00CE4023"/>
    <w:rPr>
      <w:rFonts w:ascii="Times New Roman" w:hAnsi="Times New Roman" w:cs="Times New Roman" w:hint="default"/>
      <w:spacing w:val="20"/>
      <w:sz w:val="24"/>
      <w:szCs w:val="24"/>
    </w:rPr>
  </w:style>
  <w:style w:type="paragraph" w:customStyle="1" w:styleId="normal">
    <w:name w:val="normal"/>
    <w:rsid w:val="0079760E"/>
    <w:pPr>
      <w:spacing w:after="200" w:line="276" w:lineRule="auto"/>
    </w:pPr>
    <w:rPr>
      <w:rFonts w:eastAsia="Calibri" w:cs="Calibri"/>
      <w:sz w:val="22"/>
      <w:szCs w:val="22"/>
      <w:lang w:val="uk-UA"/>
    </w:rPr>
  </w:style>
</w:styles>
</file>

<file path=word/webSettings.xml><?xml version="1.0" encoding="utf-8"?>
<w:webSettings xmlns:r="http://schemas.openxmlformats.org/officeDocument/2006/relationships" xmlns:w="http://schemas.openxmlformats.org/wordprocessingml/2006/main">
  <w:divs>
    <w:div w:id="29844909">
      <w:bodyDiv w:val="1"/>
      <w:marLeft w:val="0"/>
      <w:marRight w:val="0"/>
      <w:marTop w:val="0"/>
      <w:marBottom w:val="0"/>
      <w:divBdr>
        <w:top w:val="none" w:sz="0" w:space="0" w:color="auto"/>
        <w:left w:val="none" w:sz="0" w:space="0" w:color="auto"/>
        <w:bottom w:val="none" w:sz="0" w:space="0" w:color="auto"/>
        <w:right w:val="none" w:sz="0" w:space="0" w:color="auto"/>
      </w:divBdr>
    </w:div>
    <w:div w:id="63601999">
      <w:bodyDiv w:val="1"/>
      <w:marLeft w:val="0"/>
      <w:marRight w:val="0"/>
      <w:marTop w:val="0"/>
      <w:marBottom w:val="0"/>
      <w:divBdr>
        <w:top w:val="none" w:sz="0" w:space="0" w:color="auto"/>
        <w:left w:val="none" w:sz="0" w:space="0" w:color="auto"/>
        <w:bottom w:val="none" w:sz="0" w:space="0" w:color="auto"/>
        <w:right w:val="none" w:sz="0" w:space="0" w:color="auto"/>
      </w:divBdr>
    </w:div>
    <w:div w:id="90443795">
      <w:bodyDiv w:val="1"/>
      <w:marLeft w:val="0"/>
      <w:marRight w:val="0"/>
      <w:marTop w:val="0"/>
      <w:marBottom w:val="0"/>
      <w:divBdr>
        <w:top w:val="none" w:sz="0" w:space="0" w:color="auto"/>
        <w:left w:val="none" w:sz="0" w:space="0" w:color="auto"/>
        <w:bottom w:val="none" w:sz="0" w:space="0" w:color="auto"/>
        <w:right w:val="none" w:sz="0" w:space="0" w:color="auto"/>
      </w:divBdr>
    </w:div>
    <w:div w:id="102500975">
      <w:bodyDiv w:val="1"/>
      <w:marLeft w:val="0"/>
      <w:marRight w:val="0"/>
      <w:marTop w:val="0"/>
      <w:marBottom w:val="0"/>
      <w:divBdr>
        <w:top w:val="none" w:sz="0" w:space="0" w:color="auto"/>
        <w:left w:val="none" w:sz="0" w:space="0" w:color="auto"/>
        <w:bottom w:val="none" w:sz="0" w:space="0" w:color="auto"/>
        <w:right w:val="none" w:sz="0" w:space="0" w:color="auto"/>
      </w:divBdr>
    </w:div>
    <w:div w:id="113671650">
      <w:bodyDiv w:val="1"/>
      <w:marLeft w:val="0"/>
      <w:marRight w:val="0"/>
      <w:marTop w:val="0"/>
      <w:marBottom w:val="0"/>
      <w:divBdr>
        <w:top w:val="none" w:sz="0" w:space="0" w:color="auto"/>
        <w:left w:val="none" w:sz="0" w:space="0" w:color="auto"/>
        <w:bottom w:val="none" w:sz="0" w:space="0" w:color="auto"/>
        <w:right w:val="none" w:sz="0" w:space="0" w:color="auto"/>
      </w:divBdr>
    </w:div>
    <w:div w:id="149256592">
      <w:bodyDiv w:val="1"/>
      <w:marLeft w:val="0"/>
      <w:marRight w:val="0"/>
      <w:marTop w:val="0"/>
      <w:marBottom w:val="0"/>
      <w:divBdr>
        <w:top w:val="none" w:sz="0" w:space="0" w:color="auto"/>
        <w:left w:val="none" w:sz="0" w:space="0" w:color="auto"/>
        <w:bottom w:val="none" w:sz="0" w:space="0" w:color="auto"/>
        <w:right w:val="none" w:sz="0" w:space="0" w:color="auto"/>
      </w:divBdr>
    </w:div>
    <w:div w:id="156697879">
      <w:bodyDiv w:val="1"/>
      <w:marLeft w:val="0"/>
      <w:marRight w:val="0"/>
      <w:marTop w:val="0"/>
      <w:marBottom w:val="0"/>
      <w:divBdr>
        <w:top w:val="none" w:sz="0" w:space="0" w:color="auto"/>
        <w:left w:val="none" w:sz="0" w:space="0" w:color="auto"/>
        <w:bottom w:val="none" w:sz="0" w:space="0" w:color="auto"/>
        <w:right w:val="none" w:sz="0" w:space="0" w:color="auto"/>
      </w:divBdr>
    </w:div>
    <w:div w:id="156919870">
      <w:bodyDiv w:val="1"/>
      <w:marLeft w:val="0"/>
      <w:marRight w:val="0"/>
      <w:marTop w:val="0"/>
      <w:marBottom w:val="0"/>
      <w:divBdr>
        <w:top w:val="none" w:sz="0" w:space="0" w:color="auto"/>
        <w:left w:val="none" w:sz="0" w:space="0" w:color="auto"/>
        <w:bottom w:val="none" w:sz="0" w:space="0" w:color="auto"/>
        <w:right w:val="none" w:sz="0" w:space="0" w:color="auto"/>
      </w:divBdr>
    </w:div>
    <w:div w:id="176425390">
      <w:bodyDiv w:val="1"/>
      <w:marLeft w:val="0"/>
      <w:marRight w:val="0"/>
      <w:marTop w:val="0"/>
      <w:marBottom w:val="0"/>
      <w:divBdr>
        <w:top w:val="none" w:sz="0" w:space="0" w:color="auto"/>
        <w:left w:val="none" w:sz="0" w:space="0" w:color="auto"/>
        <w:bottom w:val="none" w:sz="0" w:space="0" w:color="auto"/>
        <w:right w:val="none" w:sz="0" w:space="0" w:color="auto"/>
      </w:divBdr>
    </w:div>
    <w:div w:id="180559603">
      <w:bodyDiv w:val="1"/>
      <w:marLeft w:val="0"/>
      <w:marRight w:val="0"/>
      <w:marTop w:val="0"/>
      <w:marBottom w:val="0"/>
      <w:divBdr>
        <w:top w:val="none" w:sz="0" w:space="0" w:color="auto"/>
        <w:left w:val="none" w:sz="0" w:space="0" w:color="auto"/>
        <w:bottom w:val="none" w:sz="0" w:space="0" w:color="auto"/>
        <w:right w:val="none" w:sz="0" w:space="0" w:color="auto"/>
      </w:divBdr>
    </w:div>
    <w:div w:id="207181715">
      <w:bodyDiv w:val="1"/>
      <w:marLeft w:val="0"/>
      <w:marRight w:val="0"/>
      <w:marTop w:val="0"/>
      <w:marBottom w:val="0"/>
      <w:divBdr>
        <w:top w:val="none" w:sz="0" w:space="0" w:color="auto"/>
        <w:left w:val="none" w:sz="0" w:space="0" w:color="auto"/>
        <w:bottom w:val="none" w:sz="0" w:space="0" w:color="auto"/>
        <w:right w:val="none" w:sz="0" w:space="0" w:color="auto"/>
      </w:divBdr>
    </w:div>
    <w:div w:id="208152080">
      <w:bodyDiv w:val="1"/>
      <w:marLeft w:val="0"/>
      <w:marRight w:val="0"/>
      <w:marTop w:val="0"/>
      <w:marBottom w:val="0"/>
      <w:divBdr>
        <w:top w:val="none" w:sz="0" w:space="0" w:color="auto"/>
        <w:left w:val="none" w:sz="0" w:space="0" w:color="auto"/>
        <w:bottom w:val="none" w:sz="0" w:space="0" w:color="auto"/>
        <w:right w:val="none" w:sz="0" w:space="0" w:color="auto"/>
      </w:divBdr>
    </w:div>
    <w:div w:id="216671848">
      <w:bodyDiv w:val="1"/>
      <w:marLeft w:val="0"/>
      <w:marRight w:val="0"/>
      <w:marTop w:val="0"/>
      <w:marBottom w:val="0"/>
      <w:divBdr>
        <w:top w:val="none" w:sz="0" w:space="0" w:color="auto"/>
        <w:left w:val="none" w:sz="0" w:space="0" w:color="auto"/>
        <w:bottom w:val="none" w:sz="0" w:space="0" w:color="auto"/>
        <w:right w:val="none" w:sz="0" w:space="0" w:color="auto"/>
      </w:divBdr>
    </w:div>
    <w:div w:id="262303215">
      <w:bodyDiv w:val="1"/>
      <w:marLeft w:val="0"/>
      <w:marRight w:val="0"/>
      <w:marTop w:val="0"/>
      <w:marBottom w:val="0"/>
      <w:divBdr>
        <w:top w:val="none" w:sz="0" w:space="0" w:color="auto"/>
        <w:left w:val="none" w:sz="0" w:space="0" w:color="auto"/>
        <w:bottom w:val="none" w:sz="0" w:space="0" w:color="auto"/>
        <w:right w:val="none" w:sz="0" w:space="0" w:color="auto"/>
      </w:divBdr>
    </w:div>
    <w:div w:id="271019624">
      <w:bodyDiv w:val="1"/>
      <w:marLeft w:val="0"/>
      <w:marRight w:val="0"/>
      <w:marTop w:val="0"/>
      <w:marBottom w:val="0"/>
      <w:divBdr>
        <w:top w:val="none" w:sz="0" w:space="0" w:color="auto"/>
        <w:left w:val="none" w:sz="0" w:space="0" w:color="auto"/>
        <w:bottom w:val="none" w:sz="0" w:space="0" w:color="auto"/>
        <w:right w:val="none" w:sz="0" w:space="0" w:color="auto"/>
      </w:divBdr>
    </w:div>
    <w:div w:id="351037094">
      <w:bodyDiv w:val="1"/>
      <w:marLeft w:val="0"/>
      <w:marRight w:val="0"/>
      <w:marTop w:val="0"/>
      <w:marBottom w:val="0"/>
      <w:divBdr>
        <w:top w:val="none" w:sz="0" w:space="0" w:color="auto"/>
        <w:left w:val="none" w:sz="0" w:space="0" w:color="auto"/>
        <w:bottom w:val="none" w:sz="0" w:space="0" w:color="auto"/>
        <w:right w:val="none" w:sz="0" w:space="0" w:color="auto"/>
      </w:divBdr>
    </w:div>
    <w:div w:id="355929130">
      <w:bodyDiv w:val="1"/>
      <w:marLeft w:val="0"/>
      <w:marRight w:val="0"/>
      <w:marTop w:val="0"/>
      <w:marBottom w:val="0"/>
      <w:divBdr>
        <w:top w:val="none" w:sz="0" w:space="0" w:color="auto"/>
        <w:left w:val="none" w:sz="0" w:space="0" w:color="auto"/>
        <w:bottom w:val="none" w:sz="0" w:space="0" w:color="auto"/>
        <w:right w:val="none" w:sz="0" w:space="0" w:color="auto"/>
      </w:divBdr>
    </w:div>
    <w:div w:id="358512390">
      <w:bodyDiv w:val="1"/>
      <w:marLeft w:val="0"/>
      <w:marRight w:val="0"/>
      <w:marTop w:val="0"/>
      <w:marBottom w:val="0"/>
      <w:divBdr>
        <w:top w:val="none" w:sz="0" w:space="0" w:color="auto"/>
        <w:left w:val="none" w:sz="0" w:space="0" w:color="auto"/>
        <w:bottom w:val="none" w:sz="0" w:space="0" w:color="auto"/>
        <w:right w:val="none" w:sz="0" w:space="0" w:color="auto"/>
      </w:divBdr>
    </w:div>
    <w:div w:id="367611380">
      <w:bodyDiv w:val="1"/>
      <w:marLeft w:val="0"/>
      <w:marRight w:val="0"/>
      <w:marTop w:val="0"/>
      <w:marBottom w:val="0"/>
      <w:divBdr>
        <w:top w:val="none" w:sz="0" w:space="0" w:color="auto"/>
        <w:left w:val="none" w:sz="0" w:space="0" w:color="auto"/>
        <w:bottom w:val="none" w:sz="0" w:space="0" w:color="auto"/>
        <w:right w:val="none" w:sz="0" w:space="0" w:color="auto"/>
      </w:divBdr>
    </w:div>
    <w:div w:id="373115192">
      <w:bodyDiv w:val="1"/>
      <w:marLeft w:val="0"/>
      <w:marRight w:val="0"/>
      <w:marTop w:val="0"/>
      <w:marBottom w:val="0"/>
      <w:divBdr>
        <w:top w:val="none" w:sz="0" w:space="0" w:color="auto"/>
        <w:left w:val="none" w:sz="0" w:space="0" w:color="auto"/>
        <w:bottom w:val="none" w:sz="0" w:space="0" w:color="auto"/>
        <w:right w:val="none" w:sz="0" w:space="0" w:color="auto"/>
      </w:divBdr>
    </w:div>
    <w:div w:id="421995848">
      <w:bodyDiv w:val="1"/>
      <w:marLeft w:val="0"/>
      <w:marRight w:val="0"/>
      <w:marTop w:val="0"/>
      <w:marBottom w:val="0"/>
      <w:divBdr>
        <w:top w:val="none" w:sz="0" w:space="0" w:color="auto"/>
        <w:left w:val="none" w:sz="0" w:space="0" w:color="auto"/>
        <w:bottom w:val="none" w:sz="0" w:space="0" w:color="auto"/>
        <w:right w:val="none" w:sz="0" w:space="0" w:color="auto"/>
      </w:divBdr>
    </w:div>
    <w:div w:id="493447859">
      <w:bodyDiv w:val="1"/>
      <w:marLeft w:val="0"/>
      <w:marRight w:val="0"/>
      <w:marTop w:val="0"/>
      <w:marBottom w:val="0"/>
      <w:divBdr>
        <w:top w:val="none" w:sz="0" w:space="0" w:color="auto"/>
        <w:left w:val="none" w:sz="0" w:space="0" w:color="auto"/>
        <w:bottom w:val="none" w:sz="0" w:space="0" w:color="auto"/>
        <w:right w:val="none" w:sz="0" w:space="0" w:color="auto"/>
      </w:divBdr>
    </w:div>
    <w:div w:id="524712296">
      <w:bodyDiv w:val="1"/>
      <w:marLeft w:val="0"/>
      <w:marRight w:val="0"/>
      <w:marTop w:val="0"/>
      <w:marBottom w:val="0"/>
      <w:divBdr>
        <w:top w:val="none" w:sz="0" w:space="0" w:color="auto"/>
        <w:left w:val="none" w:sz="0" w:space="0" w:color="auto"/>
        <w:bottom w:val="none" w:sz="0" w:space="0" w:color="auto"/>
        <w:right w:val="none" w:sz="0" w:space="0" w:color="auto"/>
      </w:divBdr>
    </w:div>
    <w:div w:id="568728111">
      <w:bodyDiv w:val="1"/>
      <w:marLeft w:val="0"/>
      <w:marRight w:val="0"/>
      <w:marTop w:val="0"/>
      <w:marBottom w:val="0"/>
      <w:divBdr>
        <w:top w:val="none" w:sz="0" w:space="0" w:color="auto"/>
        <w:left w:val="none" w:sz="0" w:space="0" w:color="auto"/>
        <w:bottom w:val="none" w:sz="0" w:space="0" w:color="auto"/>
        <w:right w:val="none" w:sz="0" w:space="0" w:color="auto"/>
      </w:divBdr>
    </w:div>
    <w:div w:id="613907899">
      <w:bodyDiv w:val="1"/>
      <w:marLeft w:val="0"/>
      <w:marRight w:val="0"/>
      <w:marTop w:val="0"/>
      <w:marBottom w:val="0"/>
      <w:divBdr>
        <w:top w:val="none" w:sz="0" w:space="0" w:color="auto"/>
        <w:left w:val="none" w:sz="0" w:space="0" w:color="auto"/>
        <w:bottom w:val="none" w:sz="0" w:space="0" w:color="auto"/>
        <w:right w:val="none" w:sz="0" w:space="0" w:color="auto"/>
      </w:divBdr>
    </w:div>
    <w:div w:id="687830322">
      <w:bodyDiv w:val="1"/>
      <w:marLeft w:val="0"/>
      <w:marRight w:val="0"/>
      <w:marTop w:val="0"/>
      <w:marBottom w:val="0"/>
      <w:divBdr>
        <w:top w:val="none" w:sz="0" w:space="0" w:color="auto"/>
        <w:left w:val="none" w:sz="0" w:space="0" w:color="auto"/>
        <w:bottom w:val="none" w:sz="0" w:space="0" w:color="auto"/>
        <w:right w:val="none" w:sz="0" w:space="0" w:color="auto"/>
      </w:divBdr>
    </w:div>
    <w:div w:id="724183841">
      <w:bodyDiv w:val="1"/>
      <w:marLeft w:val="0"/>
      <w:marRight w:val="0"/>
      <w:marTop w:val="0"/>
      <w:marBottom w:val="0"/>
      <w:divBdr>
        <w:top w:val="none" w:sz="0" w:space="0" w:color="auto"/>
        <w:left w:val="none" w:sz="0" w:space="0" w:color="auto"/>
        <w:bottom w:val="none" w:sz="0" w:space="0" w:color="auto"/>
        <w:right w:val="none" w:sz="0" w:space="0" w:color="auto"/>
      </w:divBdr>
    </w:div>
    <w:div w:id="738788762">
      <w:bodyDiv w:val="1"/>
      <w:marLeft w:val="0"/>
      <w:marRight w:val="0"/>
      <w:marTop w:val="0"/>
      <w:marBottom w:val="0"/>
      <w:divBdr>
        <w:top w:val="none" w:sz="0" w:space="0" w:color="auto"/>
        <w:left w:val="none" w:sz="0" w:space="0" w:color="auto"/>
        <w:bottom w:val="none" w:sz="0" w:space="0" w:color="auto"/>
        <w:right w:val="none" w:sz="0" w:space="0" w:color="auto"/>
      </w:divBdr>
    </w:div>
    <w:div w:id="755177382">
      <w:bodyDiv w:val="1"/>
      <w:marLeft w:val="0"/>
      <w:marRight w:val="0"/>
      <w:marTop w:val="0"/>
      <w:marBottom w:val="0"/>
      <w:divBdr>
        <w:top w:val="none" w:sz="0" w:space="0" w:color="auto"/>
        <w:left w:val="none" w:sz="0" w:space="0" w:color="auto"/>
        <w:bottom w:val="none" w:sz="0" w:space="0" w:color="auto"/>
        <w:right w:val="none" w:sz="0" w:space="0" w:color="auto"/>
      </w:divBdr>
    </w:div>
    <w:div w:id="795638088">
      <w:bodyDiv w:val="1"/>
      <w:marLeft w:val="0"/>
      <w:marRight w:val="0"/>
      <w:marTop w:val="0"/>
      <w:marBottom w:val="0"/>
      <w:divBdr>
        <w:top w:val="none" w:sz="0" w:space="0" w:color="auto"/>
        <w:left w:val="none" w:sz="0" w:space="0" w:color="auto"/>
        <w:bottom w:val="none" w:sz="0" w:space="0" w:color="auto"/>
        <w:right w:val="none" w:sz="0" w:space="0" w:color="auto"/>
      </w:divBdr>
    </w:div>
    <w:div w:id="823394565">
      <w:bodyDiv w:val="1"/>
      <w:marLeft w:val="0"/>
      <w:marRight w:val="0"/>
      <w:marTop w:val="0"/>
      <w:marBottom w:val="0"/>
      <w:divBdr>
        <w:top w:val="none" w:sz="0" w:space="0" w:color="auto"/>
        <w:left w:val="none" w:sz="0" w:space="0" w:color="auto"/>
        <w:bottom w:val="none" w:sz="0" w:space="0" w:color="auto"/>
        <w:right w:val="none" w:sz="0" w:space="0" w:color="auto"/>
      </w:divBdr>
    </w:div>
    <w:div w:id="835653587">
      <w:bodyDiv w:val="1"/>
      <w:marLeft w:val="0"/>
      <w:marRight w:val="0"/>
      <w:marTop w:val="0"/>
      <w:marBottom w:val="0"/>
      <w:divBdr>
        <w:top w:val="none" w:sz="0" w:space="0" w:color="auto"/>
        <w:left w:val="none" w:sz="0" w:space="0" w:color="auto"/>
        <w:bottom w:val="none" w:sz="0" w:space="0" w:color="auto"/>
        <w:right w:val="none" w:sz="0" w:space="0" w:color="auto"/>
      </w:divBdr>
    </w:div>
    <w:div w:id="879824972">
      <w:bodyDiv w:val="1"/>
      <w:marLeft w:val="0"/>
      <w:marRight w:val="0"/>
      <w:marTop w:val="0"/>
      <w:marBottom w:val="0"/>
      <w:divBdr>
        <w:top w:val="none" w:sz="0" w:space="0" w:color="auto"/>
        <w:left w:val="none" w:sz="0" w:space="0" w:color="auto"/>
        <w:bottom w:val="none" w:sz="0" w:space="0" w:color="auto"/>
        <w:right w:val="none" w:sz="0" w:space="0" w:color="auto"/>
      </w:divBdr>
    </w:div>
    <w:div w:id="898974758">
      <w:bodyDiv w:val="1"/>
      <w:marLeft w:val="0"/>
      <w:marRight w:val="0"/>
      <w:marTop w:val="0"/>
      <w:marBottom w:val="0"/>
      <w:divBdr>
        <w:top w:val="none" w:sz="0" w:space="0" w:color="auto"/>
        <w:left w:val="none" w:sz="0" w:space="0" w:color="auto"/>
        <w:bottom w:val="none" w:sz="0" w:space="0" w:color="auto"/>
        <w:right w:val="none" w:sz="0" w:space="0" w:color="auto"/>
      </w:divBdr>
    </w:div>
    <w:div w:id="904948973">
      <w:bodyDiv w:val="1"/>
      <w:marLeft w:val="0"/>
      <w:marRight w:val="0"/>
      <w:marTop w:val="0"/>
      <w:marBottom w:val="0"/>
      <w:divBdr>
        <w:top w:val="none" w:sz="0" w:space="0" w:color="auto"/>
        <w:left w:val="none" w:sz="0" w:space="0" w:color="auto"/>
        <w:bottom w:val="none" w:sz="0" w:space="0" w:color="auto"/>
        <w:right w:val="none" w:sz="0" w:space="0" w:color="auto"/>
      </w:divBdr>
    </w:div>
    <w:div w:id="978001382">
      <w:bodyDiv w:val="1"/>
      <w:marLeft w:val="0"/>
      <w:marRight w:val="0"/>
      <w:marTop w:val="0"/>
      <w:marBottom w:val="0"/>
      <w:divBdr>
        <w:top w:val="none" w:sz="0" w:space="0" w:color="auto"/>
        <w:left w:val="none" w:sz="0" w:space="0" w:color="auto"/>
        <w:bottom w:val="none" w:sz="0" w:space="0" w:color="auto"/>
        <w:right w:val="none" w:sz="0" w:space="0" w:color="auto"/>
      </w:divBdr>
    </w:div>
    <w:div w:id="1018384768">
      <w:bodyDiv w:val="1"/>
      <w:marLeft w:val="0"/>
      <w:marRight w:val="0"/>
      <w:marTop w:val="0"/>
      <w:marBottom w:val="0"/>
      <w:divBdr>
        <w:top w:val="none" w:sz="0" w:space="0" w:color="auto"/>
        <w:left w:val="none" w:sz="0" w:space="0" w:color="auto"/>
        <w:bottom w:val="none" w:sz="0" w:space="0" w:color="auto"/>
        <w:right w:val="none" w:sz="0" w:space="0" w:color="auto"/>
      </w:divBdr>
    </w:div>
    <w:div w:id="1026251500">
      <w:bodyDiv w:val="1"/>
      <w:marLeft w:val="0"/>
      <w:marRight w:val="0"/>
      <w:marTop w:val="0"/>
      <w:marBottom w:val="0"/>
      <w:divBdr>
        <w:top w:val="none" w:sz="0" w:space="0" w:color="auto"/>
        <w:left w:val="none" w:sz="0" w:space="0" w:color="auto"/>
        <w:bottom w:val="none" w:sz="0" w:space="0" w:color="auto"/>
        <w:right w:val="none" w:sz="0" w:space="0" w:color="auto"/>
      </w:divBdr>
    </w:div>
    <w:div w:id="1030254950">
      <w:bodyDiv w:val="1"/>
      <w:marLeft w:val="0"/>
      <w:marRight w:val="0"/>
      <w:marTop w:val="0"/>
      <w:marBottom w:val="0"/>
      <w:divBdr>
        <w:top w:val="none" w:sz="0" w:space="0" w:color="auto"/>
        <w:left w:val="none" w:sz="0" w:space="0" w:color="auto"/>
        <w:bottom w:val="none" w:sz="0" w:space="0" w:color="auto"/>
        <w:right w:val="none" w:sz="0" w:space="0" w:color="auto"/>
      </w:divBdr>
    </w:div>
    <w:div w:id="1058355379">
      <w:bodyDiv w:val="1"/>
      <w:marLeft w:val="0"/>
      <w:marRight w:val="0"/>
      <w:marTop w:val="0"/>
      <w:marBottom w:val="0"/>
      <w:divBdr>
        <w:top w:val="none" w:sz="0" w:space="0" w:color="auto"/>
        <w:left w:val="none" w:sz="0" w:space="0" w:color="auto"/>
        <w:bottom w:val="none" w:sz="0" w:space="0" w:color="auto"/>
        <w:right w:val="none" w:sz="0" w:space="0" w:color="auto"/>
      </w:divBdr>
    </w:div>
    <w:div w:id="1097945422">
      <w:bodyDiv w:val="1"/>
      <w:marLeft w:val="0"/>
      <w:marRight w:val="0"/>
      <w:marTop w:val="0"/>
      <w:marBottom w:val="0"/>
      <w:divBdr>
        <w:top w:val="none" w:sz="0" w:space="0" w:color="auto"/>
        <w:left w:val="none" w:sz="0" w:space="0" w:color="auto"/>
        <w:bottom w:val="none" w:sz="0" w:space="0" w:color="auto"/>
        <w:right w:val="none" w:sz="0" w:space="0" w:color="auto"/>
      </w:divBdr>
    </w:div>
    <w:div w:id="1143815354">
      <w:bodyDiv w:val="1"/>
      <w:marLeft w:val="0"/>
      <w:marRight w:val="0"/>
      <w:marTop w:val="0"/>
      <w:marBottom w:val="0"/>
      <w:divBdr>
        <w:top w:val="none" w:sz="0" w:space="0" w:color="auto"/>
        <w:left w:val="none" w:sz="0" w:space="0" w:color="auto"/>
        <w:bottom w:val="none" w:sz="0" w:space="0" w:color="auto"/>
        <w:right w:val="none" w:sz="0" w:space="0" w:color="auto"/>
      </w:divBdr>
    </w:div>
    <w:div w:id="1151750512">
      <w:bodyDiv w:val="1"/>
      <w:marLeft w:val="0"/>
      <w:marRight w:val="0"/>
      <w:marTop w:val="0"/>
      <w:marBottom w:val="0"/>
      <w:divBdr>
        <w:top w:val="none" w:sz="0" w:space="0" w:color="auto"/>
        <w:left w:val="none" w:sz="0" w:space="0" w:color="auto"/>
        <w:bottom w:val="none" w:sz="0" w:space="0" w:color="auto"/>
        <w:right w:val="none" w:sz="0" w:space="0" w:color="auto"/>
      </w:divBdr>
    </w:div>
    <w:div w:id="1152138476">
      <w:bodyDiv w:val="1"/>
      <w:marLeft w:val="0"/>
      <w:marRight w:val="0"/>
      <w:marTop w:val="0"/>
      <w:marBottom w:val="0"/>
      <w:divBdr>
        <w:top w:val="none" w:sz="0" w:space="0" w:color="auto"/>
        <w:left w:val="none" w:sz="0" w:space="0" w:color="auto"/>
        <w:bottom w:val="none" w:sz="0" w:space="0" w:color="auto"/>
        <w:right w:val="none" w:sz="0" w:space="0" w:color="auto"/>
      </w:divBdr>
    </w:div>
    <w:div w:id="1156334596">
      <w:bodyDiv w:val="1"/>
      <w:marLeft w:val="0"/>
      <w:marRight w:val="0"/>
      <w:marTop w:val="0"/>
      <w:marBottom w:val="0"/>
      <w:divBdr>
        <w:top w:val="none" w:sz="0" w:space="0" w:color="auto"/>
        <w:left w:val="none" w:sz="0" w:space="0" w:color="auto"/>
        <w:bottom w:val="none" w:sz="0" w:space="0" w:color="auto"/>
        <w:right w:val="none" w:sz="0" w:space="0" w:color="auto"/>
      </w:divBdr>
    </w:div>
    <w:div w:id="1270625472">
      <w:bodyDiv w:val="1"/>
      <w:marLeft w:val="0"/>
      <w:marRight w:val="0"/>
      <w:marTop w:val="0"/>
      <w:marBottom w:val="0"/>
      <w:divBdr>
        <w:top w:val="none" w:sz="0" w:space="0" w:color="auto"/>
        <w:left w:val="none" w:sz="0" w:space="0" w:color="auto"/>
        <w:bottom w:val="none" w:sz="0" w:space="0" w:color="auto"/>
        <w:right w:val="none" w:sz="0" w:space="0" w:color="auto"/>
      </w:divBdr>
    </w:div>
    <w:div w:id="1284267558">
      <w:bodyDiv w:val="1"/>
      <w:marLeft w:val="0"/>
      <w:marRight w:val="0"/>
      <w:marTop w:val="0"/>
      <w:marBottom w:val="0"/>
      <w:divBdr>
        <w:top w:val="none" w:sz="0" w:space="0" w:color="auto"/>
        <w:left w:val="none" w:sz="0" w:space="0" w:color="auto"/>
        <w:bottom w:val="none" w:sz="0" w:space="0" w:color="auto"/>
        <w:right w:val="none" w:sz="0" w:space="0" w:color="auto"/>
      </w:divBdr>
    </w:div>
    <w:div w:id="1304235879">
      <w:bodyDiv w:val="1"/>
      <w:marLeft w:val="0"/>
      <w:marRight w:val="0"/>
      <w:marTop w:val="0"/>
      <w:marBottom w:val="0"/>
      <w:divBdr>
        <w:top w:val="none" w:sz="0" w:space="0" w:color="auto"/>
        <w:left w:val="none" w:sz="0" w:space="0" w:color="auto"/>
        <w:bottom w:val="none" w:sz="0" w:space="0" w:color="auto"/>
        <w:right w:val="none" w:sz="0" w:space="0" w:color="auto"/>
      </w:divBdr>
    </w:div>
    <w:div w:id="1311792518">
      <w:bodyDiv w:val="1"/>
      <w:marLeft w:val="0"/>
      <w:marRight w:val="0"/>
      <w:marTop w:val="0"/>
      <w:marBottom w:val="0"/>
      <w:divBdr>
        <w:top w:val="none" w:sz="0" w:space="0" w:color="auto"/>
        <w:left w:val="none" w:sz="0" w:space="0" w:color="auto"/>
        <w:bottom w:val="none" w:sz="0" w:space="0" w:color="auto"/>
        <w:right w:val="none" w:sz="0" w:space="0" w:color="auto"/>
      </w:divBdr>
    </w:div>
    <w:div w:id="1344017963">
      <w:bodyDiv w:val="1"/>
      <w:marLeft w:val="0"/>
      <w:marRight w:val="0"/>
      <w:marTop w:val="0"/>
      <w:marBottom w:val="0"/>
      <w:divBdr>
        <w:top w:val="none" w:sz="0" w:space="0" w:color="auto"/>
        <w:left w:val="none" w:sz="0" w:space="0" w:color="auto"/>
        <w:bottom w:val="none" w:sz="0" w:space="0" w:color="auto"/>
        <w:right w:val="none" w:sz="0" w:space="0" w:color="auto"/>
      </w:divBdr>
    </w:div>
    <w:div w:id="1377319689">
      <w:bodyDiv w:val="1"/>
      <w:marLeft w:val="0"/>
      <w:marRight w:val="0"/>
      <w:marTop w:val="0"/>
      <w:marBottom w:val="0"/>
      <w:divBdr>
        <w:top w:val="none" w:sz="0" w:space="0" w:color="auto"/>
        <w:left w:val="none" w:sz="0" w:space="0" w:color="auto"/>
        <w:bottom w:val="none" w:sz="0" w:space="0" w:color="auto"/>
        <w:right w:val="none" w:sz="0" w:space="0" w:color="auto"/>
      </w:divBdr>
    </w:div>
    <w:div w:id="1408068766">
      <w:bodyDiv w:val="1"/>
      <w:marLeft w:val="0"/>
      <w:marRight w:val="0"/>
      <w:marTop w:val="0"/>
      <w:marBottom w:val="0"/>
      <w:divBdr>
        <w:top w:val="none" w:sz="0" w:space="0" w:color="auto"/>
        <w:left w:val="none" w:sz="0" w:space="0" w:color="auto"/>
        <w:bottom w:val="none" w:sz="0" w:space="0" w:color="auto"/>
        <w:right w:val="none" w:sz="0" w:space="0" w:color="auto"/>
      </w:divBdr>
    </w:div>
    <w:div w:id="1411776864">
      <w:bodyDiv w:val="1"/>
      <w:marLeft w:val="0"/>
      <w:marRight w:val="0"/>
      <w:marTop w:val="0"/>
      <w:marBottom w:val="0"/>
      <w:divBdr>
        <w:top w:val="none" w:sz="0" w:space="0" w:color="auto"/>
        <w:left w:val="none" w:sz="0" w:space="0" w:color="auto"/>
        <w:bottom w:val="none" w:sz="0" w:space="0" w:color="auto"/>
        <w:right w:val="none" w:sz="0" w:space="0" w:color="auto"/>
      </w:divBdr>
    </w:div>
    <w:div w:id="1464419877">
      <w:bodyDiv w:val="1"/>
      <w:marLeft w:val="0"/>
      <w:marRight w:val="0"/>
      <w:marTop w:val="0"/>
      <w:marBottom w:val="0"/>
      <w:divBdr>
        <w:top w:val="none" w:sz="0" w:space="0" w:color="auto"/>
        <w:left w:val="none" w:sz="0" w:space="0" w:color="auto"/>
        <w:bottom w:val="none" w:sz="0" w:space="0" w:color="auto"/>
        <w:right w:val="none" w:sz="0" w:space="0" w:color="auto"/>
      </w:divBdr>
    </w:div>
    <w:div w:id="1464888123">
      <w:bodyDiv w:val="1"/>
      <w:marLeft w:val="0"/>
      <w:marRight w:val="0"/>
      <w:marTop w:val="0"/>
      <w:marBottom w:val="0"/>
      <w:divBdr>
        <w:top w:val="none" w:sz="0" w:space="0" w:color="auto"/>
        <w:left w:val="none" w:sz="0" w:space="0" w:color="auto"/>
        <w:bottom w:val="none" w:sz="0" w:space="0" w:color="auto"/>
        <w:right w:val="none" w:sz="0" w:space="0" w:color="auto"/>
      </w:divBdr>
    </w:div>
    <w:div w:id="1513836214">
      <w:bodyDiv w:val="1"/>
      <w:marLeft w:val="0"/>
      <w:marRight w:val="0"/>
      <w:marTop w:val="0"/>
      <w:marBottom w:val="0"/>
      <w:divBdr>
        <w:top w:val="none" w:sz="0" w:space="0" w:color="auto"/>
        <w:left w:val="none" w:sz="0" w:space="0" w:color="auto"/>
        <w:bottom w:val="none" w:sz="0" w:space="0" w:color="auto"/>
        <w:right w:val="none" w:sz="0" w:space="0" w:color="auto"/>
      </w:divBdr>
    </w:div>
    <w:div w:id="1642954706">
      <w:bodyDiv w:val="1"/>
      <w:marLeft w:val="0"/>
      <w:marRight w:val="0"/>
      <w:marTop w:val="0"/>
      <w:marBottom w:val="0"/>
      <w:divBdr>
        <w:top w:val="none" w:sz="0" w:space="0" w:color="auto"/>
        <w:left w:val="none" w:sz="0" w:space="0" w:color="auto"/>
        <w:bottom w:val="none" w:sz="0" w:space="0" w:color="auto"/>
        <w:right w:val="none" w:sz="0" w:space="0" w:color="auto"/>
      </w:divBdr>
    </w:div>
    <w:div w:id="1698506099">
      <w:bodyDiv w:val="1"/>
      <w:marLeft w:val="0"/>
      <w:marRight w:val="0"/>
      <w:marTop w:val="0"/>
      <w:marBottom w:val="0"/>
      <w:divBdr>
        <w:top w:val="none" w:sz="0" w:space="0" w:color="auto"/>
        <w:left w:val="none" w:sz="0" w:space="0" w:color="auto"/>
        <w:bottom w:val="none" w:sz="0" w:space="0" w:color="auto"/>
        <w:right w:val="none" w:sz="0" w:space="0" w:color="auto"/>
      </w:divBdr>
    </w:div>
    <w:div w:id="1768961119">
      <w:bodyDiv w:val="1"/>
      <w:marLeft w:val="0"/>
      <w:marRight w:val="0"/>
      <w:marTop w:val="0"/>
      <w:marBottom w:val="0"/>
      <w:divBdr>
        <w:top w:val="none" w:sz="0" w:space="0" w:color="auto"/>
        <w:left w:val="none" w:sz="0" w:space="0" w:color="auto"/>
        <w:bottom w:val="none" w:sz="0" w:space="0" w:color="auto"/>
        <w:right w:val="none" w:sz="0" w:space="0" w:color="auto"/>
      </w:divBdr>
    </w:div>
    <w:div w:id="1778985369">
      <w:bodyDiv w:val="1"/>
      <w:marLeft w:val="0"/>
      <w:marRight w:val="0"/>
      <w:marTop w:val="0"/>
      <w:marBottom w:val="0"/>
      <w:divBdr>
        <w:top w:val="none" w:sz="0" w:space="0" w:color="auto"/>
        <w:left w:val="none" w:sz="0" w:space="0" w:color="auto"/>
        <w:bottom w:val="none" w:sz="0" w:space="0" w:color="auto"/>
        <w:right w:val="none" w:sz="0" w:space="0" w:color="auto"/>
      </w:divBdr>
    </w:div>
    <w:div w:id="1824352915">
      <w:bodyDiv w:val="1"/>
      <w:marLeft w:val="0"/>
      <w:marRight w:val="0"/>
      <w:marTop w:val="0"/>
      <w:marBottom w:val="0"/>
      <w:divBdr>
        <w:top w:val="none" w:sz="0" w:space="0" w:color="auto"/>
        <w:left w:val="none" w:sz="0" w:space="0" w:color="auto"/>
        <w:bottom w:val="none" w:sz="0" w:space="0" w:color="auto"/>
        <w:right w:val="none" w:sz="0" w:space="0" w:color="auto"/>
      </w:divBdr>
    </w:div>
    <w:div w:id="1850176843">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2001497638">
      <w:bodyDiv w:val="1"/>
      <w:marLeft w:val="0"/>
      <w:marRight w:val="0"/>
      <w:marTop w:val="0"/>
      <w:marBottom w:val="0"/>
      <w:divBdr>
        <w:top w:val="none" w:sz="0" w:space="0" w:color="auto"/>
        <w:left w:val="none" w:sz="0" w:space="0" w:color="auto"/>
        <w:bottom w:val="none" w:sz="0" w:space="0" w:color="auto"/>
        <w:right w:val="none" w:sz="0" w:space="0" w:color="auto"/>
      </w:divBdr>
    </w:div>
    <w:div w:id="2056150499">
      <w:bodyDiv w:val="1"/>
      <w:marLeft w:val="0"/>
      <w:marRight w:val="0"/>
      <w:marTop w:val="0"/>
      <w:marBottom w:val="0"/>
      <w:divBdr>
        <w:top w:val="none" w:sz="0" w:space="0" w:color="auto"/>
        <w:left w:val="none" w:sz="0" w:space="0" w:color="auto"/>
        <w:bottom w:val="none" w:sz="0" w:space="0" w:color="auto"/>
        <w:right w:val="none" w:sz="0" w:space="0" w:color="auto"/>
      </w:divBdr>
    </w:div>
    <w:div w:id="2056662689">
      <w:bodyDiv w:val="1"/>
      <w:marLeft w:val="0"/>
      <w:marRight w:val="0"/>
      <w:marTop w:val="0"/>
      <w:marBottom w:val="0"/>
      <w:divBdr>
        <w:top w:val="none" w:sz="0" w:space="0" w:color="auto"/>
        <w:left w:val="none" w:sz="0" w:space="0" w:color="auto"/>
        <w:bottom w:val="none" w:sz="0" w:space="0" w:color="auto"/>
        <w:right w:val="none" w:sz="0" w:space="0" w:color="auto"/>
      </w:divBdr>
    </w:div>
    <w:div w:id="2101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AF2E-BC15-437C-A04B-673E855D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51</Pages>
  <Words>16277</Words>
  <Characters>92783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антоніна</dc:creator>
  <cp:lastModifiedBy>Admin</cp:lastModifiedBy>
  <cp:revision>6</cp:revision>
  <cp:lastPrinted>2018-12-12T11:56:00Z</cp:lastPrinted>
  <dcterms:created xsi:type="dcterms:W3CDTF">2018-12-12T06:52:00Z</dcterms:created>
  <dcterms:modified xsi:type="dcterms:W3CDTF">2018-12-12T12:02:00Z</dcterms:modified>
</cp:coreProperties>
</file>