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4D8AE61B" w:rsidR="00D34ED5" w:rsidRPr="006D2230" w:rsidRDefault="008F7667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4A52ACBB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8F7667">
        <w:rPr>
          <w:rFonts w:ascii="Times New Roman" w:hAnsi="Times New Roman"/>
          <w:i/>
          <w:sz w:val="28"/>
          <w:szCs w:val="28"/>
        </w:rPr>
        <w:t>10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8F7667">
        <w:rPr>
          <w:rFonts w:ascii="Times New Roman" w:hAnsi="Times New Roman"/>
          <w:i/>
          <w:sz w:val="28"/>
          <w:szCs w:val="28"/>
        </w:rPr>
        <w:t>00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69305B1" w14:textId="0D5541A3" w:rsidR="00AC5FD3" w:rsidRPr="00AC5FD3" w:rsidRDefault="00AC5FD3" w:rsidP="00AC5FD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передачу Гімназії № 6 комунального майна на праві узуфрукта</w:t>
      </w:r>
    </w:p>
    <w:p w14:paraId="57227F8D" w14:textId="6651A3F8" w:rsidR="00AC5FD3" w:rsidRPr="00C84FF1" w:rsidRDefault="00AC5FD3" w:rsidP="00AC5FD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82-13/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21930710" w14:textId="694BAC57" w:rsidR="008F7667" w:rsidRPr="00C84FF1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82-37/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5FDCDED4" w14:textId="22AC6E1F" w:rsidR="00C84FF1" w:rsidRPr="00C84FF1" w:rsidRDefault="00C84FF1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</w:t>
      </w:r>
      <w:r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.2024 № </w:t>
      </w:r>
      <w:r>
        <w:rPr>
          <w:rFonts w:ascii="Times New Roman" w:hAnsi="Times New Roman"/>
          <w:bCs/>
          <w:sz w:val="28"/>
          <w:szCs w:val="28"/>
        </w:rPr>
        <w:t>91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40C09B16" w14:textId="5E73F536" w:rsidR="008F7667" w:rsidRPr="008F7667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надання згоди на передачу у комунальну власність Смілянської міської територіальної громади мереж водопостачання </w:t>
      </w:r>
    </w:p>
    <w:p w14:paraId="4C14CDBB" w14:textId="518BCC20" w:rsidR="008F7667" w:rsidRPr="008F7667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передачу Смілянському комунальному підприємству «Комунальник» елементів обмеження швидкості на праві узуфрукта</w:t>
      </w:r>
    </w:p>
    <w:p w14:paraId="335D7F80" w14:textId="092EC737" w:rsidR="008F7667" w:rsidRPr="00AC5FD3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передачу Смілянському комунальному підприємству «Комунальник» зелених насаджень на праві узуфрукта</w:t>
      </w:r>
    </w:p>
    <w:p w14:paraId="3E319CB9" w14:textId="76EFC327" w:rsidR="00AC5FD3" w:rsidRPr="00AC5FD3" w:rsidRDefault="00AC5FD3" w:rsidP="00AC5FD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затвердження Стратегії розвитку Смілянської міської територіальної громади до 2027 року та Плану заходів з її реалізації на 2025-2027 роки</w:t>
      </w:r>
    </w:p>
    <w:p w14:paraId="47D70723" w14:textId="43F9F989" w:rsidR="008F7667" w:rsidRPr="008F7667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втрачу чинності рішення міської ради від 05.11.2019  № 110-27/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VII </w:t>
      </w:r>
      <w:r>
        <w:rPr>
          <w:rFonts w:ascii="Times New Roman" w:hAnsi="Times New Roman"/>
          <w:bCs/>
          <w:sz w:val="28"/>
          <w:szCs w:val="28"/>
        </w:rPr>
        <w:t>«Про затвердження Положення про здійснення прийняття-передачі необоротних активів комунальних підприємств (установ, організацій) з балансу на баланс»</w:t>
      </w:r>
    </w:p>
    <w:p w14:paraId="1E08ED3E" w14:textId="34726280" w:rsidR="008F7667" w:rsidRPr="00FA0875" w:rsidRDefault="008F76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скасування рішення міської ради від 27.12.2012 № 34-5/</w:t>
      </w: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</w:rPr>
        <w:t xml:space="preserve"> «Про затвердження Положення про порядок встановлення режиму роботи об’єктів торгівлі, ресторанного господарстві та сфери послуг на території м. Сміла»</w:t>
      </w:r>
    </w:p>
    <w:p w14:paraId="35FC471D" w14:textId="7FD8F133" w:rsidR="00FA0875" w:rsidRPr="008F7667" w:rsidRDefault="00FA0875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A0875">
        <w:rPr>
          <w:rFonts w:ascii="Times New Roman" w:hAnsi="Times New Roman"/>
          <w:bCs/>
          <w:sz w:val="28"/>
          <w:szCs w:val="28"/>
        </w:rPr>
        <w:t>Про включення нерухомого майна до Переліку другого типу об’єктів комунальної власності м. Сміла, що підлягають передачі в оренду без проведення аукціону</w:t>
      </w:r>
    </w:p>
    <w:p w14:paraId="27C0986B" w14:textId="60B95361" w:rsidR="003B054C" w:rsidRPr="00F30B8D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1</Pages>
  <Words>240</Words>
  <Characters>1554</Characters>
  <Application>Microsoft Office Word</Application>
  <DocSecurity>0</DocSecurity>
  <Lines>36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267</cp:revision>
  <cp:lastPrinted>2025-11-14T06:30:00Z</cp:lastPrinted>
  <dcterms:created xsi:type="dcterms:W3CDTF">2021-06-16T08:38:00Z</dcterms:created>
  <dcterms:modified xsi:type="dcterms:W3CDTF">2025-11-14T06:30:00Z</dcterms:modified>
</cp:coreProperties>
</file>