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6F0C3252" w:rsidR="00D34ED5" w:rsidRPr="006D2230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316A">
        <w:rPr>
          <w:rFonts w:ascii="Times New Roman" w:hAnsi="Times New Roman"/>
          <w:sz w:val="28"/>
          <w:szCs w:val="28"/>
        </w:rPr>
        <w:t>3</w:t>
      </w:r>
      <w:r w:rsidR="00351CDB">
        <w:rPr>
          <w:rFonts w:ascii="Times New Roman" w:hAnsi="Times New Roman"/>
          <w:sz w:val="28"/>
          <w:szCs w:val="28"/>
        </w:rPr>
        <w:t>.</w:t>
      </w:r>
      <w:r w:rsidR="00E8316A">
        <w:rPr>
          <w:rFonts w:ascii="Times New Roman" w:hAnsi="Times New Roman"/>
          <w:sz w:val="28"/>
          <w:szCs w:val="28"/>
        </w:rPr>
        <w:t>0</w:t>
      </w:r>
      <w:r w:rsidR="007772A9">
        <w:rPr>
          <w:rFonts w:ascii="Times New Roman" w:hAnsi="Times New Roman"/>
          <w:sz w:val="28"/>
          <w:szCs w:val="28"/>
        </w:rPr>
        <w:t>1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E8316A">
        <w:rPr>
          <w:rFonts w:ascii="Times New Roman" w:hAnsi="Times New Roman"/>
          <w:sz w:val="28"/>
          <w:szCs w:val="28"/>
        </w:rPr>
        <w:t>6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33009118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6D8D">
        <w:rPr>
          <w:rFonts w:ascii="Times New Roman" w:hAnsi="Times New Roman"/>
          <w:i/>
          <w:sz w:val="28"/>
          <w:szCs w:val="28"/>
        </w:rPr>
        <w:t xml:space="preserve"> 1</w:t>
      </w:r>
      <w:r w:rsidR="00E8316A">
        <w:rPr>
          <w:rFonts w:ascii="Times New Roman" w:hAnsi="Times New Roman"/>
          <w:i/>
          <w:sz w:val="28"/>
          <w:szCs w:val="28"/>
        </w:rPr>
        <w:t>0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776D8D">
        <w:rPr>
          <w:rFonts w:ascii="Times New Roman" w:hAnsi="Times New Roman"/>
          <w:i/>
          <w:sz w:val="28"/>
          <w:szCs w:val="28"/>
        </w:rPr>
        <w:t>00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3AB1CF20" w14:textId="77777777" w:rsidR="00E8316A" w:rsidRPr="00396A05" w:rsidRDefault="00E8316A" w:rsidP="00E8316A">
      <w:pPr>
        <w:pStyle w:val="12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A05">
        <w:rPr>
          <w:rFonts w:ascii="Times New Roman" w:hAnsi="Times New Roman"/>
          <w:sz w:val="28"/>
          <w:szCs w:val="28"/>
        </w:rPr>
        <w:t>Про внесення змін до рішення міської ради від 27.03.2024 № 78-5/</w:t>
      </w:r>
      <w:r w:rsidRPr="00396A05">
        <w:rPr>
          <w:rFonts w:ascii="Times New Roman" w:hAnsi="Times New Roman"/>
          <w:sz w:val="28"/>
          <w:szCs w:val="28"/>
          <w:lang w:val="en-US"/>
        </w:rPr>
        <w:t>VIII</w:t>
      </w:r>
      <w:r w:rsidRPr="00396A05">
        <w:rPr>
          <w:rFonts w:ascii="Times New Roman" w:hAnsi="Times New Roman"/>
          <w:sz w:val="28"/>
          <w:szCs w:val="28"/>
        </w:rPr>
        <w:t xml:space="preserve"> «Про затвердження Програми «Реформування системи шкільного харчування на 2024-2029 роки»</w:t>
      </w:r>
    </w:p>
    <w:p w14:paraId="5263E4E7" w14:textId="77777777" w:rsidR="00E8316A" w:rsidRPr="00396A05" w:rsidRDefault="00E8316A" w:rsidP="00E8316A">
      <w:pPr>
        <w:pStyle w:val="12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A05">
        <w:rPr>
          <w:rFonts w:ascii="Times New Roman" w:hAnsi="Times New Roman" w:cs="Times New Roman"/>
          <w:sz w:val="28"/>
          <w:szCs w:val="28"/>
        </w:rPr>
        <w:t xml:space="preserve">Про </w:t>
      </w:r>
      <w:r w:rsidRPr="00396A05">
        <w:rPr>
          <w:rFonts w:ascii="Times New Roman" w:hAnsi="Times New Roman" w:cs="Times New Roman"/>
          <w:sz w:val="28"/>
          <w:szCs w:val="28"/>
          <w:lang w:val="ru-RU"/>
        </w:rPr>
        <w:t>передачу Смілянській дитячій музичній школі № 2 комунального майна на праві узуфрукта</w:t>
      </w:r>
    </w:p>
    <w:p w14:paraId="49A48E95" w14:textId="4D73A1A6" w:rsidR="00E8316A" w:rsidRDefault="00E8316A" w:rsidP="00E8316A">
      <w:pPr>
        <w:pStyle w:val="12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Програми економічного і соціального розвитку Смілянської міської територіальної громади на 2026 рік</w:t>
      </w:r>
    </w:p>
    <w:p w14:paraId="49B2D320" w14:textId="3D77B638" w:rsidR="00384EF7" w:rsidRDefault="00384EF7" w:rsidP="00E8316A">
      <w:pPr>
        <w:pStyle w:val="12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26.06.2024 № 82-23/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4991325" w14:textId="6DE01C24" w:rsidR="00E8316A" w:rsidRDefault="00E8316A" w:rsidP="00E8316A">
      <w:pPr>
        <w:pStyle w:val="12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 на передачу в оренду нерухомого майна</w:t>
      </w:r>
    </w:p>
    <w:p w14:paraId="1AD37568" w14:textId="77777777" w:rsidR="00E8316A" w:rsidRDefault="00E8316A" w:rsidP="00E8316A">
      <w:pPr>
        <w:pStyle w:val="a3"/>
        <w:numPr>
          <w:ilvl w:val="0"/>
          <w:numId w:val="20"/>
        </w:numPr>
        <w:spacing w:after="0" w:line="259" w:lineRule="auto"/>
        <w:ind w:left="78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23.02.2022 № 39-35/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встановлення порядку розподілу орендної плати між бюджетом Смілянської територіальної громади, орендодавцем та балансоутримувачем»</w:t>
      </w:r>
    </w:p>
    <w:p w14:paraId="3BEF7ECC" w14:textId="6D948F63" w:rsidR="00E8316A" w:rsidRDefault="00E8316A" w:rsidP="00E8316A">
      <w:pPr>
        <w:pStyle w:val="a3"/>
        <w:numPr>
          <w:ilvl w:val="0"/>
          <w:numId w:val="20"/>
        </w:numPr>
        <w:spacing w:after="0" w:line="259" w:lineRule="auto"/>
        <w:ind w:left="78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звільнення Смілянського комунального підприємства «Світоч»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I-IV </w:t>
      </w:r>
      <w:r>
        <w:rPr>
          <w:rFonts w:ascii="Times New Roman" w:hAnsi="Times New Roman"/>
          <w:sz w:val="28"/>
          <w:szCs w:val="28"/>
          <w:lang w:bidi="uk-UA"/>
        </w:rPr>
        <w:t>квартали 2026 року</w:t>
      </w:r>
    </w:p>
    <w:p w14:paraId="116E2DBE" w14:textId="57341E55" w:rsidR="00E8316A" w:rsidRDefault="00E8316A" w:rsidP="00E8316A">
      <w:pPr>
        <w:pStyle w:val="a3"/>
        <w:numPr>
          <w:ilvl w:val="0"/>
          <w:numId w:val="20"/>
        </w:numPr>
        <w:spacing w:after="0" w:line="259" w:lineRule="auto"/>
        <w:ind w:left="78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звільнення комунального підприємства «Медіа-центр»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I-IV </w:t>
      </w:r>
      <w:r>
        <w:rPr>
          <w:rFonts w:ascii="Times New Roman" w:hAnsi="Times New Roman"/>
          <w:sz w:val="28"/>
          <w:szCs w:val="28"/>
          <w:lang w:bidi="uk-UA"/>
        </w:rPr>
        <w:t>квартали 2026 року</w:t>
      </w:r>
    </w:p>
    <w:p w14:paraId="0B68B0A4" w14:textId="4A4D2898" w:rsidR="00384EF7" w:rsidRDefault="00384EF7" w:rsidP="00E8316A">
      <w:pPr>
        <w:pStyle w:val="a3"/>
        <w:numPr>
          <w:ilvl w:val="0"/>
          <w:numId w:val="20"/>
        </w:numPr>
        <w:spacing w:after="0" w:line="259" w:lineRule="auto"/>
        <w:ind w:left="78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>Про скасування рішення міської ради від 27.11.2024 № 89-46/</w:t>
      </w:r>
      <w:r>
        <w:rPr>
          <w:rFonts w:ascii="Times New Roman" w:hAnsi="Times New Roman"/>
          <w:sz w:val="28"/>
          <w:szCs w:val="28"/>
          <w:lang w:val="en-US" w:bidi="uk-UA"/>
        </w:rPr>
        <w:t>VIII</w:t>
      </w:r>
      <w:r>
        <w:rPr>
          <w:rFonts w:ascii="Times New Roman" w:hAnsi="Times New Roman"/>
          <w:sz w:val="28"/>
          <w:szCs w:val="28"/>
          <w:lang w:bidi="uk-UA"/>
        </w:rPr>
        <w:t xml:space="preserve"> «Про надання згоди на прийняття до комунальної власності Смілянської міської територіальної громади комплексної трансформаторної підстанції по вул. Севастопольська, 58а та передачі її у власність ПАТ «Черкасиобленерго»</w:t>
      </w:r>
    </w:p>
    <w:p w14:paraId="0B53614B" w14:textId="2831D55F" w:rsidR="00E8316A" w:rsidRPr="0010035E" w:rsidRDefault="00E8316A" w:rsidP="00E8316A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Угоди про передачу коштів позики</w:t>
      </w:r>
    </w:p>
    <w:p w14:paraId="18C82D33" w14:textId="77777777" w:rsidR="00E8316A" w:rsidRPr="0010035E" w:rsidRDefault="00E8316A" w:rsidP="00E8316A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Смілянському комунальному підприємству «Комунальник» гірлянд на праві узуфрукта </w:t>
      </w:r>
    </w:p>
    <w:p w14:paraId="527AC4C9" w14:textId="77777777" w:rsidR="00E8316A" w:rsidRDefault="00E8316A" w:rsidP="00E8316A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Смілянському комунальному підприємству «Комунальник» сміттєвих контейнерів на праві узуфрукта </w:t>
      </w:r>
    </w:p>
    <w:p w14:paraId="4ADC22E5" w14:textId="77777777" w:rsidR="00E8316A" w:rsidRPr="00F70744" w:rsidRDefault="00E8316A" w:rsidP="00E8316A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вартості виконаних робіт по об’єктах будівництва</w:t>
      </w:r>
    </w:p>
    <w:p w14:paraId="4AE31CB8" w14:textId="77777777" w:rsidR="00E8316A" w:rsidRPr="00E8316A" w:rsidRDefault="00E8316A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60A0F">
        <w:rPr>
          <w:rFonts w:ascii="Times New Roman" w:hAnsi="Times New Roman"/>
          <w:sz w:val="28"/>
          <w:szCs w:val="28"/>
        </w:rPr>
        <w:t>Про затвердження Статуту Смілянського комунального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0A0F">
        <w:rPr>
          <w:rFonts w:ascii="Times New Roman" w:hAnsi="Times New Roman"/>
          <w:sz w:val="28"/>
          <w:szCs w:val="28"/>
        </w:rPr>
        <w:t>підприємства «Комунальник»</w:t>
      </w:r>
    </w:p>
    <w:p w14:paraId="27C0986B" w14:textId="6B94DD7E" w:rsidR="003B054C" w:rsidRPr="00072297" w:rsidRDefault="00B47AC4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</w:t>
      </w:r>
      <w:r w:rsidR="00E8316A">
        <w:rPr>
          <w:rFonts w:ascii="Times New Roman" w:hAnsi="Times New Roman"/>
          <w:sz w:val="28"/>
          <w:szCs w:val="28"/>
        </w:rPr>
        <w:t>4</w:t>
      </w:r>
      <w:r w:rsidRPr="005D5EFF">
        <w:rPr>
          <w:rFonts w:ascii="Times New Roman" w:hAnsi="Times New Roman"/>
          <w:sz w:val="28"/>
          <w:szCs w:val="28"/>
        </w:rPr>
        <w:t>.12.202</w:t>
      </w:r>
      <w:r w:rsidR="00E8316A">
        <w:rPr>
          <w:rFonts w:ascii="Times New Roman" w:hAnsi="Times New Roman"/>
          <w:sz w:val="28"/>
          <w:szCs w:val="28"/>
        </w:rPr>
        <w:t>5</w:t>
      </w:r>
      <w:r w:rsidRPr="005D5EFF">
        <w:rPr>
          <w:rFonts w:ascii="Times New Roman" w:hAnsi="Times New Roman"/>
          <w:sz w:val="28"/>
          <w:szCs w:val="28"/>
        </w:rPr>
        <w:t xml:space="preserve"> № </w:t>
      </w:r>
      <w:r w:rsidR="00E8316A">
        <w:rPr>
          <w:rFonts w:ascii="Times New Roman" w:hAnsi="Times New Roman"/>
          <w:sz w:val="28"/>
          <w:szCs w:val="28"/>
        </w:rPr>
        <w:t>108</w:t>
      </w:r>
      <w:r w:rsidRPr="005D5EFF">
        <w:rPr>
          <w:rFonts w:ascii="Times New Roman" w:hAnsi="Times New Roman"/>
          <w:sz w:val="28"/>
          <w:szCs w:val="28"/>
        </w:rPr>
        <w:t>-</w:t>
      </w:r>
      <w:r w:rsidR="00E8316A">
        <w:rPr>
          <w:rFonts w:ascii="Times New Roman" w:hAnsi="Times New Roman"/>
          <w:sz w:val="28"/>
          <w:szCs w:val="28"/>
        </w:rPr>
        <w:t>48</w:t>
      </w:r>
      <w:r w:rsidRPr="005D5EFF">
        <w:rPr>
          <w:rFonts w:ascii="Times New Roman" w:hAnsi="Times New Roman"/>
          <w:sz w:val="28"/>
          <w:szCs w:val="28"/>
        </w:rPr>
        <w:t>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</w:t>
      </w:r>
      <w:r w:rsidR="00E8316A">
        <w:rPr>
          <w:rFonts w:ascii="Times New Roman" w:hAnsi="Times New Roman"/>
          <w:sz w:val="28"/>
          <w:szCs w:val="28"/>
          <w:lang w:val="ru-RU"/>
        </w:rPr>
        <w:t>6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 рік (2357300000)</w:t>
      </w:r>
      <w:r w:rsidR="00072297">
        <w:rPr>
          <w:rFonts w:ascii="Times New Roman" w:hAnsi="Times New Roman"/>
          <w:sz w:val="28"/>
          <w:szCs w:val="28"/>
          <w:lang w:val="ru-RU"/>
        </w:rPr>
        <w:t>»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2</Pages>
  <Words>288</Words>
  <Characters>1954</Characters>
  <Application>Microsoft Office Word</Application>
  <DocSecurity>0</DocSecurity>
  <Lines>46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283</cp:revision>
  <cp:lastPrinted>2025-12-09T07:44:00Z</cp:lastPrinted>
  <dcterms:created xsi:type="dcterms:W3CDTF">2021-06-16T08:38:00Z</dcterms:created>
  <dcterms:modified xsi:type="dcterms:W3CDTF">2026-01-22T14:13:00Z</dcterms:modified>
</cp:coreProperties>
</file>