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EFC9" w14:textId="77777777" w:rsidR="008A7411" w:rsidRDefault="00000000">
      <w:pPr>
        <w:pStyle w:val="20"/>
        <w:framePr w:w="9902" w:h="835" w:hRule="exact" w:wrap="none" w:vAnchor="page" w:hAnchor="page" w:x="1490" w:y="1224"/>
        <w:shd w:val="clear" w:color="auto" w:fill="auto"/>
        <w:spacing w:after="6" w:line="240" w:lineRule="exact"/>
        <w:ind w:left="6140"/>
      </w:pPr>
      <w:r>
        <w:t>Додаток 2</w:t>
      </w:r>
    </w:p>
    <w:p w14:paraId="6D7E7B49" w14:textId="77777777" w:rsidR="0009050B" w:rsidRDefault="00000000">
      <w:pPr>
        <w:pStyle w:val="20"/>
        <w:framePr w:w="9902" w:h="835" w:hRule="exact" w:wrap="none" w:vAnchor="page" w:hAnchor="page" w:x="1490" w:y="1224"/>
        <w:shd w:val="clear" w:color="auto" w:fill="auto"/>
        <w:tabs>
          <w:tab w:val="left" w:pos="8036"/>
          <w:tab w:val="left" w:pos="8761"/>
        </w:tabs>
        <w:spacing w:after="0" w:line="230" w:lineRule="exact"/>
        <w:ind w:left="6140"/>
      </w:pPr>
      <w:r>
        <w:t xml:space="preserve">до рішення виконавчого комітету </w:t>
      </w:r>
    </w:p>
    <w:p w14:paraId="63E7A7BE" w14:textId="1BDAED83" w:rsidR="008A7411" w:rsidRDefault="00000000">
      <w:pPr>
        <w:pStyle w:val="20"/>
        <w:framePr w:w="9902" w:h="835" w:hRule="exact" w:wrap="none" w:vAnchor="page" w:hAnchor="page" w:x="1490" w:y="1224"/>
        <w:shd w:val="clear" w:color="auto" w:fill="auto"/>
        <w:tabs>
          <w:tab w:val="left" w:pos="8036"/>
          <w:tab w:val="left" w:pos="8761"/>
        </w:tabs>
        <w:spacing w:after="0" w:line="230" w:lineRule="exact"/>
        <w:ind w:left="6140"/>
      </w:pPr>
      <w:r>
        <w:t xml:space="preserve">від </w:t>
      </w:r>
      <w:r>
        <w:rPr>
          <w:rStyle w:val="21"/>
        </w:rPr>
        <w:t>28.05.2025</w:t>
      </w:r>
      <w:r>
        <w:tab/>
        <w:t>№</w:t>
      </w:r>
      <w:r w:rsidR="0009050B">
        <w:t xml:space="preserve"> </w:t>
      </w:r>
      <w:r>
        <w:rPr>
          <w:rStyle w:val="21"/>
        </w:rPr>
        <w:t>269</w:t>
      </w:r>
    </w:p>
    <w:p w14:paraId="491B06EE" w14:textId="77777777" w:rsidR="008A7411" w:rsidRPr="0009050B" w:rsidRDefault="00000000" w:rsidP="0009050B">
      <w:pPr>
        <w:pStyle w:val="10"/>
        <w:framePr w:w="9902" w:h="1030" w:hRule="exact" w:wrap="none" w:vAnchor="page" w:hAnchor="page" w:x="1374" w:y="2244"/>
        <w:shd w:val="clear" w:color="auto" w:fill="auto"/>
        <w:spacing w:before="0"/>
        <w:ind w:left="40"/>
        <w:rPr>
          <w:b w:val="0"/>
          <w:bCs w:val="0"/>
          <w:sz w:val="28"/>
          <w:szCs w:val="28"/>
        </w:rPr>
      </w:pPr>
      <w:bookmarkStart w:id="0" w:name="bookmark0"/>
      <w:r w:rsidRPr="0009050B">
        <w:rPr>
          <w:b w:val="0"/>
          <w:bCs w:val="0"/>
          <w:sz w:val="28"/>
          <w:szCs w:val="28"/>
        </w:rPr>
        <w:t>ПЛАН ЗАХОДІВ</w:t>
      </w:r>
      <w:bookmarkEnd w:id="0"/>
    </w:p>
    <w:p w14:paraId="2CE5A94F" w14:textId="77777777" w:rsidR="008A7411" w:rsidRPr="0009050B" w:rsidRDefault="00000000" w:rsidP="0009050B">
      <w:pPr>
        <w:pStyle w:val="10"/>
        <w:framePr w:w="9902" w:h="1030" w:hRule="exact" w:wrap="none" w:vAnchor="page" w:hAnchor="page" w:x="1374" w:y="2244"/>
        <w:shd w:val="clear" w:color="auto" w:fill="auto"/>
        <w:spacing w:before="0"/>
        <w:ind w:left="40"/>
        <w:rPr>
          <w:b w:val="0"/>
          <w:bCs w:val="0"/>
          <w:sz w:val="28"/>
          <w:szCs w:val="28"/>
        </w:rPr>
      </w:pPr>
      <w:bookmarkStart w:id="1" w:name="bookmark1"/>
      <w:r w:rsidRPr="0009050B">
        <w:rPr>
          <w:b w:val="0"/>
          <w:bCs w:val="0"/>
          <w:sz w:val="28"/>
          <w:szCs w:val="28"/>
        </w:rPr>
        <w:t>щодо складання проекту бюджету Смілянської міської</w:t>
      </w:r>
      <w:r w:rsidRPr="0009050B">
        <w:rPr>
          <w:b w:val="0"/>
          <w:bCs w:val="0"/>
          <w:sz w:val="28"/>
          <w:szCs w:val="28"/>
        </w:rPr>
        <w:br/>
        <w:t xml:space="preserve">територіальної громади на </w:t>
      </w:r>
      <w:r w:rsidRPr="0009050B">
        <w:rPr>
          <w:rStyle w:val="114pt"/>
          <w:b/>
          <w:bCs/>
        </w:rPr>
        <w:t>2026</w:t>
      </w:r>
      <w:r w:rsidRPr="0009050B">
        <w:rPr>
          <w:b w:val="0"/>
          <w:bCs w:val="0"/>
          <w:sz w:val="28"/>
          <w:szCs w:val="28"/>
        </w:rPr>
        <w:t xml:space="preserve"> рік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560"/>
        <w:gridCol w:w="2915"/>
        <w:gridCol w:w="2592"/>
      </w:tblGrid>
      <w:tr w:rsidR="008A7411" w14:paraId="172CF531" w14:textId="77777777" w:rsidTr="00D37B54">
        <w:trPr>
          <w:trHeight w:hRule="exact" w:val="5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D152B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line="240" w:lineRule="exact"/>
            </w:pPr>
            <w:r>
              <w:rPr>
                <w:rStyle w:val="22"/>
              </w:rPr>
              <w:t>№</w:t>
            </w:r>
          </w:p>
          <w:p w14:paraId="0241C175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before="60" w:after="0" w:line="240" w:lineRule="exact"/>
              <w:ind w:right="360"/>
              <w:jc w:val="right"/>
            </w:pPr>
            <w:r>
              <w:rPr>
                <w:rStyle w:val="22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746C6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Зміст заходів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2F1C8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40" w:lineRule="exact"/>
              <w:ind w:left="320"/>
            </w:pPr>
            <w:r>
              <w:rPr>
                <w:rStyle w:val="22"/>
              </w:rPr>
              <w:t>Термін виконання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25AA9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>Відповідальні за виконання</w:t>
            </w:r>
          </w:p>
        </w:tc>
      </w:tr>
      <w:tr w:rsidR="008A7411" w14:paraId="19A94324" w14:textId="77777777" w:rsidTr="0009050B">
        <w:trPr>
          <w:trHeight w:hRule="exact" w:val="22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70C94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40" w:lineRule="exact"/>
              <w:ind w:right="360"/>
              <w:jc w:val="right"/>
            </w:pPr>
            <w:r>
              <w:rPr>
                <w:rStyle w:val="22"/>
              </w:rPr>
              <w:t>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A50F3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ind w:right="134"/>
              <w:jc w:val="both"/>
            </w:pPr>
            <w:r>
              <w:rPr>
                <w:rStyle w:val="22"/>
              </w:rPr>
              <w:t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0432E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</w:rPr>
              <w:t>вересень - жовтень 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E31CC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317" w:lineRule="exact"/>
              <w:jc w:val="both"/>
            </w:pPr>
            <w:r>
              <w:rPr>
                <w:rStyle w:val="22"/>
              </w:rPr>
              <w:t>Фінансове управління виконавчого комітету Смілянської міської ради</w:t>
            </w:r>
          </w:p>
        </w:tc>
      </w:tr>
      <w:tr w:rsidR="008A7411" w14:paraId="4355AD3F" w14:textId="77777777" w:rsidTr="0009050B">
        <w:trPr>
          <w:trHeight w:hRule="exact" w:val="14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1825D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40" w:lineRule="exact"/>
              <w:ind w:right="360"/>
              <w:jc w:val="right"/>
            </w:pPr>
            <w:r>
              <w:rPr>
                <w:rStyle w:val="22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2EBCC" w14:textId="7587D70E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ind w:right="134"/>
              <w:jc w:val="both"/>
            </w:pPr>
            <w:r>
              <w:rPr>
                <w:rStyle w:val="22"/>
              </w:rPr>
              <w:t>Надання інформації галузевим міністерствам щодо показників, з урахуванням яких здійснюються розрахунки</w:t>
            </w:r>
            <w:r w:rsidR="0009050B">
              <w:rPr>
                <w:rStyle w:val="22"/>
              </w:rPr>
              <w:t xml:space="preserve"> </w:t>
            </w:r>
            <w:r>
              <w:rPr>
                <w:rStyle w:val="22"/>
              </w:rPr>
              <w:t>обсягів міжбюджетних трансфертів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CCBED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>друга половина вересня 2025 року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7FC45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Структурні підрозділи Смілянської міської ради</w:t>
            </w:r>
          </w:p>
        </w:tc>
      </w:tr>
      <w:tr w:rsidR="008A7411" w14:paraId="5F8C8483" w14:textId="77777777" w:rsidTr="0009050B">
        <w:trPr>
          <w:trHeight w:hRule="exact" w:val="28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8B3E1" w14:textId="50559237" w:rsidR="008A7411" w:rsidRPr="00D37B54" w:rsidRDefault="00D37B54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40" w:lineRule="exact"/>
              <w:ind w:right="360"/>
              <w:jc w:val="right"/>
            </w:pPr>
            <w:r>
              <w:rPr>
                <w:rStyle w:val="22"/>
              </w:rPr>
              <w:t>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9B1C2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ind w:right="134"/>
              <w:jc w:val="both"/>
            </w:pPr>
            <w:r>
              <w:rPr>
                <w:rStyle w:val="22"/>
              </w:rPr>
              <w:t>Доведення до головних розпорядників бюджетних коштів особливостей складання розрахунків до проекту бюджету Смілянської міської територіальної громади та прогнозних обсягів міжбюджетних трансфертів на плановий рік, надісланих Міністерством фінансів У країни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50C10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після отримання відповідної інформації від Міністерства фінансів України та Департаменту фінансів Черкаської 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C7836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Фінансове управління виконавчого комітету Смілянської міської ради</w:t>
            </w:r>
          </w:p>
        </w:tc>
      </w:tr>
      <w:tr w:rsidR="008A7411" w14:paraId="6C91542B" w14:textId="77777777" w:rsidTr="0009050B">
        <w:trPr>
          <w:trHeight w:hRule="exact" w:val="1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47593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40" w:lineRule="exact"/>
              <w:ind w:right="36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F5608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ind w:right="134"/>
              <w:jc w:val="both"/>
            </w:pPr>
            <w:r>
              <w:rPr>
                <w:rStyle w:val="22"/>
              </w:rPr>
              <w:t>Підготовка пропозицій до проекту державного бюджету в частині міжбюджетних трансфертів та їх надання Міністерству фінансів України і галузевим міністерствам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2B47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8" w:lineRule="exact"/>
              <w:jc w:val="center"/>
            </w:pPr>
            <w:r>
              <w:rPr>
                <w:rStyle w:val="22"/>
              </w:rPr>
              <w:t>друга половина 2025 року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D0960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Фінансове управління виконавчого комітету Смілянської міської ради,</w:t>
            </w:r>
          </w:p>
          <w:p w14:paraId="49CD85C3" w14:textId="679D5684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 xml:space="preserve">головні розпорядники бюджетних </w:t>
            </w:r>
            <w:r w:rsidR="0009050B">
              <w:rPr>
                <w:rStyle w:val="22"/>
              </w:rPr>
              <w:t>коштів</w:t>
            </w:r>
          </w:p>
        </w:tc>
      </w:tr>
      <w:tr w:rsidR="008A7411" w14:paraId="029EFB32" w14:textId="77777777" w:rsidTr="0009050B">
        <w:trPr>
          <w:trHeight w:hRule="exact" w:val="407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56D6A8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2460" w:line="240" w:lineRule="exact"/>
              <w:ind w:right="360"/>
              <w:jc w:val="right"/>
            </w:pPr>
            <w:r>
              <w:rPr>
                <w:rStyle w:val="22"/>
              </w:rPr>
              <w:t>5.</w:t>
            </w:r>
          </w:p>
          <w:p w14:paraId="0475A734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before="2460" w:after="0" w:line="190" w:lineRule="exact"/>
            </w:pPr>
            <w:r>
              <w:rPr>
                <w:rStyle w:val="295pt10"/>
              </w:rPr>
              <w:t>і</w:t>
            </w:r>
          </w:p>
          <w:p w14:paraId="309C23E6" w14:textId="36969815" w:rsidR="008A7411" w:rsidRDefault="008A7411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40" w:lineRule="exact"/>
            </w:pPr>
          </w:p>
          <w:p w14:paraId="7119F642" w14:textId="4A553A8A" w:rsidR="008A7411" w:rsidRDefault="008A7411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40" w:lineRule="exact"/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093BAA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ind w:right="134"/>
              <w:jc w:val="both"/>
            </w:pPr>
            <w:r>
              <w:rPr>
                <w:rStyle w:val="22"/>
              </w:rPr>
              <w:t>Доведення до головних розпорядників бюджетних коштів:</w:t>
            </w:r>
          </w:p>
          <w:p w14:paraId="59429BA2" w14:textId="15B56A3D" w:rsidR="008A7411" w:rsidRDefault="0009050B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ind w:right="134" w:firstLine="157"/>
              <w:jc w:val="both"/>
            </w:pPr>
            <w:r w:rsidRPr="0009050B">
              <w:rPr>
                <w:rStyle w:val="22"/>
              </w:rPr>
              <w:t>-</w:t>
            </w:r>
            <w:r>
              <w:rPr>
                <w:rStyle w:val="22"/>
              </w:rPr>
              <w:t xml:space="preserve"> інструкції 3 підготовки бюджетних запитів;</w:t>
            </w:r>
          </w:p>
          <w:p w14:paraId="6B597C80" w14:textId="40BC135F" w:rsidR="008A7411" w:rsidRDefault="0009050B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ind w:right="134" w:firstLine="157"/>
              <w:jc w:val="both"/>
            </w:pPr>
            <w:r>
              <w:rPr>
                <w:rStyle w:val="22"/>
              </w:rPr>
              <w:t>- граничних показників видатків бюджету Смілянської міської територіальної громади та надання кредитів 3 бюджету;</w:t>
            </w:r>
          </w:p>
          <w:p w14:paraId="630A34DB" w14:textId="3B274DA6" w:rsidR="008A7411" w:rsidRDefault="0009050B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  <w:ind w:right="134" w:firstLine="157"/>
            </w:pPr>
            <w:r>
              <w:rPr>
                <w:rStyle w:val="22"/>
              </w:rPr>
              <w:t>- інструктивного листа щодо організаційних та інших вимог, яких зобов'язані дотримуватися всі 1 розпорядники бюджетних коштів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AA73A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після отримання відповідної інформації від Міністерства фінансів України та Департаменту фінансів Черкаської ОДА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2499" w14:textId="77777777" w:rsidR="008A7411" w:rsidRDefault="00000000" w:rsidP="0009050B">
            <w:pPr>
              <w:pStyle w:val="20"/>
              <w:framePr w:w="9902" w:h="11328" w:wrap="none" w:vAnchor="page" w:hAnchor="page" w:x="1357" w:y="3450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Фінансове управління виконавчого комітету Смілянської міської ради</w:t>
            </w:r>
          </w:p>
        </w:tc>
      </w:tr>
    </w:tbl>
    <w:p w14:paraId="28175913" w14:textId="77777777" w:rsidR="008A7411" w:rsidRDefault="008A7411">
      <w:pPr>
        <w:rPr>
          <w:sz w:val="2"/>
          <w:szCs w:val="2"/>
        </w:rPr>
        <w:sectPr w:rsidR="008A74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C0F251" w14:textId="6DDAB5C4" w:rsidR="008A7411" w:rsidRPr="0009050B" w:rsidRDefault="008A7411">
      <w:pPr>
        <w:pStyle w:val="30"/>
        <w:framePr w:w="10258" w:h="580" w:hRule="exact" w:wrap="none" w:vAnchor="page" w:hAnchor="page" w:x="1312"/>
        <w:shd w:val="clear" w:color="auto" w:fill="auto"/>
        <w:spacing w:after="0" w:line="600" w:lineRule="exact"/>
        <w:rPr>
          <w:lang w:val="uk-UA"/>
        </w:rPr>
      </w:pPr>
    </w:p>
    <w:p w14:paraId="5F1CD1AF" w14:textId="77777777" w:rsidR="008A7411" w:rsidRPr="0009050B" w:rsidRDefault="00000000">
      <w:pPr>
        <w:pStyle w:val="a5"/>
        <w:framePr w:wrap="none" w:vAnchor="page" w:hAnchor="page" w:x="8603" w:y="921"/>
        <w:shd w:val="clear" w:color="auto" w:fill="auto"/>
        <w:spacing w:line="240" w:lineRule="exact"/>
      </w:pPr>
      <w:r w:rsidRPr="0009050B">
        <w:rPr>
          <w:rStyle w:val="a6"/>
          <w:u w:val="none"/>
        </w:rPr>
        <w:t>Продовження додатка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118"/>
        <w:gridCol w:w="2270"/>
        <w:gridCol w:w="2549"/>
      </w:tblGrid>
      <w:tr w:rsidR="008A7411" w14:paraId="146723CC" w14:textId="77777777">
        <w:trPr>
          <w:trHeight w:hRule="exact" w:val="57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5129E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20"/>
            </w:pPr>
            <w:r>
              <w:rPr>
                <w:rStyle w:val="22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834C1" w14:textId="77777777" w:rsidR="008A7411" w:rsidRDefault="00000000" w:rsidP="0009050B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4" w:lineRule="exact"/>
              <w:ind w:right="103"/>
              <w:jc w:val="both"/>
            </w:pPr>
            <w:r>
              <w:rPr>
                <w:rStyle w:val="22"/>
              </w:rPr>
              <w:t>Організація роботи з розробки бюджетних запитів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CA59B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вересень - жовтень 2025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A0ED0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Головні розпорядники бюджетних коштів</w:t>
            </w:r>
          </w:p>
        </w:tc>
      </w:tr>
      <w:tr w:rsidR="008A7411" w14:paraId="6CAF3CE1" w14:textId="77777777">
        <w:trPr>
          <w:trHeight w:hRule="exact" w:val="11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5019B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20"/>
            </w:pPr>
            <w:r>
              <w:rPr>
                <w:rStyle w:val="22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B6F80" w14:textId="77777777" w:rsidR="008A7411" w:rsidRDefault="00000000" w:rsidP="0009050B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4" w:lineRule="exact"/>
              <w:ind w:right="103"/>
              <w:jc w:val="both"/>
            </w:pPr>
            <w:r>
              <w:rPr>
                <w:rStyle w:val="22"/>
              </w:rPr>
              <w:t>Подання бюджетних запитів фінансовому управлінню виконавчого комітету Смілянської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15353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00"/>
            </w:pPr>
            <w:r>
              <w:rPr>
                <w:rStyle w:val="22"/>
              </w:rPr>
              <w:t>жовтень 2025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6581D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Головні розпорядники бюджетних коштів</w:t>
            </w:r>
          </w:p>
        </w:tc>
      </w:tr>
      <w:tr w:rsidR="008A7411" w14:paraId="77AEEEF3" w14:textId="77777777">
        <w:trPr>
          <w:trHeight w:hRule="exact" w:val="27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F76C2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20"/>
            </w:pPr>
            <w:r>
              <w:rPr>
                <w:rStyle w:val="22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B9D0F" w14:textId="2A16BFBA" w:rsidR="008A7411" w:rsidRDefault="00000000" w:rsidP="0009050B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ind w:right="103"/>
              <w:jc w:val="both"/>
            </w:pPr>
            <w:r>
              <w:rPr>
                <w:rStyle w:val="22"/>
              </w:rPr>
              <w:t xml:space="preserve">Здійснення аналізу бюджетних запитів, отриманих від головних розпорядників бюджетних коштів та прийняття рішення щодо включення їх до проекту бюджету Смілянської міської територіальної громади. У разі виявлених </w:t>
            </w:r>
            <w:proofErr w:type="spellStart"/>
            <w:r>
              <w:rPr>
                <w:rStyle w:val="22"/>
              </w:rPr>
              <w:t>невідпові</w:t>
            </w:r>
            <w:r w:rsidR="003C50A9">
              <w:rPr>
                <w:rStyle w:val="22"/>
              </w:rPr>
              <w:t>дностей</w:t>
            </w:r>
            <w:proofErr w:type="spellEnd"/>
            <w:r>
              <w:rPr>
                <w:rStyle w:val="22"/>
              </w:rPr>
              <w:t xml:space="preserve"> - внесення змін головними розпорядниками до бюджетних запитів.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52536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00"/>
            </w:pPr>
            <w:r>
              <w:rPr>
                <w:rStyle w:val="22"/>
              </w:rPr>
              <w:t>жовтень 2025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15D83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Фінансове управління виконавчого комітету Смілянської міської ради,</w:t>
            </w:r>
          </w:p>
          <w:p w14:paraId="371D3CB6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головні розпорядники бюджетних коштів</w:t>
            </w:r>
          </w:p>
        </w:tc>
      </w:tr>
      <w:tr w:rsidR="008A7411" w14:paraId="368277FB" w14:textId="77777777" w:rsidTr="00191DB6">
        <w:trPr>
          <w:trHeight w:hRule="exact" w:val="324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1E282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20"/>
            </w:pPr>
            <w:r>
              <w:rPr>
                <w:rStyle w:val="22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B3D05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Доведення до головних розпорядників бюджетних коштів:</w:t>
            </w:r>
          </w:p>
          <w:p w14:paraId="4FD0873D" w14:textId="2014D706" w:rsidR="008A7411" w:rsidRDefault="00191DB6" w:rsidP="00191DB6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- обсягів міжбюджетних трансфертів, врахованих у проекті державного бюджету, прийнятого Верховною Радою України у другому читанні;</w:t>
            </w:r>
          </w:p>
          <w:p w14:paraId="0DE0FF44" w14:textId="7190AF6E" w:rsidR="008A7411" w:rsidRDefault="00191DB6" w:rsidP="00191DB6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- обсягів субвенцій 3 інших місцевих бюджетів та додаткових дотацій.</w:t>
            </w:r>
          </w:p>
          <w:p w14:paraId="0BAD7E7E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Доопрацювання проекту рішення про бюджет Смілянської міської територіальної громади з урахуванням обсягів міжбюджетних трансфертів.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A5063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</w:pPr>
            <w:r>
              <w:rPr>
                <w:rStyle w:val="22"/>
              </w:rPr>
              <w:t>після отримання відповідної інформації від Міністерства фінансів України, Департаменту фінансів Черкаської ОДА та інших територіальних громад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AAAAC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Фінансове управління виконавчого комітету Смілянської міської ради</w:t>
            </w:r>
          </w:p>
        </w:tc>
      </w:tr>
      <w:tr w:rsidR="008A7411" w14:paraId="372177CF" w14:textId="77777777" w:rsidTr="00191DB6">
        <w:trPr>
          <w:trHeight w:hRule="exact" w:val="26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19673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20"/>
            </w:pPr>
            <w:r>
              <w:rPr>
                <w:rStyle w:val="22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59171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Підготовка проекту рішення міської ради про бюджет Смілянської міської територіальної громади з додатками згідно з типовою формою, затвердженою відповідним наказом Мінфіну, і матеріалів, передбачених статтею 76 Бюджетного кодексу України, та його подання виконавчому комітету Смілянської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989D2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4" w:lineRule="exact"/>
              <w:jc w:val="center"/>
            </w:pPr>
            <w:r>
              <w:rPr>
                <w:rStyle w:val="22"/>
              </w:rPr>
              <w:t>листопад - грудень 2025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91B19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Фінансове управління виконавчого комітету Смілянської міської ради</w:t>
            </w:r>
          </w:p>
        </w:tc>
      </w:tr>
      <w:tr w:rsidR="008A7411" w14:paraId="72B1E2BA" w14:textId="77777777">
        <w:trPr>
          <w:trHeight w:hRule="exact" w:val="8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DFEFE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20"/>
            </w:pPr>
            <w:r>
              <w:rPr>
                <w:rStyle w:val="22"/>
              </w:rPr>
              <w:t>11.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C11FE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Схвалення проекту рішення міської ради про бюджет Смілянської міської територіальної громади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B0E31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грудень 2025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C7499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jc w:val="both"/>
            </w:pPr>
            <w:r>
              <w:rPr>
                <w:rStyle w:val="22"/>
              </w:rPr>
              <w:t>Виконавчий комітет</w:t>
            </w:r>
          </w:p>
        </w:tc>
      </w:tr>
      <w:tr w:rsidR="008A7411" w14:paraId="5CA0873F" w14:textId="77777777">
        <w:trPr>
          <w:trHeight w:hRule="exact" w:val="11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3EEE9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20"/>
            </w:pPr>
            <w:r>
              <w:rPr>
                <w:rStyle w:val="22"/>
              </w:rPr>
              <w:t>12.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12582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Направлення схваленого проекту рішення міської ради про бюджет Смілянської міської територіальної громади до міської ради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89CEE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грудень 2025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32D8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Виконавчий комітет Смілянської міської ради</w:t>
            </w:r>
          </w:p>
        </w:tc>
      </w:tr>
      <w:tr w:rsidR="008A7411" w14:paraId="33A9D505" w14:textId="77777777">
        <w:trPr>
          <w:trHeight w:hRule="exact" w:val="8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1629E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ind w:left="320"/>
            </w:pPr>
            <w:r>
              <w:rPr>
                <w:rStyle w:val="22"/>
              </w:rPr>
              <w:t>13.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0FC00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Розміщення бюджетних запитів на офіційних сайтах або оприлюднення їх в інший спосіб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0531C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40" w:lineRule="exact"/>
              <w:jc w:val="center"/>
            </w:pPr>
            <w:r>
              <w:rPr>
                <w:rStyle w:val="22"/>
              </w:rPr>
              <w:t>грудень 205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B4B4" w14:textId="77777777" w:rsidR="008A7411" w:rsidRDefault="00000000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4" w:lineRule="exact"/>
              <w:jc w:val="both"/>
              <w:rPr>
                <w:rStyle w:val="22"/>
              </w:rPr>
            </w:pPr>
            <w:r>
              <w:rPr>
                <w:rStyle w:val="22"/>
              </w:rPr>
              <w:t>Головні розпорядники бюджетних коштів</w:t>
            </w:r>
          </w:p>
          <w:p w14:paraId="63F11B1B" w14:textId="77777777" w:rsidR="0019555F" w:rsidRDefault="0019555F">
            <w:pPr>
              <w:pStyle w:val="20"/>
              <w:framePr w:w="9758" w:h="14347" w:wrap="none" w:vAnchor="page" w:hAnchor="page" w:x="1312" w:y="1195"/>
              <w:shd w:val="clear" w:color="auto" w:fill="auto"/>
              <w:spacing w:after="0" w:line="274" w:lineRule="exact"/>
              <w:jc w:val="both"/>
            </w:pPr>
          </w:p>
        </w:tc>
      </w:tr>
    </w:tbl>
    <w:p w14:paraId="155DDE1C" w14:textId="77777777" w:rsidR="008A7411" w:rsidRDefault="008A7411">
      <w:pPr>
        <w:rPr>
          <w:sz w:val="2"/>
          <w:szCs w:val="2"/>
        </w:rPr>
        <w:sectPr w:rsidR="008A74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1EA1FA" w14:textId="6B767EB4" w:rsidR="008A7411" w:rsidRPr="00191DB6" w:rsidRDefault="008A7411">
      <w:pPr>
        <w:pStyle w:val="a5"/>
        <w:framePr w:wrap="none" w:vAnchor="page" w:hAnchor="page" w:x="8638" w:y="911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4114"/>
        <w:gridCol w:w="2280"/>
        <w:gridCol w:w="2563"/>
      </w:tblGrid>
      <w:tr w:rsidR="008A7411" w14:paraId="090F07E2" w14:textId="77777777">
        <w:trPr>
          <w:trHeight w:hRule="exact" w:val="11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CA70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40" w:lineRule="exact"/>
              <w:ind w:left="300"/>
            </w:pPr>
            <w:r>
              <w:rPr>
                <w:rStyle w:val="22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B03A1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Оприлюднення проекту рішення міської ради про бюджет Смілянської міської територіальної громади, схваленого виконавчим комітетом міської ради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70244" w14:textId="77777777" w:rsidR="008A7411" w:rsidRDefault="00000000" w:rsidP="00191DB6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40" w:lineRule="exact"/>
              <w:ind w:left="5" w:right="129" w:hanging="5"/>
              <w:jc w:val="center"/>
            </w:pPr>
            <w:r>
              <w:rPr>
                <w:rStyle w:val="22"/>
              </w:rPr>
              <w:t>грудень 2025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ECF2E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69" w:lineRule="exact"/>
            </w:pPr>
            <w:r>
              <w:rPr>
                <w:rStyle w:val="22"/>
              </w:rPr>
              <w:t>Виконавчий комітет Смілянської міської ради</w:t>
            </w:r>
          </w:p>
        </w:tc>
      </w:tr>
      <w:tr w:rsidR="008A7411" w14:paraId="0215DA08" w14:textId="77777777" w:rsidTr="00191DB6">
        <w:trPr>
          <w:trHeight w:hRule="exact" w:val="314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E196F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40" w:lineRule="exact"/>
              <w:ind w:left="300"/>
            </w:pPr>
            <w:r>
              <w:rPr>
                <w:rStyle w:val="22"/>
              </w:rP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270DE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Доопрацювання проекту рішення міської ради про бюджет Смілянської міської територіальної громади з урахуванням внесення змін до показників міжбюджетних трансфертів, врахованих у проекті державного бюджету, прийнятому Верховною Радою України у другому читанні, в проекті обласного бюджету чи проектах бюджетів інших територіальних громад (у разі потреби)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0E1AC" w14:textId="77777777" w:rsidR="008A7411" w:rsidRDefault="00000000" w:rsidP="00191DB6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40" w:lineRule="exact"/>
              <w:ind w:left="5" w:right="129" w:hanging="5"/>
              <w:jc w:val="center"/>
            </w:pPr>
            <w:r>
              <w:rPr>
                <w:rStyle w:val="22"/>
              </w:rPr>
              <w:t>грудень 2025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E41F9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Фінансове управління виконавчого комітету Смілянської міської ради</w:t>
            </w:r>
          </w:p>
        </w:tc>
      </w:tr>
      <w:tr w:rsidR="008A7411" w14:paraId="52188042" w14:textId="77777777" w:rsidTr="00191DB6">
        <w:trPr>
          <w:trHeight w:hRule="exact" w:val="22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A2007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40" w:lineRule="exact"/>
              <w:ind w:left="300"/>
            </w:pPr>
            <w:r>
              <w:rPr>
                <w:rStyle w:val="22"/>
              </w:rP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B6C15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69" w:lineRule="exact"/>
              <w:jc w:val="both"/>
            </w:pPr>
            <w:r>
              <w:rPr>
                <w:rStyle w:val="22"/>
              </w:rPr>
              <w:t>Супровід розгляду проекту рішення про бюджет Смілянської міської територіальної громади у міській раді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E53AB" w14:textId="77777777" w:rsidR="008A7411" w:rsidRDefault="00000000" w:rsidP="00191DB6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69" w:lineRule="exact"/>
              <w:ind w:left="5" w:right="129" w:hanging="5"/>
              <w:jc w:val="both"/>
            </w:pPr>
            <w:r>
              <w:rPr>
                <w:rStyle w:val="22"/>
              </w:rPr>
              <w:t>Протягом періоду розгляду проекту рішення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CB2A5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Представники виконавчого комітету та</w:t>
            </w:r>
          </w:p>
          <w:p w14:paraId="047E3086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фінансове управління виконавчого комітету Смілянської міської ради,</w:t>
            </w:r>
          </w:p>
          <w:p w14:paraId="78182A37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головні розпорядники бюджетних коштів</w:t>
            </w:r>
          </w:p>
        </w:tc>
      </w:tr>
      <w:tr w:rsidR="008A7411" w14:paraId="3385676D" w14:textId="77777777">
        <w:trPr>
          <w:trHeight w:hRule="exact" w:val="8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D3C9F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40" w:lineRule="exact"/>
              <w:ind w:left="300"/>
            </w:pPr>
            <w:r>
              <w:rPr>
                <w:rStyle w:val="22"/>
              </w:rP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B4EAA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Схвалення міською радою рішення про бюджет Смілянської міської територіальної громади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C4B8" w14:textId="77777777" w:rsidR="008A7411" w:rsidRDefault="00000000" w:rsidP="00191DB6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69" w:lineRule="exact"/>
              <w:ind w:left="5" w:right="129" w:hanging="5"/>
            </w:pPr>
            <w:r>
              <w:rPr>
                <w:rStyle w:val="22"/>
              </w:rPr>
              <w:t>до 25 грудня (включно)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8B571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78" w:lineRule="exact"/>
              <w:jc w:val="both"/>
            </w:pPr>
            <w:r>
              <w:rPr>
                <w:rStyle w:val="22"/>
              </w:rPr>
              <w:t>Смілянська міська рада</w:t>
            </w:r>
          </w:p>
        </w:tc>
      </w:tr>
      <w:tr w:rsidR="008A7411" w14:paraId="46B5F1D0" w14:textId="77777777">
        <w:trPr>
          <w:trHeight w:hRule="exact" w:val="193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D7CFE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40" w:lineRule="exact"/>
              <w:ind w:left="300"/>
            </w:pPr>
            <w:r>
              <w:rPr>
                <w:rStyle w:val="22"/>
              </w:rP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0DF30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Оприлюднення рішення міської ради про бюджет Смілянської міської територіальної громади на плановий рік у газеті, що визначена міською радою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EEFC9" w14:textId="72BE77B4" w:rsidR="008A7411" w:rsidRDefault="00000000" w:rsidP="00191DB6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69" w:lineRule="exact"/>
              <w:ind w:left="5" w:right="129" w:hanging="5"/>
              <w:jc w:val="both"/>
            </w:pPr>
            <w:r>
              <w:rPr>
                <w:rStyle w:val="22"/>
              </w:rPr>
              <w:t xml:space="preserve">Протягом 10 днів </w:t>
            </w:r>
            <w:r w:rsidR="00191DB6">
              <w:rPr>
                <w:rStyle w:val="22"/>
              </w:rPr>
              <w:t>з</w:t>
            </w:r>
            <w:r>
              <w:rPr>
                <w:rStyle w:val="22"/>
              </w:rPr>
              <w:t xml:space="preserve"> моменту</w:t>
            </w:r>
          </w:p>
          <w:p w14:paraId="1051A01B" w14:textId="77777777" w:rsidR="008A7411" w:rsidRDefault="00000000" w:rsidP="00191DB6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69" w:lineRule="exact"/>
              <w:ind w:left="5" w:right="129" w:hanging="5"/>
              <w:jc w:val="both"/>
            </w:pPr>
            <w:r>
              <w:rPr>
                <w:rStyle w:val="22"/>
              </w:rPr>
              <w:t>затвердження радою бюджету Смілянської міської</w:t>
            </w:r>
          </w:p>
          <w:p w14:paraId="2677D41F" w14:textId="77777777" w:rsidR="008A7411" w:rsidRDefault="00000000" w:rsidP="00191DB6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69" w:lineRule="exact"/>
              <w:ind w:left="5" w:right="129" w:hanging="5"/>
              <w:jc w:val="both"/>
            </w:pPr>
            <w:r>
              <w:rPr>
                <w:rStyle w:val="22"/>
              </w:rPr>
              <w:t>територіальної</w:t>
            </w:r>
          </w:p>
          <w:p w14:paraId="5E117876" w14:textId="77777777" w:rsidR="008A7411" w:rsidRDefault="00000000" w:rsidP="00191DB6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69" w:lineRule="exact"/>
              <w:ind w:left="5" w:right="129" w:hanging="5"/>
              <w:jc w:val="both"/>
            </w:pPr>
            <w:r>
              <w:rPr>
                <w:rStyle w:val="22"/>
              </w:rPr>
              <w:t>громади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7207B" w14:textId="77777777" w:rsidR="008A7411" w:rsidRDefault="00000000">
            <w:pPr>
              <w:pStyle w:val="20"/>
              <w:framePr w:w="9787" w:h="9082" w:wrap="none" w:vAnchor="page" w:hAnchor="page" w:x="1400" w:y="1204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Виконавчий комітет Смілянської міської ради</w:t>
            </w:r>
          </w:p>
        </w:tc>
      </w:tr>
    </w:tbl>
    <w:p w14:paraId="4D0A9E51" w14:textId="77777777" w:rsidR="008A7411" w:rsidRPr="00191DB6" w:rsidRDefault="00000000">
      <w:pPr>
        <w:pStyle w:val="10"/>
        <w:framePr w:wrap="none" w:vAnchor="page" w:hAnchor="page" w:x="1477" w:y="11196"/>
        <w:shd w:val="clear" w:color="auto" w:fill="auto"/>
        <w:spacing w:before="0" w:line="260" w:lineRule="exact"/>
        <w:jc w:val="left"/>
        <w:rPr>
          <w:b w:val="0"/>
          <w:bCs w:val="0"/>
          <w:sz w:val="28"/>
          <w:szCs w:val="28"/>
        </w:rPr>
      </w:pPr>
      <w:bookmarkStart w:id="2" w:name="bookmark2"/>
      <w:r w:rsidRPr="00191DB6">
        <w:rPr>
          <w:b w:val="0"/>
          <w:bCs w:val="0"/>
          <w:sz w:val="28"/>
          <w:szCs w:val="28"/>
        </w:rPr>
        <w:t>Керуючий справами</w:t>
      </w:r>
      <w:bookmarkEnd w:id="2"/>
    </w:p>
    <w:p w14:paraId="5CCC4F5C" w14:textId="77777777" w:rsidR="008A7411" w:rsidRPr="00191DB6" w:rsidRDefault="00000000">
      <w:pPr>
        <w:pStyle w:val="10"/>
        <w:framePr w:wrap="none" w:vAnchor="page" w:hAnchor="page" w:x="8946" w:y="11196"/>
        <w:shd w:val="clear" w:color="auto" w:fill="auto"/>
        <w:spacing w:before="0" w:line="260" w:lineRule="exact"/>
        <w:jc w:val="left"/>
        <w:rPr>
          <w:b w:val="0"/>
          <w:bCs w:val="0"/>
          <w:sz w:val="28"/>
          <w:szCs w:val="28"/>
        </w:rPr>
      </w:pPr>
      <w:bookmarkStart w:id="3" w:name="bookmark3"/>
      <w:r w:rsidRPr="00191DB6">
        <w:rPr>
          <w:b w:val="0"/>
          <w:bCs w:val="0"/>
          <w:sz w:val="28"/>
          <w:szCs w:val="28"/>
        </w:rPr>
        <w:t xml:space="preserve">Оксана </w:t>
      </w:r>
      <w:r w:rsidRPr="00191DB6">
        <w:rPr>
          <w:b w:val="0"/>
          <w:bCs w:val="0"/>
          <w:sz w:val="28"/>
          <w:szCs w:val="28"/>
          <w:lang w:val="ru-RU" w:eastAsia="ru-RU" w:bidi="ru-RU"/>
        </w:rPr>
        <w:t>ЯЦЕНКО</w:t>
      </w:r>
      <w:bookmarkEnd w:id="3"/>
    </w:p>
    <w:p w14:paraId="33E52E69" w14:textId="77777777" w:rsidR="00191DB6" w:rsidRDefault="00191DB6">
      <w:pPr>
        <w:pStyle w:val="a8"/>
        <w:framePr w:wrap="none" w:vAnchor="page" w:hAnchor="page" w:x="1506" w:y="14731"/>
        <w:shd w:val="clear" w:color="auto" w:fill="auto"/>
        <w:spacing w:line="240" w:lineRule="exact"/>
      </w:pPr>
    </w:p>
    <w:p w14:paraId="74D96864" w14:textId="77777777" w:rsidR="00191DB6" w:rsidRDefault="00191DB6">
      <w:pPr>
        <w:pStyle w:val="a8"/>
        <w:framePr w:wrap="none" w:vAnchor="page" w:hAnchor="page" w:x="1506" w:y="14731"/>
        <w:shd w:val="clear" w:color="auto" w:fill="auto"/>
        <w:spacing w:line="240" w:lineRule="exact"/>
      </w:pPr>
    </w:p>
    <w:p w14:paraId="250D5FDB" w14:textId="7A32404B" w:rsidR="008A7411" w:rsidRDefault="00000000">
      <w:pPr>
        <w:pStyle w:val="a8"/>
        <w:framePr w:wrap="none" w:vAnchor="page" w:hAnchor="page" w:x="1506" w:y="14731"/>
        <w:shd w:val="clear" w:color="auto" w:fill="auto"/>
        <w:spacing w:line="240" w:lineRule="exact"/>
      </w:pPr>
      <w:r>
        <w:t>Юлія ЛЮБЧЕНКО</w:t>
      </w:r>
    </w:p>
    <w:p w14:paraId="0D230976" w14:textId="194D184B" w:rsidR="008A7411" w:rsidRDefault="008A7411">
      <w:pPr>
        <w:rPr>
          <w:sz w:val="2"/>
          <w:szCs w:val="2"/>
        </w:rPr>
      </w:pPr>
    </w:p>
    <w:p w14:paraId="3A2E0094" w14:textId="77777777" w:rsidR="0019555F" w:rsidRDefault="0019555F" w:rsidP="0019555F">
      <w:pPr>
        <w:pStyle w:val="a5"/>
        <w:shd w:val="clear" w:color="auto" w:fill="auto"/>
        <w:spacing w:line="240" w:lineRule="exact"/>
        <w:ind w:firstLine="8364"/>
        <w:rPr>
          <w:rStyle w:val="a6"/>
          <w:u w:val="none"/>
        </w:rPr>
      </w:pPr>
    </w:p>
    <w:p w14:paraId="4CA406E3" w14:textId="77777777" w:rsidR="0019555F" w:rsidRDefault="0019555F" w:rsidP="0019555F">
      <w:pPr>
        <w:pStyle w:val="a5"/>
        <w:shd w:val="clear" w:color="auto" w:fill="auto"/>
        <w:spacing w:line="240" w:lineRule="exact"/>
        <w:ind w:firstLine="8364"/>
        <w:rPr>
          <w:rStyle w:val="a6"/>
          <w:u w:val="none"/>
        </w:rPr>
      </w:pPr>
    </w:p>
    <w:p w14:paraId="62AEB864" w14:textId="11D8FE64" w:rsidR="0019555F" w:rsidRPr="0009050B" w:rsidRDefault="0019555F" w:rsidP="0019555F">
      <w:pPr>
        <w:pStyle w:val="a5"/>
        <w:shd w:val="clear" w:color="auto" w:fill="auto"/>
        <w:spacing w:line="240" w:lineRule="exact"/>
        <w:ind w:firstLine="8364"/>
      </w:pPr>
      <w:r w:rsidRPr="0009050B">
        <w:rPr>
          <w:rStyle w:val="a6"/>
          <w:u w:val="none"/>
        </w:rPr>
        <w:t>Продовження додатка 2</w:t>
      </w:r>
    </w:p>
    <w:p w14:paraId="71339381" w14:textId="77777777" w:rsidR="0019555F" w:rsidRDefault="0019555F">
      <w:pPr>
        <w:rPr>
          <w:sz w:val="2"/>
          <w:szCs w:val="2"/>
        </w:rPr>
      </w:pPr>
    </w:p>
    <w:sectPr w:rsidR="001955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32CE0" w14:textId="77777777" w:rsidR="0033155B" w:rsidRDefault="0033155B">
      <w:r>
        <w:separator/>
      </w:r>
    </w:p>
  </w:endnote>
  <w:endnote w:type="continuationSeparator" w:id="0">
    <w:p w14:paraId="408112F7" w14:textId="77777777" w:rsidR="0033155B" w:rsidRDefault="0033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C33D" w14:textId="77777777" w:rsidR="0033155B" w:rsidRDefault="0033155B"/>
  </w:footnote>
  <w:footnote w:type="continuationSeparator" w:id="0">
    <w:p w14:paraId="010F4A87" w14:textId="77777777" w:rsidR="0033155B" w:rsidRDefault="003315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168A"/>
    <w:multiLevelType w:val="hybridMultilevel"/>
    <w:tmpl w:val="1444E42C"/>
    <w:lvl w:ilvl="0" w:tplc="768C4F1A">
      <w:start w:val="2"/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202651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411"/>
    <w:rsid w:val="0009050B"/>
    <w:rsid w:val="000B55CB"/>
    <w:rsid w:val="00191DB6"/>
    <w:rsid w:val="0019555F"/>
    <w:rsid w:val="003019E7"/>
    <w:rsid w:val="0033155B"/>
    <w:rsid w:val="003C50A9"/>
    <w:rsid w:val="0078090F"/>
    <w:rsid w:val="008A7411"/>
    <w:rsid w:val="00B529B2"/>
    <w:rsid w:val="00D37B54"/>
    <w:rsid w:val="00E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C484"/>
  <w15:docId w15:val="{AD01340D-F177-4E75-BE34-CB05595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95pt10">
    <w:name w:val="Основной текст (2) + 9;5 pt;Полужирный;Масштаб 1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19"/>
      <w:szCs w:val="19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60"/>
      <w:szCs w:val="6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right"/>
    </w:pPr>
    <w:rPr>
      <w:rFonts w:ascii="Palatino Linotype" w:eastAsia="Palatino Linotype" w:hAnsi="Palatino Linotype" w:cs="Palatino Linotype"/>
      <w:sz w:val="60"/>
      <w:szCs w:val="60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 user1</cp:lastModifiedBy>
  <cp:revision>7</cp:revision>
  <dcterms:created xsi:type="dcterms:W3CDTF">2025-06-26T06:06:00Z</dcterms:created>
  <dcterms:modified xsi:type="dcterms:W3CDTF">2025-06-26T06:36:00Z</dcterms:modified>
</cp:coreProperties>
</file>