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4E" w:rsidRDefault="0093064E" w:rsidP="00CA287E">
      <w:pPr>
        <w:ind w:hanging="13"/>
        <w:jc w:val="center"/>
        <w:rPr>
          <w:lang w:val="uk-UA"/>
        </w:rPr>
      </w:pPr>
    </w:p>
    <w:p w:rsidR="00296E36" w:rsidRDefault="00296E36" w:rsidP="00CA287E">
      <w:pPr>
        <w:ind w:hanging="13"/>
        <w:jc w:val="center"/>
        <w:rPr>
          <w:lang w:val="uk-UA"/>
        </w:rPr>
      </w:pPr>
    </w:p>
    <w:p w:rsidR="00C22E12" w:rsidRDefault="00C22E12" w:rsidP="00CA287E">
      <w:pPr>
        <w:ind w:hanging="13"/>
        <w:jc w:val="center"/>
        <w:rPr>
          <w:lang w:val="uk-UA"/>
        </w:rPr>
      </w:pPr>
    </w:p>
    <w:p w:rsidR="0093064E" w:rsidRDefault="0093064E" w:rsidP="00854B21">
      <w:pPr>
        <w:ind w:hanging="13"/>
        <w:jc w:val="center"/>
        <w:rPr>
          <w:lang w:val="uk-UA"/>
        </w:rPr>
      </w:pPr>
    </w:p>
    <w:p w:rsidR="00903BAC" w:rsidRPr="005E13EC" w:rsidRDefault="00903BAC" w:rsidP="00CA287E">
      <w:pPr>
        <w:ind w:hanging="13"/>
        <w:jc w:val="center"/>
        <w:rPr>
          <w:b/>
          <w:sz w:val="28"/>
          <w:szCs w:val="28"/>
          <w:lang w:val="uk-UA"/>
        </w:rPr>
      </w:pPr>
      <w:r w:rsidRPr="005E13EC"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671451137" r:id="rId9"/>
        </w:object>
      </w:r>
    </w:p>
    <w:p w:rsidR="00903BAC" w:rsidRPr="005E13EC" w:rsidRDefault="00903BAC" w:rsidP="00CA287E">
      <w:pPr>
        <w:jc w:val="center"/>
        <w:rPr>
          <w:b/>
          <w:sz w:val="28"/>
          <w:szCs w:val="28"/>
          <w:lang w:val="uk-UA"/>
        </w:rPr>
      </w:pPr>
      <w:r w:rsidRPr="005E13EC">
        <w:rPr>
          <w:b/>
          <w:sz w:val="28"/>
          <w:szCs w:val="28"/>
          <w:lang w:val="uk-UA"/>
        </w:rPr>
        <w:t xml:space="preserve">СМІЛЯНСЬКА МІСЬКА РАДА </w:t>
      </w:r>
    </w:p>
    <w:p w:rsidR="00903BAC" w:rsidRPr="005E13EC" w:rsidRDefault="00903BAC" w:rsidP="00CA287E">
      <w:pPr>
        <w:jc w:val="center"/>
      </w:pPr>
    </w:p>
    <w:p w:rsidR="00903BAC" w:rsidRPr="005E13EC" w:rsidRDefault="00A560A0" w:rsidP="00A560A0">
      <w:pPr>
        <w:rPr>
          <w:b/>
          <w:sz w:val="28"/>
          <w:szCs w:val="28"/>
          <w:lang w:val="uk-UA"/>
        </w:rPr>
      </w:pPr>
      <w:r>
        <w:rPr>
          <w:b/>
          <w:color w:val="FFFFFF"/>
          <w:sz w:val="28"/>
          <w:szCs w:val="28"/>
          <w:lang w:val="en-US"/>
        </w:rPr>
        <w:t xml:space="preserve">                                                         </w:t>
      </w:r>
      <w:r w:rsidR="00DE6693">
        <w:rPr>
          <w:b/>
          <w:sz w:val="28"/>
          <w:szCs w:val="28"/>
          <w:lang w:val="uk-UA"/>
        </w:rPr>
        <w:t xml:space="preserve"> </w:t>
      </w:r>
      <w:r w:rsidR="00DE6693" w:rsidRPr="00AB40DE">
        <w:rPr>
          <w:b/>
          <w:sz w:val="28"/>
          <w:szCs w:val="28"/>
          <w:lang w:val="uk-UA"/>
        </w:rPr>
        <w:t xml:space="preserve"> </w:t>
      </w:r>
      <w:r w:rsidR="001B41DF">
        <w:rPr>
          <w:b/>
          <w:sz w:val="28"/>
          <w:szCs w:val="28"/>
          <w:lang w:val="en-US"/>
        </w:rPr>
        <w:t>VI</w:t>
      </w:r>
      <w:r w:rsidR="00DE6693" w:rsidRPr="00AB40DE">
        <w:rPr>
          <w:b/>
          <w:sz w:val="28"/>
          <w:szCs w:val="28"/>
          <w:lang w:val="uk-UA"/>
        </w:rPr>
        <w:t xml:space="preserve">  </w:t>
      </w:r>
      <w:r w:rsidR="00903BAC" w:rsidRPr="00AB40DE">
        <w:rPr>
          <w:b/>
          <w:sz w:val="28"/>
          <w:szCs w:val="28"/>
          <w:lang w:val="uk-UA"/>
        </w:rPr>
        <w:t>СЕСІЯ</w:t>
      </w:r>
    </w:p>
    <w:p w:rsidR="00903BAC" w:rsidRPr="005E13EC" w:rsidRDefault="00903BAC" w:rsidP="00CA287E">
      <w:pPr>
        <w:jc w:val="center"/>
        <w:rPr>
          <w:b/>
          <w:sz w:val="28"/>
          <w:szCs w:val="28"/>
        </w:rPr>
      </w:pPr>
    </w:p>
    <w:p w:rsidR="00903BAC" w:rsidRPr="005E13EC" w:rsidRDefault="00903BAC" w:rsidP="00CA287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E13EC">
        <w:rPr>
          <w:b/>
          <w:sz w:val="28"/>
          <w:szCs w:val="28"/>
          <w:lang w:val="uk-UA"/>
        </w:rPr>
        <w:t>РІШЕННЯ</w:t>
      </w:r>
    </w:p>
    <w:p w:rsidR="00903BAC" w:rsidRPr="005E13EC" w:rsidRDefault="00903BAC" w:rsidP="005E13E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-175" w:type="dxa"/>
        <w:tblLook w:val="01E0"/>
      </w:tblPr>
      <w:tblGrid>
        <w:gridCol w:w="3095"/>
        <w:gridCol w:w="3096"/>
        <w:gridCol w:w="3096"/>
      </w:tblGrid>
      <w:tr w:rsidR="00DE6693" w:rsidRPr="00A62934" w:rsidTr="00E6235D">
        <w:trPr>
          <w:jc w:val="center"/>
        </w:trPr>
        <w:tc>
          <w:tcPr>
            <w:tcW w:w="3095" w:type="dxa"/>
          </w:tcPr>
          <w:p w:rsidR="00DE6693" w:rsidRPr="00A560A0" w:rsidRDefault="001B41DF" w:rsidP="001B41DF">
            <w:pPr>
              <w:spacing w:line="360" w:lineRule="auto"/>
              <w:ind w:left="-2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</w:t>
            </w:r>
            <w:r w:rsidRPr="001B41DF">
              <w:rPr>
                <w:sz w:val="28"/>
                <w:szCs w:val="28"/>
              </w:rPr>
              <w:t>23.12.</w:t>
            </w:r>
            <w:r>
              <w:rPr>
                <w:sz w:val="28"/>
                <w:szCs w:val="28"/>
                <w:lang w:val="en-US"/>
              </w:rPr>
              <w:t xml:space="preserve">2020 </w:t>
            </w:r>
            <w:r w:rsidR="00E6235D">
              <w:rPr>
                <w:sz w:val="28"/>
                <w:szCs w:val="28"/>
                <w:lang w:val="uk-UA"/>
              </w:rPr>
              <w:t xml:space="preserve">                                </w:t>
            </w:r>
          </w:p>
        </w:tc>
        <w:tc>
          <w:tcPr>
            <w:tcW w:w="3096" w:type="dxa"/>
          </w:tcPr>
          <w:p w:rsidR="00DE6693" w:rsidRPr="00A560A0" w:rsidRDefault="00E6235D" w:rsidP="00027A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1B41DF"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B41DF">
              <w:rPr>
                <w:sz w:val="28"/>
                <w:szCs w:val="28"/>
                <w:lang w:val="en-US"/>
              </w:rPr>
              <w:t>№6-6/VIII</w:t>
            </w:r>
            <w:r>
              <w:rPr>
                <w:sz w:val="28"/>
                <w:szCs w:val="28"/>
                <w:lang w:val="uk-UA"/>
              </w:rPr>
              <w:t xml:space="preserve">                        </w:t>
            </w:r>
          </w:p>
        </w:tc>
        <w:tc>
          <w:tcPr>
            <w:tcW w:w="3096" w:type="dxa"/>
          </w:tcPr>
          <w:p w:rsidR="00DE6693" w:rsidRPr="001B41DF" w:rsidRDefault="00DE6693" w:rsidP="00027ACB">
            <w:pPr>
              <w:spacing w:line="360" w:lineRule="auto"/>
              <w:rPr>
                <w:color w:val="FFFFFF"/>
                <w:sz w:val="28"/>
                <w:szCs w:val="28"/>
              </w:rPr>
            </w:pPr>
            <w:r w:rsidRPr="00A560A0">
              <w:rPr>
                <w:color w:val="FFFFFF"/>
                <w:sz w:val="28"/>
                <w:szCs w:val="28"/>
              </w:rPr>
              <w:t>№</w:t>
            </w:r>
            <w:r w:rsidR="00E6235D">
              <w:rPr>
                <w:color w:val="FFFFFF"/>
                <w:sz w:val="28"/>
                <w:szCs w:val="28"/>
                <w:lang w:val="uk-UA"/>
              </w:rPr>
              <w:t>1</w:t>
            </w:r>
            <w:r w:rsidRPr="00A560A0">
              <w:rPr>
                <w:color w:val="FFFFFF"/>
                <w:sz w:val="28"/>
                <w:szCs w:val="28"/>
              </w:rPr>
              <w:t xml:space="preserve"> </w:t>
            </w:r>
            <w:r w:rsidRPr="00A560A0">
              <w:rPr>
                <w:color w:val="FFFFFF"/>
                <w:sz w:val="28"/>
                <w:szCs w:val="28"/>
                <w:lang w:val="uk-UA"/>
              </w:rPr>
              <w:t>13</w:t>
            </w:r>
            <w:r w:rsidR="001B41DF">
              <w:rPr>
                <w:color w:val="FFFFFF"/>
                <w:sz w:val="28"/>
                <w:szCs w:val="28"/>
                <w:lang w:val="en-US"/>
              </w:rPr>
              <w:t>###</w:t>
            </w:r>
            <w:r w:rsidRPr="00A560A0">
              <w:rPr>
                <w:color w:val="FFFFFF"/>
                <w:sz w:val="28"/>
                <w:szCs w:val="28"/>
                <w:lang w:val="uk-UA"/>
              </w:rPr>
              <w:t>-</w:t>
            </w:r>
          </w:p>
        </w:tc>
      </w:tr>
      <w:tr w:rsidR="001B41DF" w:rsidRPr="00A62934" w:rsidTr="00E6235D">
        <w:trPr>
          <w:jc w:val="center"/>
        </w:trPr>
        <w:tc>
          <w:tcPr>
            <w:tcW w:w="3095" w:type="dxa"/>
          </w:tcPr>
          <w:p w:rsidR="001B41DF" w:rsidRDefault="001B41DF" w:rsidP="001B41DF">
            <w:pPr>
              <w:spacing w:line="360" w:lineRule="auto"/>
              <w:ind w:left="-285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B41DF" w:rsidRDefault="001B41DF" w:rsidP="00027AC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B41DF" w:rsidRPr="00A560A0" w:rsidRDefault="001B41DF" w:rsidP="00027ACB">
            <w:pPr>
              <w:spacing w:line="360" w:lineRule="auto"/>
              <w:rPr>
                <w:color w:val="FFFFFF"/>
                <w:sz w:val="28"/>
                <w:szCs w:val="28"/>
              </w:rPr>
            </w:pPr>
          </w:p>
        </w:tc>
      </w:tr>
    </w:tbl>
    <w:p w:rsidR="006966A8" w:rsidRPr="005E13EC" w:rsidRDefault="006966A8" w:rsidP="005E13EC">
      <w:pPr>
        <w:spacing w:before="120" w:line="240" w:lineRule="atLeast"/>
        <w:ind w:right="-1"/>
        <w:jc w:val="both"/>
        <w:outlineLvl w:val="0"/>
        <w:rPr>
          <w:sz w:val="26"/>
          <w:lang w:val="uk-UA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  <w:r w:rsidRPr="005E13EC">
        <w:rPr>
          <w:sz w:val="28"/>
          <w:szCs w:val="28"/>
        </w:rPr>
        <w:t xml:space="preserve">Про Програму </w:t>
      </w:r>
      <w:r w:rsidR="00AC71C1">
        <w:rPr>
          <w:sz w:val="28"/>
          <w:szCs w:val="28"/>
          <w:lang w:val="uk-UA"/>
        </w:rPr>
        <w:t xml:space="preserve">організації та </w:t>
      </w:r>
      <w:r w:rsidR="00340210">
        <w:rPr>
          <w:sz w:val="28"/>
          <w:szCs w:val="28"/>
          <w:lang w:val="uk-UA"/>
        </w:rPr>
        <w:t>компенсації</w:t>
      </w:r>
    </w:p>
    <w:p w:rsidR="00131F88" w:rsidRDefault="00BA3A62" w:rsidP="005E13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перевезен</w:t>
      </w:r>
      <w:r w:rsidR="004E534F">
        <w:rPr>
          <w:sz w:val="28"/>
          <w:szCs w:val="28"/>
          <w:lang w:val="uk-UA"/>
        </w:rPr>
        <w:t>ь</w:t>
      </w:r>
      <w:r w:rsidR="006966A8" w:rsidRPr="005E13EC">
        <w:rPr>
          <w:sz w:val="28"/>
          <w:szCs w:val="28"/>
        </w:rPr>
        <w:t xml:space="preserve"> пільгових категорій </w:t>
      </w:r>
      <w:r w:rsidR="00291FE6">
        <w:rPr>
          <w:sz w:val="28"/>
          <w:szCs w:val="28"/>
        </w:rPr>
        <w:t xml:space="preserve">населення </w:t>
      </w:r>
    </w:p>
    <w:p w:rsidR="00131F88" w:rsidRDefault="00630066" w:rsidP="005E13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автобусних маршрутах загального </w:t>
      </w:r>
    </w:p>
    <w:p w:rsidR="006966A8" w:rsidRPr="00131F88" w:rsidRDefault="00630066" w:rsidP="005E13E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користування </w:t>
      </w:r>
      <w:r w:rsidR="00291FE6">
        <w:rPr>
          <w:sz w:val="28"/>
          <w:szCs w:val="28"/>
        </w:rPr>
        <w:t>у м.</w:t>
      </w:r>
      <w:r w:rsidR="00877803">
        <w:rPr>
          <w:sz w:val="28"/>
          <w:szCs w:val="28"/>
          <w:lang w:val="uk-UA"/>
        </w:rPr>
        <w:t xml:space="preserve"> </w:t>
      </w:r>
      <w:r w:rsidR="00291FE6">
        <w:rPr>
          <w:sz w:val="28"/>
          <w:szCs w:val="28"/>
        </w:rPr>
        <w:t xml:space="preserve">Сміла </w:t>
      </w:r>
      <w:r w:rsidR="006C6591">
        <w:rPr>
          <w:sz w:val="28"/>
          <w:szCs w:val="28"/>
          <w:lang w:val="uk-UA"/>
        </w:rPr>
        <w:t xml:space="preserve">на </w:t>
      </w:r>
      <w:r w:rsidR="00D22A2B">
        <w:rPr>
          <w:sz w:val="28"/>
          <w:szCs w:val="28"/>
          <w:lang w:val="uk-UA"/>
        </w:rPr>
        <w:t xml:space="preserve">2021-2022 </w:t>
      </w:r>
      <w:r w:rsidR="006C6591">
        <w:rPr>
          <w:sz w:val="28"/>
          <w:szCs w:val="28"/>
          <w:lang w:val="uk-UA"/>
        </w:rPr>
        <w:t>роки</w:t>
      </w:r>
    </w:p>
    <w:p w:rsidR="006966A8" w:rsidRPr="00D10522" w:rsidRDefault="006966A8" w:rsidP="005E13EC">
      <w:pPr>
        <w:jc w:val="both"/>
        <w:rPr>
          <w:sz w:val="28"/>
          <w:szCs w:val="28"/>
          <w:lang w:val="uk-UA"/>
        </w:rPr>
      </w:pPr>
    </w:p>
    <w:p w:rsidR="00B82ECA" w:rsidRDefault="00291FE6" w:rsidP="00B82ECA">
      <w:pPr>
        <w:ind w:right="-108" w:firstLine="708"/>
        <w:jc w:val="both"/>
        <w:rPr>
          <w:sz w:val="28"/>
          <w:szCs w:val="28"/>
          <w:lang w:val="uk-UA"/>
        </w:rPr>
      </w:pPr>
      <w:r w:rsidRPr="00FE10F1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п.22</w:t>
      </w:r>
      <w:r w:rsidRPr="00FE10F1">
        <w:rPr>
          <w:sz w:val="28"/>
          <w:szCs w:val="28"/>
          <w:lang w:val="uk-UA"/>
        </w:rPr>
        <w:t xml:space="preserve"> ч</w:t>
      </w:r>
      <w:r>
        <w:rPr>
          <w:sz w:val="28"/>
          <w:szCs w:val="28"/>
          <w:lang w:val="uk-UA"/>
        </w:rPr>
        <w:t>. 1</w:t>
      </w:r>
      <w:r w:rsidRPr="00FE10F1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FE1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26, п. 3 ч. 4 ст. 42, ч. 1</w:t>
      </w:r>
      <w:r w:rsidRPr="00FE1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59 </w:t>
      </w:r>
      <w:r w:rsidRPr="00FE10F1">
        <w:rPr>
          <w:sz w:val="28"/>
          <w:szCs w:val="28"/>
          <w:lang w:val="uk-UA"/>
        </w:rPr>
        <w:t xml:space="preserve">Закону України від 21.05.1997 № 280/97-ВР «Про місцеве самоврядування в Україні», </w:t>
      </w:r>
      <w:r w:rsidR="005B6A11">
        <w:rPr>
          <w:sz w:val="28"/>
          <w:szCs w:val="28"/>
          <w:lang w:val="uk-UA"/>
        </w:rPr>
        <w:t xml:space="preserve">ст. 70, </w:t>
      </w:r>
      <w:r>
        <w:rPr>
          <w:sz w:val="28"/>
          <w:szCs w:val="28"/>
          <w:lang w:val="uk-UA"/>
        </w:rPr>
        <w:t xml:space="preserve">п.п «ґ» п.3 ч.1 </w:t>
      </w:r>
      <w:r w:rsidRPr="00FE10F1">
        <w:rPr>
          <w:sz w:val="28"/>
          <w:szCs w:val="28"/>
          <w:lang w:val="uk-UA"/>
        </w:rPr>
        <w:t>ст. 91 Бюджетного кодексу України</w:t>
      </w:r>
      <w:r>
        <w:rPr>
          <w:sz w:val="28"/>
          <w:szCs w:val="28"/>
          <w:lang w:val="uk-UA"/>
        </w:rPr>
        <w:t xml:space="preserve"> від 08.07.2010 № 2456-</w:t>
      </w:r>
      <w:r>
        <w:rPr>
          <w:sz w:val="28"/>
          <w:szCs w:val="28"/>
          <w:lang w:val="en-US"/>
        </w:rPr>
        <w:t>VI</w:t>
      </w:r>
      <w:r w:rsidRPr="00FE10F1">
        <w:rPr>
          <w:sz w:val="28"/>
          <w:szCs w:val="28"/>
          <w:lang w:val="uk-UA"/>
        </w:rPr>
        <w:t>,</w:t>
      </w:r>
      <w:r w:rsidRPr="005E13EC">
        <w:rPr>
          <w:sz w:val="28"/>
          <w:szCs w:val="28"/>
          <w:lang w:val="uk-UA"/>
        </w:rPr>
        <w:t xml:space="preserve"> </w:t>
      </w:r>
      <w:r w:rsidR="00B005BB">
        <w:rPr>
          <w:sz w:val="28"/>
          <w:szCs w:val="28"/>
          <w:lang w:val="uk-UA"/>
        </w:rPr>
        <w:t>ст. ст. 11, 29, 37 Закону України від 05.04.2001 № 2344-ІІІ «Про автомобільний транспорт»</w:t>
      </w:r>
      <w:r w:rsidR="00131F88">
        <w:rPr>
          <w:sz w:val="28"/>
          <w:szCs w:val="28"/>
          <w:lang w:val="uk-UA"/>
        </w:rPr>
        <w:t xml:space="preserve">, </w:t>
      </w:r>
      <w:r w:rsidR="006966A8" w:rsidRPr="00D10522">
        <w:rPr>
          <w:sz w:val="28"/>
          <w:szCs w:val="28"/>
          <w:lang w:val="uk-UA"/>
        </w:rPr>
        <w:t>з метою забезпечення права на безоплатний проїзд</w:t>
      </w:r>
      <w:r w:rsidR="00D22A2B">
        <w:rPr>
          <w:sz w:val="28"/>
          <w:szCs w:val="28"/>
          <w:lang w:val="uk-UA"/>
        </w:rPr>
        <w:t xml:space="preserve"> для</w:t>
      </w:r>
      <w:r w:rsidR="006966A8" w:rsidRPr="00D10522">
        <w:rPr>
          <w:sz w:val="28"/>
          <w:szCs w:val="28"/>
          <w:lang w:val="uk-UA"/>
        </w:rPr>
        <w:t xml:space="preserve"> категорії населення, </w:t>
      </w:r>
      <w:r w:rsidR="00D10522">
        <w:rPr>
          <w:sz w:val="28"/>
          <w:szCs w:val="28"/>
          <w:lang w:val="uk-UA"/>
        </w:rPr>
        <w:t>які</w:t>
      </w:r>
      <w:r w:rsidR="006966A8" w:rsidRPr="00D10522">
        <w:rPr>
          <w:sz w:val="28"/>
          <w:szCs w:val="28"/>
          <w:lang w:val="uk-UA"/>
        </w:rPr>
        <w:t xml:space="preserve"> ма</w:t>
      </w:r>
      <w:r w:rsidR="00D10522">
        <w:rPr>
          <w:sz w:val="28"/>
          <w:szCs w:val="28"/>
          <w:lang w:val="uk-UA"/>
        </w:rPr>
        <w:t>ють</w:t>
      </w:r>
      <w:r w:rsidR="006966A8" w:rsidRPr="00D10522">
        <w:rPr>
          <w:sz w:val="28"/>
          <w:szCs w:val="28"/>
          <w:lang w:val="uk-UA"/>
        </w:rPr>
        <w:t xml:space="preserve"> право на пільги, </w:t>
      </w:r>
      <w:r w:rsidR="00E6235D">
        <w:rPr>
          <w:sz w:val="28"/>
          <w:szCs w:val="28"/>
          <w:lang w:val="uk-UA"/>
        </w:rPr>
        <w:t>враховуючи рішення виконавч</w:t>
      </w:r>
      <w:r w:rsidR="00F060D7">
        <w:rPr>
          <w:sz w:val="28"/>
          <w:szCs w:val="28"/>
          <w:lang w:val="uk-UA"/>
        </w:rPr>
        <w:t>ого комітету від 15.12.2020 № 457</w:t>
      </w:r>
      <w:r w:rsidR="00E6235D">
        <w:rPr>
          <w:sz w:val="28"/>
          <w:szCs w:val="28"/>
          <w:lang w:val="uk-UA"/>
        </w:rPr>
        <w:t xml:space="preserve"> , </w:t>
      </w:r>
      <w:r w:rsidR="006966A8" w:rsidRPr="00D10522">
        <w:rPr>
          <w:sz w:val="28"/>
          <w:szCs w:val="28"/>
          <w:lang w:val="uk-UA"/>
        </w:rPr>
        <w:t xml:space="preserve">міська рада </w:t>
      </w:r>
    </w:p>
    <w:p w:rsidR="00B005BB" w:rsidRDefault="00B005BB" w:rsidP="00B005BB">
      <w:pPr>
        <w:ind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B005BB" w:rsidRPr="00716A69" w:rsidRDefault="00B005BB" w:rsidP="00B005BB">
      <w:pPr>
        <w:ind w:right="-108"/>
        <w:jc w:val="both"/>
        <w:rPr>
          <w:sz w:val="28"/>
          <w:szCs w:val="28"/>
          <w:lang w:val="uk-UA"/>
        </w:rPr>
      </w:pPr>
    </w:p>
    <w:p w:rsidR="001A307C" w:rsidRPr="001A307C" w:rsidRDefault="001A307C" w:rsidP="001A307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="006966A8" w:rsidRPr="005E13EC">
        <w:rPr>
          <w:sz w:val="28"/>
          <w:szCs w:val="28"/>
        </w:rPr>
        <w:t xml:space="preserve">Затвердити Програму </w:t>
      </w:r>
      <w:r w:rsidR="004E534F">
        <w:rPr>
          <w:sz w:val="28"/>
          <w:szCs w:val="28"/>
          <w:lang w:val="uk-UA"/>
        </w:rPr>
        <w:t>організації</w:t>
      </w:r>
      <w:r w:rsidR="000C1858">
        <w:rPr>
          <w:sz w:val="28"/>
          <w:szCs w:val="28"/>
        </w:rPr>
        <w:t xml:space="preserve"> </w:t>
      </w:r>
      <w:r w:rsidR="008D6C7D">
        <w:rPr>
          <w:sz w:val="28"/>
          <w:szCs w:val="28"/>
          <w:lang w:val="uk-UA"/>
        </w:rPr>
        <w:t xml:space="preserve">та компенсації </w:t>
      </w:r>
      <w:r w:rsidR="000C1858">
        <w:rPr>
          <w:sz w:val="28"/>
          <w:szCs w:val="28"/>
        </w:rPr>
        <w:t>перевезе</w:t>
      </w:r>
      <w:r w:rsidR="006966A8" w:rsidRPr="005E13EC">
        <w:rPr>
          <w:sz w:val="28"/>
          <w:szCs w:val="28"/>
        </w:rPr>
        <w:t>н</w:t>
      </w:r>
      <w:r w:rsidR="004E534F">
        <w:rPr>
          <w:sz w:val="28"/>
          <w:szCs w:val="28"/>
          <w:lang w:val="uk-UA"/>
        </w:rPr>
        <w:t>ь</w:t>
      </w:r>
      <w:r w:rsidR="006966A8" w:rsidRPr="005E13EC">
        <w:rPr>
          <w:sz w:val="28"/>
          <w:szCs w:val="28"/>
        </w:rPr>
        <w:t xml:space="preserve"> пільгових категорій населення </w:t>
      </w:r>
      <w:r w:rsidR="00630066">
        <w:rPr>
          <w:sz w:val="28"/>
          <w:szCs w:val="28"/>
        </w:rPr>
        <w:t xml:space="preserve">на автобусних маршрутах </w:t>
      </w:r>
      <w:r w:rsidR="00630066" w:rsidRPr="00630066">
        <w:rPr>
          <w:sz w:val="28"/>
          <w:szCs w:val="28"/>
        </w:rPr>
        <w:t xml:space="preserve">загального користування у м.Сміла </w:t>
      </w:r>
      <w:r w:rsidR="006C6591">
        <w:rPr>
          <w:sz w:val="28"/>
          <w:szCs w:val="28"/>
          <w:lang w:val="uk-UA"/>
        </w:rPr>
        <w:t xml:space="preserve">на </w:t>
      </w:r>
      <w:r w:rsidR="009A36FE">
        <w:rPr>
          <w:sz w:val="28"/>
          <w:szCs w:val="28"/>
          <w:lang w:val="uk-UA"/>
        </w:rPr>
        <w:t>2021-2022</w:t>
      </w:r>
      <w:r w:rsidR="006C6591">
        <w:rPr>
          <w:sz w:val="28"/>
          <w:szCs w:val="28"/>
          <w:lang w:val="uk-UA"/>
        </w:rPr>
        <w:t xml:space="preserve"> роки </w:t>
      </w:r>
      <w:r w:rsidR="006966A8" w:rsidRPr="005E13EC">
        <w:rPr>
          <w:sz w:val="28"/>
          <w:szCs w:val="28"/>
        </w:rPr>
        <w:t xml:space="preserve">(Далі – Програма) згідно </w:t>
      </w:r>
      <w:r w:rsidR="009A36FE">
        <w:rPr>
          <w:sz w:val="28"/>
          <w:szCs w:val="28"/>
          <w:lang w:val="uk-UA"/>
        </w:rPr>
        <w:t>і</w:t>
      </w:r>
      <w:r w:rsidR="006966A8" w:rsidRPr="005E13EC">
        <w:rPr>
          <w:sz w:val="28"/>
          <w:szCs w:val="28"/>
        </w:rPr>
        <w:t>з додатком.</w:t>
      </w:r>
    </w:p>
    <w:p w:rsidR="006966A8" w:rsidRDefault="006966A8" w:rsidP="001A307C">
      <w:pPr>
        <w:ind w:firstLine="360"/>
        <w:jc w:val="both"/>
        <w:rPr>
          <w:color w:val="000000"/>
          <w:sz w:val="28"/>
          <w:szCs w:val="28"/>
          <w:lang w:val="uk-UA"/>
        </w:rPr>
      </w:pPr>
      <w:r w:rsidRPr="005E13EC">
        <w:rPr>
          <w:color w:val="000000"/>
          <w:sz w:val="28"/>
          <w:szCs w:val="28"/>
        </w:rPr>
        <w:t>2. Головним розпорядником коштів визначити управління праці та соціального захисту населення виконавчого комітету міської ради.</w:t>
      </w:r>
    </w:p>
    <w:p w:rsidR="005B6A11" w:rsidRPr="005B6A11" w:rsidRDefault="005B6A11" w:rsidP="001A307C">
      <w:pPr>
        <w:ind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5B6A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</w:p>
    <w:p w:rsidR="00291FE6" w:rsidRDefault="005B6A11" w:rsidP="001A307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966A8" w:rsidRPr="005E13EC">
        <w:rPr>
          <w:sz w:val="28"/>
          <w:szCs w:val="28"/>
        </w:rPr>
        <w:t xml:space="preserve">. </w:t>
      </w:r>
      <w:r w:rsidR="001A307C">
        <w:rPr>
          <w:sz w:val="28"/>
          <w:szCs w:val="28"/>
          <w:lang w:val="uk-UA"/>
        </w:rPr>
        <w:t xml:space="preserve"> </w:t>
      </w:r>
      <w:r w:rsidR="00291FE6" w:rsidRPr="0088354A">
        <w:rPr>
          <w:sz w:val="28"/>
          <w:szCs w:val="28"/>
        </w:rPr>
        <w:t>Контроль за виконанням рішення покласти на секретаря міської ради, постійну комісію міської ради з питань освіти, молоді та спорту, культури, охорони здоров’я, соціального захисту, засобів масової інформації</w:t>
      </w:r>
      <w:r>
        <w:rPr>
          <w:sz w:val="28"/>
          <w:szCs w:val="28"/>
          <w:lang w:val="uk-UA"/>
        </w:rPr>
        <w:t>.</w:t>
      </w:r>
    </w:p>
    <w:p w:rsidR="006966A8" w:rsidRPr="00291FE6" w:rsidRDefault="006966A8" w:rsidP="00291FE6">
      <w:pPr>
        <w:ind w:right="-108" w:firstLine="360"/>
        <w:jc w:val="both"/>
        <w:rPr>
          <w:sz w:val="28"/>
          <w:szCs w:val="28"/>
          <w:lang w:val="uk-UA"/>
        </w:rPr>
      </w:pPr>
    </w:p>
    <w:p w:rsidR="00291FE6" w:rsidRPr="0088354A" w:rsidRDefault="00340210" w:rsidP="00291F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АНАНКО</w:t>
      </w:r>
    </w:p>
    <w:p w:rsidR="006966A8" w:rsidRPr="00B82ECA" w:rsidRDefault="006966A8" w:rsidP="005E13EC">
      <w:pPr>
        <w:jc w:val="both"/>
        <w:rPr>
          <w:sz w:val="28"/>
          <w:szCs w:val="28"/>
          <w:lang w:val="uk-UA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6966A8" w:rsidRPr="00AB1F32" w:rsidRDefault="006966A8" w:rsidP="005E13EC">
      <w:pPr>
        <w:jc w:val="both"/>
        <w:rPr>
          <w:sz w:val="28"/>
          <w:szCs w:val="28"/>
          <w:lang w:val="uk-UA"/>
        </w:rPr>
      </w:pPr>
    </w:p>
    <w:p w:rsidR="006966A8" w:rsidRPr="005E13EC" w:rsidRDefault="006966A8" w:rsidP="005E13EC">
      <w:pPr>
        <w:jc w:val="both"/>
        <w:rPr>
          <w:sz w:val="28"/>
          <w:szCs w:val="28"/>
        </w:rPr>
      </w:pPr>
    </w:p>
    <w:p w:rsidR="00AB1F32" w:rsidRDefault="00AB1F32" w:rsidP="005E13EC">
      <w:pPr>
        <w:jc w:val="both"/>
        <w:rPr>
          <w:sz w:val="28"/>
          <w:szCs w:val="28"/>
          <w:lang w:val="uk-UA"/>
        </w:rPr>
      </w:pPr>
    </w:p>
    <w:p w:rsidR="00AB1F32" w:rsidRDefault="00AB1F32" w:rsidP="005E13EC">
      <w:pPr>
        <w:jc w:val="both"/>
        <w:rPr>
          <w:sz w:val="28"/>
          <w:szCs w:val="28"/>
          <w:lang w:val="uk-UA"/>
        </w:rPr>
      </w:pPr>
    </w:p>
    <w:p w:rsidR="00AB1F32" w:rsidRDefault="00AB1F32" w:rsidP="005E13EC">
      <w:pPr>
        <w:jc w:val="both"/>
        <w:rPr>
          <w:sz w:val="28"/>
          <w:szCs w:val="28"/>
          <w:lang w:val="uk-UA"/>
        </w:rPr>
      </w:pPr>
    </w:p>
    <w:p w:rsidR="00E75555" w:rsidRDefault="00E75555" w:rsidP="006341E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E75555" w:rsidRDefault="00E75555" w:rsidP="006341E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6A11" w:rsidRDefault="005B6A11" w:rsidP="006341E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ПОГОДЖЕНО</w:t>
      </w:r>
    </w:p>
    <w:p w:rsidR="005B6A11" w:rsidRDefault="005B6A11" w:rsidP="005B6A11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5B6A11" w:rsidRPr="00B82ECA" w:rsidRDefault="005B6A11" w:rsidP="005B6A11">
      <w:pPr>
        <w:jc w:val="both"/>
        <w:rPr>
          <w:sz w:val="28"/>
          <w:szCs w:val="28"/>
          <w:lang w:val="uk-UA"/>
        </w:rPr>
      </w:pPr>
      <w:r w:rsidRPr="00B42B0C">
        <w:rPr>
          <w:sz w:val="28"/>
          <w:szCs w:val="28"/>
          <w:lang w:val="uk-UA"/>
        </w:rPr>
        <w:t>Секретар міської ради</w:t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 w:rsidRPr="00B42B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 СТУДАНС</w:t>
      </w:r>
    </w:p>
    <w:p w:rsidR="005B6A11" w:rsidRPr="000015FF" w:rsidRDefault="005B6A11" w:rsidP="005B6A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341E2" w:rsidRPr="00CF44C0" w:rsidRDefault="006341E2" w:rsidP="006341E2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Постійна комісія міської ради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</w:t>
      </w:r>
    </w:p>
    <w:p w:rsidR="006341E2" w:rsidRPr="00CF44C0" w:rsidRDefault="006341E2" w:rsidP="006341E2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з питань місцевого бюджету, фінансів, </w:t>
      </w:r>
    </w:p>
    <w:p w:rsidR="006341E2" w:rsidRPr="00CF44C0" w:rsidRDefault="006341E2" w:rsidP="006341E2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податкової політики, розвитку </w:t>
      </w:r>
    </w:p>
    <w:p w:rsidR="006341E2" w:rsidRDefault="006341E2" w:rsidP="006341E2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підприємництва, захисту прав споживачів, </w:t>
      </w:r>
    </w:p>
    <w:p w:rsidR="006341E2" w:rsidRDefault="006341E2" w:rsidP="006341E2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комунальної власності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Юлія ЛЮБЧЕНКО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6341E2" w:rsidRDefault="006341E2" w:rsidP="006341E2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6A11" w:rsidRPr="00CF44C0" w:rsidRDefault="005B6A11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Постійна комісія міської ради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</w:t>
      </w:r>
    </w:p>
    <w:p w:rsidR="005B6A11" w:rsidRDefault="005B6A11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з питань освіти, молоді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та спорту, </w:t>
      </w:r>
    </w:p>
    <w:p w:rsidR="005B6A11" w:rsidRPr="00CF44C0" w:rsidRDefault="005B6A11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культури, охорони здоров’я, </w:t>
      </w:r>
    </w:p>
    <w:p w:rsidR="005B6A11" w:rsidRPr="00CF44C0" w:rsidRDefault="005B6A11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соціального захисту,</w:t>
      </w:r>
    </w:p>
    <w:p w:rsidR="005B6A11" w:rsidRPr="00CF44C0" w:rsidRDefault="005B6A11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засобів масової інформації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Мар’яна КРИВОРУЧКО</w:t>
      </w:r>
    </w:p>
    <w:p w:rsidR="005B6A11" w:rsidRPr="00CF44C0" w:rsidRDefault="005B6A11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</w:p>
    <w:p w:rsidR="006C2EEA" w:rsidRDefault="006341E2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з</w:t>
      </w:r>
      <w:r w:rsidR="006C2EEA">
        <w:rPr>
          <w:rFonts w:ascii="Times New Roman CYR" w:hAnsi="Times New Roman CYR" w:cs="Times New Roman CYR"/>
          <w:sz w:val="28"/>
          <w:szCs w:val="28"/>
          <w:lang w:val="uk-UA"/>
        </w:rPr>
        <w:t>аступник міського голови</w:t>
      </w:r>
      <w:r w:rsidR="006C2EE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C2EEA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Олександр ЛИС</w:t>
      </w:r>
      <w:r w:rsidR="006C2EEA">
        <w:rPr>
          <w:rFonts w:ascii="Times New Roman CYR" w:hAnsi="Times New Roman CYR" w:cs="Times New Roman CYR"/>
          <w:sz w:val="28"/>
          <w:szCs w:val="28"/>
          <w:lang w:val="uk-UA"/>
        </w:rPr>
        <w:t>ЕНКО</w:t>
      </w:r>
    </w:p>
    <w:p w:rsidR="006C2EEA" w:rsidRDefault="006C2EEA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B4BFF" w:rsidRDefault="005B6A11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інансов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 управління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Галина 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ВАТКО</w:t>
      </w:r>
    </w:p>
    <w:p w:rsidR="00787212" w:rsidRPr="00CF44C0" w:rsidRDefault="00787212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B6A11" w:rsidRDefault="005B6A11" w:rsidP="005B6A11">
      <w:pPr>
        <w:widowControl w:val="0"/>
        <w:autoSpaceDE w:val="0"/>
        <w:autoSpaceDN w:val="0"/>
        <w:adjustRightInd w:val="0"/>
        <w:spacing w:line="0" w:lineRule="atLeas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Юридичний відділ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  </w:t>
      </w:r>
      <w:r w:rsidR="006341E2">
        <w:rPr>
          <w:rFonts w:ascii="Times New Roman CYR" w:hAnsi="Times New Roman CYR" w:cs="Times New Roman CYR"/>
          <w:sz w:val="28"/>
          <w:szCs w:val="28"/>
          <w:lang w:val="uk-UA"/>
        </w:rPr>
        <w:t>Оксана СІЛКО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</w:t>
      </w:r>
    </w:p>
    <w:p w:rsidR="005B6A11" w:rsidRDefault="005B6A11" w:rsidP="005B6A1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Начальник управління праці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</w:t>
      </w:r>
    </w:p>
    <w:p w:rsidR="00BD3C6F" w:rsidRPr="00987D2D" w:rsidRDefault="005B6A11" w:rsidP="00987D2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 xml:space="preserve">соціального захисту населення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икола </w:t>
      </w:r>
      <w:r w:rsidRPr="00CF44C0"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РОКОФ’ЄВ</w:t>
      </w:r>
    </w:p>
    <w:p w:rsidR="00630066" w:rsidRDefault="00BD3C6F" w:rsidP="00630066">
      <w:pPr>
        <w:widowControl w:val="0"/>
        <w:suppressAutoHyphens w:val="0"/>
        <w:autoSpaceDE w:val="0"/>
        <w:autoSpaceDN w:val="0"/>
        <w:adjustRightInd w:val="0"/>
        <w:spacing w:line="0" w:lineRule="atLeast"/>
        <w:ind w:firstLine="6237"/>
        <w:jc w:val="both"/>
        <w:rPr>
          <w:sz w:val="28"/>
          <w:szCs w:val="28"/>
          <w:lang w:val="uk-UA"/>
        </w:rPr>
      </w:pPr>
      <w:r w:rsidRPr="007B7AC0">
        <w:rPr>
          <w:lang w:val="uk-UA"/>
        </w:rPr>
        <w:lastRenderedPageBreak/>
        <w:t xml:space="preserve">     </w:t>
      </w:r>
      <w:r w:rsidR="00630066" w:rsidRPr="001B41DF">
        <w:rPr>
          <w:sz w:val="28"/>
          <w:szCs w:val="28"/>
          <w:lang w:val="uk-UA"/>
        </w:rPr>
        <w:t>Додаток</w:t>
      </w:r>
    </w:p>
    <w:p w:rsidR="00D12EC9" w:rsidRPr="00D12EC9" w:rsidRDefault="00D12EC9" w:rsidP="00630066">
      <w:pPr>
        <w:widowControl w:val="0"/>
        <w:suppressAutoHyphens w:val="0"/>
        <w:autoSpaceDE w:val="0"/>
        <w:autoSpaceDN w:val="0"/>
        <w:adjustRightInd w:val="0"/>
        <w:spacing w:line="0" w:lineRule="atLeast"/>
        <w:ind w:firstLine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ЗАТВЕРДЖЕНО</w:t>
      </w:r>
    </w:p>
    <w:p w:rsidR="00630066" w:rsidRPr="007B7AC0" w:rsidRDefault="00D12EC9" w:rsidP="00630066">
      <w:pPr>
        <w:ind w:firstLine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30066" w:rsidRPr="001B41DF">
        <w:rPr>
          <w:sz w:val="28"/>
          <w:szCs w:val="28"/>
          <w:lang w:val="uk-UA"/>
        </w:rPr>
        <w:t>рішення</w:t>
      </w:r>
      <w:r w:rsidR="00630066" w:rsidRPr="007B7AC0">
        <w:rPr>
          <w:sz w:val="28"/>
          <w:szCs w:val="28"/>
          <w:lang w:val="uk-UA"/>
        </w:rPr>
        <w:t xml:space="preserve"> міської ради </w:t>
      </w:r>
    </w:p>
    <w:p w:rsidR="00630066" w:rsidRPr="007B7AC0" w:rsidRDefault="0083586A" w:rsidP="00DA7766">
      <w:pPr>
        <w:ind w:left="5529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30066" w:rsidRPr="007B7AC0">
        <w:rPr>
          <w:sz w:val="28"/>
          <w:szCs w:val="28"/>
          <w:lang w:val="uk-UA"/>
        </w:rPr>
        <w:t>від</w:t>
      </w:r>
      <w:r w:rsidR="00614C3E" w:rsidRPr="00614C3E">
        <w:rPr>
          <w:sz w:val="28"/>
          <w:szCs w:val="28"/>
        </w:rPr>
        <w:t xml:space="preserve"> 23.12.</w:t>
      </w:r>
      <w:r w:rsidR="00614C3E">
        <w:rPr>
          <w:sz w:val="28"/>
          <w:szCs w:val="28"/>
          <w:lang w:val="en-US"/>
        </w:rPr>
        <w:t>2020</w:t>
      </w:r>
      <w:r w:rsidR="00630066" w:rsidRPr="007B7AC0">
        <w:rPr>
          <w:sz w:val="28"/>
          <w:szCs w:val="28"/>
          <w:lang w:val="uk-UA"/>
        </w:rPr>
        <w:t xml:space="preserve"> №</w:t>
      </w:r>
      <w:r w:rsidR="00614C3E">
        <w:rPr>
          <w:sz w:val="28"/>
          <w:szCs w:val="28"/>
          <w:lang w:val="en-US"/>
        </w:rPr>
        <w:t xml:space="preserve"> 6-6/VIII</w:t>
      </w:r>
    </w:p>
    <w:p w:rsidR="00630066" w:rsidRDefault="00630066" w:rsidP="00B005BB">
      <w:pPr>
        <w:rPr>
          <w:b/>
          <w:sz w:val="28"/>
          <w:szCs w:val="28"/>
          <w:lang w:val="uk-UA"/>
        </w:rPr>
      </w:pPr>
    </w:p>
    <w:p w:rsidR="00DA3077" w:rsidRPr="006341E2" w:rsidRDefault="006341E2" w:rsidP="0063006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ПРОГРАМА</w:t>
      </w:r>
    </w:p>
    <w:p w:rsidR="004E534F" w:rsidRPr="00CE7897" w:rsidRDefault="00CE7897" w:rsidP="004E534F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4E534F" w:rsidRPr="00CE7897">
        <w:rPr>
          <w:sz w:val="28"/>
          <w:szCs w:val="28"/>
          <w:lang w:val="uk-UA"/>
        </w:rPr>
        <w:t>рганізації</w:t>
      </w:r>
      <w:r w:rsidRPr="00CE7897">
        <w:rPr>
          <w:sz w:val="28"/>
          <w:szCs w:val="28"/>
          <w:lang w:val="uk-UA"/>
        </w:rPr>
        <w:t xml:space="preserve"> та компенсації</w:t>
      </w:r>
      <w:r w:rsidR="00882432" w:rsidRPr="00CE7897">
        <w:rPr>
          <w:sz w:val="28"/>
          <w:szCs w:val="28"/>
        </w:rPr>
        <w:t xml:space="preserve"> перевезен</w:t>
      </w:r>
      <w:r w:rsidR="004E534F" w:rsidRPr="00CE7897">
        <w:rPr>
          <w:sz w:val="28"/>
          <w:szCs w:val="28"/>
          <w:lang w:val="uk-UA"/>
        </w:rPr>
        <w:t>ь</w:t>
      </w:r>
      <w:r w:rsidR="00DA3077" w:rsidRPr="00CE7897">
        <w:rPr>
          <w:sz w:val="28"/>
          <w:szCs w:val="28"/>
        </w:rPr>
        <w:t xml:space="preserve"> пільгових кате</w:t>
      </w:r>
      <w:r w:rsidR="004E534F" w:rsidRPr="00CE7897">
        <w:rPr>
          <w:sz w:val="28"/>
          <w:szCs w:val="28"/>
        </w:rPr>
        <w:t>горій</w:t>
      </w:r>
      <w:r w:rsidR="004E534F" w:rsidRPr="00CE7897">
        <w:rPr>
          <w:sz w:val="28"/>
          <w:szCs w:val="28"/>
          <w:lang w:val="uk-UA"/>
        </w:rPr>
        <w:t xml:space="preserve"> </w:t>
      </w:r>
      <w:r w:rsidR="00DA3077" w:rsidRPr="00CE7897">
        <w:rPr>
          <w:sz w:val="28"/>
          <w:szCs w:val="28"/>
        </w:rPr>
        <w:t xml:space="preserve">населення </w:t>
      </w:r>
    </w:p>
    <w:p w:rsidR="00DA3077" w:rsidRPr="00CE7897" w:rsidRDefault="00630066" w:rsidP="00162C16">
      <w:pPr>
        <w:ind w:firstLine="708"/>
        <w:jc w:val="center"/>
        <w:rPr>
          <w:sz w:val="28"/>
          <w:szCs w:val="28"/>
        </w:rPr>
      </w:pPr>
      <w:r w:rsidRPr="00CE7897">
        <w:rPr>
          <w:sz w:val="28"/>
          <w:szCs w:val="28"/>
          <w:lang w:val="uk-UA"/>
        </w:rPr>
        <w:t>на автобусних маршрутах загального користування</w:t>
      </w:r>
      <w:r w:rsidR="00162C16" w:rsidRPr="00CE7897">
        <w:rPr>
          <w:sz w:val="28"/>
          <w:szCs w:val="28"/>
          <w:lang w:val="uk-UA"/>
        </w:rPr>
        <w:t xml:space="preserve"> </w:t>
      </w:r>
      <w:r w:rsidR="00DA3077" w:rsidRPr="00CE7897">
        <w:rPr>
          <w:sz w:val="28"/>
          <w:szCs w:val="28"/>
        </w:rPr>
        <w:t>у м.</w:t>
      </w:r>
      <w:r w:rsidR="00DA3077" w:rsidRPr="00CE7897">
        <w:rPr>
          <w:sz w:val="28"/>
          <w:szCs w:val="28"/>
          <w:lang w:val="uk-UA"/>
        </w:rPr>
        <w:t xml:space="preserve"> </w:t>
      </w:r>
      <w:r w:rsidR="00DA3077" w:rsidRPr="00CE7897">
        <w:rPr>
          <w:sz w:val="28"/>
          <w:szCs w:val="28"/>
        </w:rPr>
        <w:t>Сміла</w:t>
      </w:r>
    </w:p>
    <w:p w:rsidR="00DA3077" w:rsidRDefault="006C6591" w:rsidP="00D12EC9">
      <w:pPr>
        <w:ind w:firstLine="708"/>
        <w:jc w:val="center"/>
        <w:rPr>
          <w:sz w:val="28"/>
          <w:szCs w:val="28"/>
          <w:lang w:val="uk-UA"/>
        </w:rPr>
      </w:pPr>
      <w:r w:rsidRPr="00CE7897">
        <w:rPr>
          <w:sz w:val="28"/>
          <w:szCs w:val="28"/>
          <w:lang w:val="uk-UA"/>
        </w:rPr>
        <w:t>на 20</w:t>
      </w:r>
      <w:r w:rsidR="001A307C" w:rsidRPr="00CE7897">
        <w:rPr>
          <w:sz w:val="28"/>
          <w:szCs w:val="28"/>
          <w:lang w:val="uk-UA"/>
        </w:rPr>
        <w:t>21</w:t>
      </w:r>
      <w:r w:rsidRPr="00CE7897">
        <w:rPr>
          <w:sz w:val="28"/>
          <w:szCs w:val="28"/>
          <w:lang w:val="uk-UA"/>
        </w:rPr>
        <w:t>-202</w:t>
      </w:r>
      <w:r w:rsidR="001A307C" w:rsidRPr="00CE7897">
        <w:rPr>
          <w:sz w:val="28"/>
          <w:szCs w:val="28"/>
          <w:lang w:val="uk-UA"/>
        </w:rPr>
        <w:t>2</w:t>
      </w:r>
      <w:r w:rsidRPr="00CE7897">
        <w:rPr>
          <w:sz w:val="28"/>
          <w:szCs w:val="28"/>
          <w:lang w:val="uk-UA"/>
        </w:rPr>
        <w:t xml:space="preserve"> роки</w:t>
      </w:r>
    </w:p>
    <w:p w:rsidR="00CE7897" w:rsidRDefault="00CE7897" w:rsidP="00D12EC9">
      <w:pPr>
        <w:ind w:firstLine="708"/>
        <w:jc w:val="center"/>
        <w:rPr>
          <w:sz w:val="28"/>
          <w:szCs w:val="28"/>
          <w:lang w:val="uk-UA"/>
        </w:rPr>
      </w:pPr>
    </w:p>
    <w:p w:rsidR="00CE7897" w:rsidRDefault="008E1F41" w:rsidP="00D12EC9">
      <w:pPr>
        <w:ind w:firstLine="708"/>
        <w:jc w:val="center"/>
        <w:rPr>
          <w:b/>
          <w:sz w:val="28"/>
          <w:szCs w:val="28"/>
          <w:lang w:val="uk-UA"/>
        </w:rPr>
      </w:pPr>
      <w:r w:rsidRPr="008E1F41">
        <w:rPr>
          <w:b/>
          <w:sz w:val="28"/>
          <w:szCs w:val="28"/>
          <w:lang w:val="en-US"/>
        </w:rPr>
        <w:t>I</w:t>
      </w:r>
      <w:r w:rsidRPr="001B41DF">
        <w:rPr>
          <w:b/>
          <w:sz w:val="28"/>
          <w:szCs w:val="28"/>
        </w:rPr>
        <w:t xml:space="preserve">. </w:t>
      </w:r>
      <w:r w:rsidR="00CE7897" w:rsidRPr="008E1F41">
        <w:rPr>
          <w:b/>
          <w:sz w:val="28"/>
          <w:szCs w:val="28"/>
          <w:lang w:val="uk-UA"/>
        </w:rPr>
        <w:t>Загальна</w:t>
      </w:r>
      <w:r w:rsidR="00CE7897" w:rsidRPr="00CE7897">
        <w:rPr>
          <w:b/>
          <w:sz w:val="28"/>
          <w:szCs w:val="28"/>
          <w:lang w:val="uk-UA"/>
        </w:rPr>
        <w:t xml:space="preserve"> характеристика</w:t>
      </w:r>
    </w:p>
    <w:p w:rsidR="00CE7897" w:rsidRDefault="00426354" w:rsidP="00426354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E7897">
        <w:rPr>
          <w:sz w:val="28"/>
          <w:szCs w:val="28"/>
          <w:lang w:val="uk-UA"/>
        </w:rPr>
        <w:t>Ініціатор розроблення міської „Програми організації та компенсації перевезень пільгових категорій населення на автобусних маршрутах загального користування у м.Сміла на 2021 -2022 роки” (надалі – Програма): управління праці та соціального захисту населення.</w:t>
      </w:r>
    </w:p>
    <w:p w:rsidR="00CE7897" w:rsidRDefault="00CE7897" w:rsidP="0042635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 Програми: управління праці та соціального захисту населення.</w:t>
      </w:r>
    </w:p>
    <w:p w:rsidR="00CE7897" w:rsidRDefault="00CE7897" w:rsidP="0042635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Відповідальний виконавець Програми:</w:t>
      </w:r>
      <w:r w:rsidRPr="00CE78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праці та соціального захисту населення.</w:t>
      </w:r>
    </w:p>
    <w:p w:rsidR="005A1EB7" w:rsidRDefault="005A1EB7" w:rsidP="0042635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Програми: управління праці та соціального захисту населення, </w:t>
      </w:r>
      <w:r w:rsidRPr="00630066">
        <w:rPr>
          <w:sz w:val="28"/>
          <w:szCs w:val="28"/>
          <w:lang w:val="uk-UA" w:eastAsia="uk-UA"/>
        </w:rPr>
        <w:t>П</w:t>
      </w:r>
      <w:r>
        <w:rPr>
          <w:sz w:val="28"/>
          <w:szCs w:val="28"/>
          <w:lang w:val="uk-UA" w:eastAsia="uk-UA"/>
        </w:rPr>
        <w:t xml:space="preserve">рАТ «Смілянське АТП 17128», </w:t>
      </w:r>
      <w:r w:rsidRPr="00630066">
        <w:rPr>
          <w:sz w:val="28"/>
          <w:szCs w:val="28"/>
          <w:lang w:val="uk-UA" w:eastAsia="uk-UA"/>
        </w:rPr>
        <w:t>ФОП Плюта І.О.</w:t>
      </w:r>
      <w:r>
        <w:rPr>
          <w:sz w:val="28"/>
          <w:szCs w:val="28"/>
          <w:lang w:val="uk-UA" w:eastAsia="uk-UA"/>
        </w:rPr>
        <w:t xml:space="preserve"> та ФОП Меркулов В.Л.</w:t>
      </w:r>
    </w:p>
    <w:p w:rsidR="0068524A" w:rsidRDefault="0068524A" w:rsidP="0042635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Термін реалізації Програми: </w:t>
      </w:r>
      <w:r w:rsidR="00123C88">
        <w:rPr>
          <w:sz w:val="28"/>
          <w:szCs w:val="28"/>
          <w:lang w:val="uk-UA" w:eastAsia="uk-UA"/>
        </w:rPr>
        <w:t>2021-2022 роки</w:t>
      </w:r>
      <w:r>
        <w:rPr>
          <w:sz w:val="28"/>
          <w:szCs w:val="28"/>
          <w:lang w:val="uk-UA" w:eastAsia="uk-UA"/>
        </w:rPr>
        <w:t>.</w:t>
      </w:r>
    </w:p>
    <w:p w:rsidR="0068524A" w:rsidRDefault="0068524A" w:rsidP="00426354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Загальний обсяг фінансування: в межах асигнувань, затверджених рішеннями міської ради „ Про міський бюджет на 2021 рік” та „ Про міський бюджет на 2022 рік”  з наступними змінами через головного розпорядника коштів – „Управління праці та соціального захисту населення”.</w:t>
      </w:r>
    </w:p>
    <w:p w:rsidR="008E1F41" w:rsidRDefault="008E1F41" w:rsidP="008E1F41">
      <w:pPr>
        <w:ind w:left="360"/>
        <w:jc w:val="both"/>
        <w:rPr>
          <w:sz w:val="28"/>
          <w:szCs w:val="28"/>
          <w:lang w:val="uk-UA"/>
        </w:rPr>
      </w:pPr>
    </w:p>
    <w:p w:rsidR="005A1EB7" w:rsidRPr="00036D1F" w:rsidRDefault="008E1F41" w:rsidP="00036D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</w:t>
      </w:r>
      <w:r w:rsidRPr="001B41DF">
        <w:rPr>
          <w:b/>
          <w:sz w:val="28"/>
          <w:szCs w:val="28"/>
          <w:lang w:val="uk-UA"/>
        </w:rPr>
        <w:t xml:space="preserve">. </w:t>
      </w:r>
      <w:r w:rsidR="00036D1F" w:rsidRPr="00036D1F">
        <w:rPr>
          <w:b/>
          <w:sz w:val="28"/>
          <w:szCs w:val="28"/>
          <w:lang w:val="uk-UA"/>
        </w:rPr>
        <w:t>Актуальність програми</w:t>
      </w:r>
    </w:p>
    <w:p w:rsidR="00DA3077" w:rsidRPr="00D12EC9" w:rsidRDefault="00DA3077" w:rsidP="0069262B">
      <w:pPr>
        <w:ind w:firstLine="567"/>
        <w:jc w:val="both"/>
        <w:rPr>
          <w:bCs/>
          <w:sz w:val="28"/>
          <w:szCs w:val="28"/>
          <w:lang w:val="uk-UA"/>
        </w:rPr>
      </w:pPr>
      <w:r w:rsidRPr="00D12EC9">
        <w:rPr>
          <w:bCs/>
          <w:sz w:val="28"/>
          <w:szCs w:val="28"/>
          <w:lang w:val="uk-UA"/>
        </w:rPr>
        <w:t xml:space="preserve"> Соціальний захист пільгової категорії громадян є важливим питанням, що потребує підтримки на місцевому рівні.</w:t>
      </w:r>
    </w:p>
    <w:p w:rsidR="00DA3077" w:rsidRPr="00DB202B" w:rsidRDefault="00DA3077" w:rsidP="0069262B">
      <w:pPr>
        <w:ind w:firstLine="567"/>
        <w:jc w:val="both"/>
        <w:rPr>
          <w:bCs/>
          <w:sz w:val="28"/>
          <w:szCs w:val="28"/>
        </w:rPr>
      </w:pPr>
      <w:r w:rsidRPr="00DB202B">
        <w:rPr>
          <w:bCs/>
          <w:sz w:val="28"/>
          <w:szCs w:val="28"/>
        </w:rPr>
        <w:t>Забезпечення транс</w:t>
      </w:r>
      <w:r w:rsidRPr="00DB202B">
        <w:rPr>
          <w:bCs/>
          <w:sz w:val="28"/>
          <w:szCs w:val="28"/>
          <w:lang w:val="uk-UA"/>
        </w:rPr>
        <w:t>п</w:t>
      </w:r>
      <w:r w:rsidRPr="00DB202B">
        <w:rPr>
          <w:bCs/>
          <w:sz w:val="28"/>
          <w:szCs w:val="28"/>
        </w:rPr>
        <w:t>ортним перевезення</w:t>
      </w:r>
      <w:r w:rsidRPr="00DB202B">
        <w:rPr>
          <w:bCs/>
          <w:sz w:val="28"/>
          <w:szCs w:val="28"/>
          <w:lang w:val="uk-UA"/>
        </w:rPr>
        <w:t>м</w:t>
      </w:r>
      <w:r w:rsidRPr="00DB202B">
        <w:rPr>
          <w:bCs/>
          <w:sz w:val="28"/>
          <w:szCs w:val="28"/>
        </w:rPr>
        <w:t xml:space="preserve"> громадян  є однією із складових соціа</w:t>
      </w:r>
      <w:r w:rsidRPr="00DB202B">
        <w:rPr>
          <w:bCs/>
          <w:sz w:val="28"/>
          <w:szCs w:val="28"/>
          <w:lang w:val="uk-UA"/>
        </w:rPr>
        <w:t>ль</w:t>
      </w:r>
      <w:r w:rsidRPr="00DB202B">
        <w:rPr>
          <w:bCs/>
          <w:sz w:val="28"/>
          <w:szCs w:val="28"/>
        </w:rPr>
        <w:t>но-економічного розвитку нашого міста, особливо</w:t>
      </w:r>
      <w:r w:rsidR="00680EE8">
        <w:rPr>
          <w:bCs/>
          <w:sz w:val="28"/>
          <w:szCs w:val="28"/>
          <w:lang w:val="uk-UA"/>
        </w:rPr>
        <w:t xml:space="preserve"> тих</w:t>
      </w:r>
      <w:r w:rsidRPr="00DB202B">
        <w:rPr>
          <w:bCs/>
          <w:sz w:val="28"/>
          <w:szCs w:val="28"/>
        </w:rPr>
        <w:t xml:space="preserve"> верств населення, </w:t>
      </w:r>
      <w:r w:rsidR="00680EE8">
        <w:rPr>
          <w:bCs/>
          <w:sz w:val="28"/>
          <w:szCs w:val="28"/>
          <w:lang w:val="uk-UA"/>
        </w:rPr>
        <w:t>які</w:t>
      </w:r>
      <w:r w:rsidRPr="00DB202B">
        <w:rPr>
          <w:bCs/>
          <w:sz w:val="28"/>
          <w:szCs w:val="28"/>
        </w:rPr>
        <w:t xml:space="preserve"> мають право на безоплатний проїзд у міському транспорті загального користування відповідно до чинного законодавства України.</w:t>
      </w:r>
    </w:p>
    <w:p w:rsidR="00DA3077" w:rsidRDefault="00DA3077" w:rsidP="0069262B">
      <w:pPr>
        <w:ind w:firstLine="567"/>
        <w:jc w:val="both"/>
        <w:rPr>
          <w:sz w:val="28"/>
          <w:szCs w:val="28"/>
        </w:rPr>
      </w:pPr>
      <w:r w:rsidRPr="00DB202B">
        <w:rPr>
          <w:sz w:val="28"/>
          <w:szCs w:val="28"/>
        </w:rPr>
        <w:t xml:space="preserve">Програма  </w:t>
      </w:r>
      <w:r w:rsidR="004E534F">
        <w:rPr>
          <w:sz w:val="28"/>
          <w:szCs w:val="28"/>
          <w:lang w:val="uk-UA"/>
        </w:rPr>
        <w:t>організації</w:t>
      </w:r>
      <w:r w:rsidR="00E5724A">
        <w:rPr>
          <w:sz w:val="28"/>
          <w:szCs w:val="28"/>
        </w:rPr>
        <w:t xml:space="preserve"> перевезе</w:t>
      </w:r>
      <w:r w:rsidRPr="00DB202B">
        <w:rPr>
          <w:sz w:val="28"/>
          <w:szCs w:val="28"/>
        </w:rPr>
        <w:t>н</w:t>
      </w:r>
      <w:r w:rsidR="004E534F">
        <w:rPr>
          <w:sz w:val="28"/>
          <w:szCs w:val="28"/>
          <w:lang w:val="uk-UA"/>
        </w:rPr>
        <w:t>ь</w:t>
      </w:r>
      <w:r w:rsidRPr="00DB202B">
        <w:rPr>
          <w:sz w:val="28"/>
          <w:szCs w:val="28"/>
        </w:rPr>
        <w:t xml:space="preserve"> пільгових категорій населення </w:t>
      </w:r>
      <w:r w:rsidR="00630066">
        <w:rPr>
          <w:sz w:val="28"/>
          <w:szCs w:val="28"/>
        </w:rPr>
        <w:t xml:space="preserve">на автобусних маршрутах </w:t>
      </w:r>
      <w:r w:rsidR="00630066" w:rsidRPr="00630066">
        <w:rPr>
          <w:sz w:val="28"/>
          <w:szCs w:val="28"/>
        </w:rPr>
        <w:t>загального користування у м.Сміла</w:t>
      </w:r>
      <w:r w:rsidR="00630066" w:rsidRPr="00DB202B">
        <w:rPr>
          <w:sz w:val="28"/>
          <w:szCs w:val="28"/>
        </w:rPr>
        <w:t xml:space="preserve"> </w:t>
      </w:r>
      <w:r w:rsidR="006C6591">
        <w:rPr>
          <w:sz w:val="28"/>
          <w:szCs w:val="28"/>
          <w:lang w:val="uk-UA"/>
        </w:rPr>
        <w:t>на 20</w:t>
      </w:r>
      <w:r w:rsidR="00680EE8">
        <w:rPr>
          <w:sz w:val="28"/>
          <w:szCs w:val="28"/>
          <w:lang w:val="uk-UA"/>
        </w:rPr>
        <w:t>21</w:t>
      </w:r>
      <w:r w:rsidR="006C6591">
        <w:rPr>
          <w:sz w:val="28"/>
          <w:szCs w:val="28"/>
          <w:lang w:val="uk-UA"/>
        </w:rPr>
        <w:t>-202</w:t>
      </w:r>
      <w:r w:rsidR="00680EE8">
        <w:rPr>
          <w:sz w:val="28"/>
          <w:szCs w:val="28"/>
          <w:lang w:val="uk-UA"/>
        </w:rPr>
        <w:t>2</w:t>
      </w:r>
      <w:r w:rsidR="006C6591">
        <w:rPr>
          <w:sz w:val="28"/>
          <w:szCs w:val="28"/>
          <w:lang w:val="uk-UA"/>
        </w:rPr>
        <w:t xml:space="preserve"> роки </w:t>
      </w:r>
      <w:r w:rsidRPr="00DB202B">
        <w:rPr>
          <w:sz w:val="28"/>
          <w:szCs w:val="28"/>
        </w:rPr>
        <w:t xml:space="preserve">(далі - Програма) є одним із важливих інструментів реалізації підтримки транспортного обслуговування громадян, врегулювання відносин з автотранспортними підприємствами та забезпечення соціального захисту населення. </w:t>
      </w:r>
    </w:p>
    <w:p w:rsidR="00FB1BD5" w:rsidRDefault="00FB1BD5" w:rsidP="0069262B">
      <w:pPr>
        <w:ind w:firstLine="567"/>
        <w:jc w:val="both"/>
        <w:rPr>
          <w:sz w:val="28"/>
          <w:szCs w:val="28"/>
          <w:lang w:val="uk-UA"/>
        </w:rPr>
      </w:pPr>
    </w:p>
    <w:p w:rsidR="001979CC" w:rsidRPr="001979CC" w:rsidRDefault="008E1F41" w:rsidP="001979CC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III</w:t>
      </w:r>
      <w:r w:rsidRPr="001B41DF">
        <w:rPr>
          <w:b/>
          <w:sz w:val="28"/>
          <w:szCs w:val="28"/>
          <w:lang w:val="uk-UA"/>
        </w:rPr>
        <w:t xml:space="preserve">. </w:t>
      </w:r>
      <w:r w:rsidR="001979CC" w:rsidRPr="001979CC">
        <w:rPr>
          <w:b/>
          <w:sz w:val="28"/>
          <w:szCs w:val="28"/>
          <w:lang w:val="uk-UA"/>
        </w:rPr>
        <w:t>Визначення мети програми</w:t>
      </w:r>
    </w:p>
    <w:p w:rsidR="001979CC" w:rsidRDefault="00DA3077" w:rsidP="00131F88">
      <w:pPr>
        <w:ind w:firstLine="567"/>
        <w:jc w:val="both"/>
        <w:rPr>
          <w:sz w:val="28"/>
          <w:szCs w:val="28"/>
          <w:lang w:val="uk-UA"/>
        </w:rPr>
      </w:pPr>
      <w:r w:rsidRPr="001979CC">
        <w:rPr>
          <w:sz w:val="28"/>
          <w:szCs w:val="28"/>
          <w:lang w:val="uk-UA"/>
        </w:rPr>
        <w:t xml:space="preserve">Програма розроблена на виконання Законів України </w:t>
      </w:r>
      <w:r w:rsidRPr="00DB202B">
        <w:rPr>
          <w:sz w:val="28"/>
          <w:szCs w:val="28"/>
          <w:lang w:val="uk-UA"/>
        </w:rPr>
        <w:t>«</w:t>
      </w:r>
      <w:r w:rsidRPr="001979C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DB202B">
        <w:rPr>
          <w:sz w:val="28"/>
          <w:szCs w:val="28"/>
          <w:lang w:val="uk-UA"/>
        </w:rPr>
        <w:t>»</w:t>
      </w:r>
      <w:r w:rsidRPr="001979CC">
        <w:rPr>
          <w:sz w:val="28"/>
          <w:szCs w:val="28"/>
          <w:lang w:val="uk-UA"/>
        </w:rPr>
        <w:t xml:space="preserve">, </w:t>
      </w:r>
      <w:r w:rsidRPr="00DB202B">
        <w:rPr>
          <w:sz w:val="28"/>
          <w:szCs w:val="28"/>
          <w:lang w:val="uk-UA"/>
        </w:rPr>
        <w:t>«</w:t>
      </w:r>
      <w:r w:rsidRPr="001979CC">
        <w:rPr>
          <w:sz w:val="28"/>
          <w:szCs w:val="28"/>
          <w:lang w:val="uk-UA"/>
        </w:rPr>
        <w:t xml:space="preserve">Про основи соціальної захищеності </w:t>
      </w:r>
      <w:r w:rsidR="005B099F">
        <w:rPr>
          <w:sz w:val="28"/>
          <w:szCs w:val="28"/>
          <w:lang w:val="uk-UA"/>
        </w:rPr>
        <w:t>осіб з інвалідністю</w:t>
      </w:r>
      <w:r w:rsidRPr="001979CC">
        <w:rPr>
          <w:sz w:val="28"/>
          <w:szCs w:val="28"/>
          <w:lang w:val="uk-UA"/>
        </w:rPr>
        <w:t xml:space="preserve"> в Україні</w:t>
      </w:r>
      <w:r w:rsidRPr="00DB202B">
        <w:rPr>
          <w:sz w:val="28"/>
          <w:szCs w:val="28"/>
          <w:lang w:val="uk-UA"/>
        </w:rPr>
        <w:t>»</w:t>
      </w:r>
      <w:r w:rsidRPr="001979CC">
        <w:rPr>
          <w:sz w:val="28"/>
          <w:szCs w:val="28"/>
          <w:lang w:val="uk-UA"/>
        </w:rPr>
        <w:t xml:space="preserve">, </w:t>
      </w:r>
      <w:r w:rsidRPr="00DB202B">
        <w:rPr>
          <w:sz w:val="28"/>
          <w:szCs w:val="28"/>
          <w:lang w:val="uk-UA"/>
        </w:rPr>
        <w:t>«</w:t>
      </w:r>
      <w:r w:rsidRPr="001979CC">
        <w:rPr>
          <w:sz w:val="28"/>
          <w:szCs w:val="28"/>
          <w:lang w:val="uk-UA"/>
        </w:rPr>
        <w:t>Про охорону дитинства</w:t>
      </w:r>
      <w:r w:rsidRPr="00DB202B">
        <w:rPr>
          <w:sz w:val="28"/>
          <w:szCs w:val="28"/>
          <w:lang w:val="uk-UA"/>
        </w:rPr>
        <w:t>»</w:t>
      </w:r>
      <w:r w:rsidRPr="001979CC">
        <w:rPr>
          <w:sz w:val="28"/>
          <w:szCs w:val="28"/>
          <w:lang w:val="uk-UA"/>
        </w:rPr>
        <w:t xml:space="preserve">, </w:t>
      </w:r>
      <w:r w:rsidRPr="00DB202B">
        <w:rPr>
          <w:sz w:val="28"/>
          <w:szCs w:val="28"/>
          <w:lang w:val="uk-UA"/>
        </w:rPr>
        <w:t>«</w:t>
      </w:r>
      <w:r w:rsidRPr="001979CC">
        <w:rPr>
          <w:sz w:val="28"/>
          <w:szCs w:val="28"/>
          <w:lang w:val="uk-UA"/>
        </w:rPr>
        <w:t xml:space="preserve">Про статус і соціальний захист громадян, які постраждали внаслідок Чорнобильської </w:t>
      </w:r>
    </w:p>
    <w:p w:rsidR="00FB1BD5" w:rsidRDefault="00FB1BD5" w:rsidP="00FB1BD5">
      <w:pPr>
        <w:suppressAutoHyphens w:val="0"/>
        <w:ind w:firstLine="567"/>
        <w:jc w:val="right"/>
        <w:rPr>
          <w:lang w:val="uk-UA"/>
        </w:rPr>
      </w:pPr>
      <w:r w:rsidRPr="00131F88">
        <w:rPr>
          <w:lang w:val="uk-UA"/>
        </w:rPr>
        <w:lastRenderedPageBreak/>
        <w:t>Продовження додатку</w:t>
      </w:r>
    </w:p>
    <w:p w:rsidR="00FB1BD5" w:rsidRDefault="00FB1BD5" w:rsidP="008E1F41">
      <w:pPr>
        <w:jc w:val="both"/>
        <w:rPr>
          <w:sz w:val="28"/>
          <w:szCs w:val="28"/>
          <w:lang w:val="uk-UA"/>
        </w:rPr>
      </w:pPr>
    </w:p>
    <w:p w:rsidR="008E1F41" w:rsidRDefault="008E1F41" w:rsidP="008E1F41">
      <w:pPr>
        <w:jc w:val="both"/>
        <w:rPr>
          <w:sz w:val="28"/>
          <w:szCs w:val="28"/>
          <w:lang w:val="uk-UA"/>
        </w:rPr>
      </w:pPr>
      <w:r w:rsidRPr="001979CC">
        <w:rPr>
          <w:sz w:val="28"/>
          <w:szCs w:val="28"/>
          <w:lang w:val="uk-UA"/>
        </w:rPr>
        <w:t>катастрофи</w:t>
      </w:r>
      <w:r w:rsidRPr="00DB202B">
        <w:rPr>
          <w:sz w:val="28"/>
          <w:szCs w:val="28"/>
          <w:lang w:val="uk-UA"/>
        </w:rPr>
        <w:t>»</w:t>
      </w:r>
      <w:r w:rsidRPr="001979CC">
        <w:rPr>
          <w:sz w:val="28"/>
          <w:szCs w:val="28"/>
          <w:lang w:val="uk-UA"/>
        </w:rPr>
        <w:t xml:space="preserve">, </w:t>
      </w:r>
      <w:r w:rsidRPr="00DB202B">
        <w:rPr>
          <w:sz w:val="28"/>
          <w:szCs w:val="28"/>
          <w:lang w:val="uk-UA"/>
        </w:rPr>
        <w:t>«</w:t>
      </w:r>
      <w:r w:rsidRPr="001979CC">
        <w:rPr>
          <w:sz w:val="28"/>
          <w:szCs w:val="28"/>
          <w:lang w:val="uk-UA"/>
        </w:rPr>
        <w:t>Про статус ветеранів військової служби, ветеранів органів</w:t>
      </w:r>
    </w:p>
    <w:p w:rsidR="00A002E9" w:rsidRDefault="00DA3077" w:rsidP="00A002E9">
      <w:pPr>
        <w:jc w:val="both"/>
        <w:rPr>
          <w:sz w:val="28"/>
          <w:szCs w:val="28"/>
          <w:lang w:val="uk-UA"/>
        </w:rPr>
      </w:pPr>
      <w:r w:rsidRPr="001979CC">
        <w:rPr>
          <w:sz w:val="28"/>
          <w:szCs w:val="28"/>
          <w:lang w:val="uk-UA"/>
        </w:rPr>
        <w:t>внутрішніх</w:t>
      </w:r>
      <w:r w:rsidR="00A002E9">
        <w:rPr>
          <w:sz w:val="28"/>
          <w:szCs w:val="28"/>
          <w:lang w:val="uk-UA"/>
        </w:rPr>
        <w:t xml:space="preserve"> </w:t>
      </w:r>
      <w:r w:rsidRPr="001979CC">
        <w:rPr>
          <w:sz w:val="28"/>
          <w:szCs w:val="28"/>
          <w:lang w:val="uk-UA"/>
        </w:rPr>
        <w:t xml:space="preserve"> справ</w:t>
      </w:r>
      <w:r w:rsidRPr="00DB202B">
        <w:rPr>
          <w:sz w:val="28"/>
          <w:szCs w:val="28"/>
          <w:lang w:val="uk-UA"/>
        </w:rPr>
        <w:t>,</w:t>
      </w:r>
      <w:r w:rsidR="00A002E9">
        <w:rPr>
          <w:sz w:val="28"/>
          <w:szCs w:val="28"/>
          <w:lang w:val="uk-UA"/>
        </w:rPr>
        <w:t xml:space="preserve"> </w:t>
      </w:r>
      <w:r w:rsidRPr="00DB202B">
        <w:rPr>
          <w:sz w:val="28"/>
          <w:szCs w:val="28"/>
          <w:lang w:val="uk-UA"/>
        </w:rPr>
        <w:t xml:space="preserve"> ветеранів </w:t>
      </w:r>
      <w:r w:rsidR="00A002E9">
        <w:rPr>
          <w:sz w:val="28"/>
          <w:szCs w:val="28"/>
          <w:lang w:val="uk-UA"/>
        </w:rPr>
        <w:t xml:space="preserve"> </w:t>
      </w:r>
      <w:r w:rsidRPr="00DB202B">
        <w:rPr>
          <w:sz w:val="28"/>
          <w:szCs w:val="28"/>
          <w:lang w:val="uk-UA"/>
        </w:rPr>
        <w:t>Національної поліції</w:t>
      </w:r>
      <w:r w:rsidRPr="001979CC">
        <w:rPr>
          <w:sz w:val="28"/>
          <w:szCs w:val="28"/>
          <w:lang w:val="uk-UA"/>
        </w:rPr>
        <w:t xml:space="preserve"> </w:t>
      </w:r>
      <w:r w:rsidR="00A002E9">
        <w:rPr>
          <w:sz w:val="28"/>
          <w:szCs w:val="28"/>
          <w:lang w:val="uk-UA"/>
        </w:rPr>
        <w:t xml:space="preserve">  </w:t>
      </w:r>
      <w:r w:rsidRPr="001979CC">
        <w:rPr>
          <w:sz w:val="28"/>
          <w:szCs w:val="28"/>
          <w:lang w:val="uk-UA"/>
        </w:rPr>
        <w:t xml:space="preserve">і </w:t>
      </w:r>
      <w:r w:rsidR="00A002E9">
        <w:rPr>
          <w:sz w:val="28"/>
          <w:szCs w:val="28"/>
          <w:lang w:val="uk-UA"/>
        </w:rPr>
        <w:t xml:space="preserve"> </w:t>
      </w:r>
      <w:r w:rsidRPr="001979CC">
        <w:rPr>
          <w:sz w:val="28"/>
          <w:szCs w:val="28"/>
          <w:lang w:val="uk-UA"/>
        </w:rPr>
        <w:t xml:space="preserve">деяких </w:t>
      </w:r>
      <w:r w:rsidR="00A002E9">
        <w:rPr>
          <w:sz w:val="28"/>
          <w:szCs w:val="28"/>
          <w:lang w:val="uk-UA"/>
        </w:rPr>
        <w:t xml:space="preserve"> </w:t>
      </w:r>
      <w:r w:rsidRPr="001979CC">
        <w:rPr>
          <w:sz w:val="28"/>
          <w:szCs w:val="28"/>
          <w:lang w:val="uk-UA"/>
        </w:rPr>
        <w:t>інших осіб</w:t>
      </w:r>
      <w:r w:rsidR="00A002E9">
        <w:rPr>
          <w:sz w:val="28"/>
          <w:szCs w:val="28"/>
          <w:lang w:val="uk-UA"/>
        </w:rPr>
        <w:t xml:space="preserve"> </w:t>
      </w:r>
      <w:r w:rsidRPr="001979CC">
        <w:rPr>
          <w:sz w:val="28"/>
          <w:szCs w:val="28"/>
          <w:lang w:val="uk-UA"/>
        </w:rPr>
        <w:t xml:space="preserve"> та</w:t>
      </w:r>
      <w:r w:rsidR="00A002E9">
        <w:rPr>
          <w:sz w:val="28"/>
          <w:szCs w:val="28"/>
          <w:lang w:val="uk-UA"/>
        </w:rPr>
        <w:t xml:space="preserve">  </w:t>
      </w:r>
      <w:r w:rsidRPr="001979CC">
        <w:rPr>
          <w:sz w:val="28"/>
          <w:szCs w:val="28"/>
          <w:lang w:val="uk-UA"/>
        </w:rPr>
        <w:t xml:space="preserve"> їх </w:t>
      </w:r>
    </w:p>
    <w:p w:rsidR="00B005BB" w:rsidRPr="00A002E9" w:rsidRDefault="00DA3077" w:rsidP="00A002E9">
      <w:pPr>
        <w:jc w:val="both"/>
        <w:rPr>
          <w:sz w:val="28"/>
          <w:szCs w:val="28"/>
          <w:lang w:val="uk-UA"/>
        </w:rPr>
      </w:pPr>
      <w:r w:rsidRPr="001979CC">
        <w:rPr>
          <w:sz w:val="28"/>
          <w:szCs w:val="28"/>
          <w:lang w:val="uk-UA"/>
        </w:rPr>
        <w:t>соціальний захист</w:t>
      </w:r>
      <w:r w:rsidRPr="00DB202B">
        <w:rPr>
          <w:sz w:val="28"/>
          <w:szCs w:val="28"/>
          <w:lang w:val="uk-UA"/>
        </w:rPr>
        <w:t>»</w:t>
      </w:r>
      <w:r w:rsidRPr="001979CC">
        <w:rPr>
          <w:sz w:val="28"/>
          <w:szCs w:val="28"/>
          <w:lang w:val="uk-UA"/>
        </w:rPr>
        <w:t xml:space="preserve">, </w:t>
      </w:r>
      <w:r w:rsidRPr="00DB202B">
        <w:rPr>
          <w:sz w:val="28"/>
          <w:szCs w:val="28"/>
          <w:lang w:val="uk-UA"/>
        </w:rPr>
        <w:t>«</w:t>
      </w:r>
      <w:r w:rsidR="005B099F" w:rsidRPr="001979CC">
        <w:rPr>
          <w:sz w:val="28"/>
          <w:szCs w:val="28"/>
          <w:lang w:val="uk-UA"/>
        </w:rPr>
        <w:t>Про реабілітацію жертв репресій комуністичного  тоталітарного режиму 1917-1991 років</w:t>
      </w:r>
      <w:r w:rsidRPr="00DB202B">
        <w:rPr>
          <w:sz w:val="28"/>
          <w:szCs w:val="28"/>
          <w:lang w:val="uk-UA"/>
        </w:rPr>
        <w:t>»</w:t>
      </w:r>
      <w:r w:rsidRPr="001979CC">
        <w:rPr>
          <w:sz w:val="28"/>
          <w:szCs w:val="28"/>
          <w:lang w:val="uk-UA"/>
        </w:rPr>
        <w:t xml:space="preserve">, </w:t>
      </w:r>
      <w:r w:rsidRPr="00DB202B">
        <w:rPr>
          <w:sz w:val="28"/>
          <w:szCs w:val="28"/>
          <w:lang w:val="uk-UA"/>
        </w:rPr>
        <w:t>«</w:t>
      </w:r>
      <w:r w:rsidRPr="001979CC">
        <w:rPr>
          <w:sz w:val="28"/>
          <w:szCs w:val="28"/>
          <w:lang w:val="uk-UA"/>
        </w:rPr>
        <w:t>Про соціальний і правовий захист військовослужбовців та членів їх сімей</w:t>
      </w:r>
      <w:r w:rsidRPr="00DB202B">
        <w:rPr>
          <w:sz w:val="28"/>
          <w:szCs w:val="28"/>
          <w:lang w:val="uk-UA"/>
        </w:rPr>
        <w:t>»</w:t>
      </w:r>
      <w:r w:rsidRPr="001979CC">
        <w:rPr>
          <w:sz w:val="28"/>
          <w:szCs w:val="28"/>
          <w:lang w:val="uk-UA"/>
        </w:rPr>
        <w:t xml:space="preserve"> та відповідно до постанов Кабінету Міністрів України від 17.05.1993 </w:t>
      </w:r>
      <w:r w:rsidR="005B099F">
        <w:rPr>
          <w:sz w:val="28"/>
          <w:szCs w:val="28"/>
          <w:lang w:val="uk-UA"/>
        </w:rPr>
        <w:t>№</w:t>
      </w:r>
      <w:r w:rsidRPr="001979CC">
        <w:rPr>
          <w:sz w:val="28"/>
          <w:szCs w:val="28"/>
          <w:lang w:val="uk-UA"/>
        </w:rPr>
        <w:t xml:space="preserve"> 354 </w:t>
      </w:r>
      <w:r w:rsidRPr="00DB202B">
        <w:rPr>
          <w:sz w:val="28"/>
          <w:szCs w:val="28"/>
          <w:lang w:val="uk-UA"/>
        </w:rPr>
        <w:t>«</w:t>
      </w:r>
      <w:r w:rsidRPr="001979CC">
        <w:rPr>
          <w:sz w:val="28"/>
          <w:szCs w:val="28"/>
          <w:lang w:val="uk-UA"/>
        </w:rPr>
        <w:t>Про безплатний проїзд пенсіонерів на транспорті загального користування</w:t>
      </w:r>
      <w:r w:rsidRPr="00DB202B">
        <w:rPr>
          <w:sz w:val="28"/>
          <w:szCs w:val="28"/>
          <w:lang w:val="uk-UA"/>
        </w:rPr>
        <w:t>»</w:t>
      </w:r>
      <w:r w:rsidRPr="001979CC">
        <w:rPr>
          <w:sz w:val="28"/>
          <w:szCs w:val="28"/>
          <w:lang w:val="uk-UA"/>
        </w:rPr>
        <w:t xml:space="preserve"> та від 16.08.1994  </w:t>
      </w:r>
      <w:r w:rsidRPr="00DB202B">
        <w:rPr>
          <w:sz w:val="28"/>
          <w:szCs w:val="28"/>
          <w:lang w:val="uk-UA"/>
        </w:rPr>
        <w:t>№</w:t>
      </w:r>
      <w:r w:rsidRPr="001979CC">
        <w:rPr>
          <w:sz w:val="28"/>
          <w:szCs w:val="28"/>
          <w:lang w:val="uk-UA"/>
        </w:rPr>
        <w:t xml:space="preserve"> 555 </w:t>
      </w:r>
      <w:r w:rsidRPr="00DB202B">
        <w:rPr>
          <w:sz w:val="28"/>
          <w:szCs w:val="28"/>
          <w:lang w:val="uk-UA"/>
        </w:rPr>
        <w:t>«</w:t>
      </w:r>
      <w:r w:rsidRPr="001979CC">
        <w:rPr>
          <w:sz w:val="28"/>
          <w:szCs w:val="28"/>
          <w:lang w:val="uk-UA"/>
        </w:rPr>
        <w:t xml:space="preserve">Про поширення чинності постанови Кабінету Міністрів України від </w:t>
      </w:r>
      <w:r w:rsidR="004B3FE4">
        <w:rPr>
          <w:sz w:val="28"/>
          <w:szCs w:val="28"/>
          <w:lang w:val="uk-UA"/>
        </w:rPr>
        <w:t xml:space="preserve"> </w:t>
      </w:r>
      <w:r w:rsidRPr="001979CC">
        <w:rPr>
          <w:sz w:val="28"/>
          <w:szCs w:val="28"/>
          <w:lang w:val="uk-UA"/>
        </w:rPr>
        <w:t xml:space="preserve">17 травня 1993 р. </w:t>
      </w:r>
      <w:r w:rsidRPr="00DB202B">
        <w:rPr>
          <w:sz w:val="28"/>
          <w:szCs w:val="28"/>
          <w:lang w:val="uk-UA"/>
        </w:rPr>
        <w:t>№</w:t>
      </w:r>
      <w:r w:rsidRPr="001979CC">
        <w:rPr>
          <w:sz w:val="28"/>
          <w:szCs w:val="28"/>
          <w:lang w:val="uk-UA"/>
        </w:rPr>
        <w:t xml:space="preserve"> 354</w:t>
      </w:r>
      <w:r w:rsidRPr="00DB202B">
        <w:rPr>
          <w:sz w:val="28"/>
          <w:szCs w:val="28"/>
          <w:lang w:val="uk-UA"/>
        </w:rPr>
        <w:t>».</w:t>
      </w:r>
      <w:r w:rsidRPr="001979CC">
        <w:rPr>
          <w:sz w:val="28"/>
          <w:szCs w:val="28"/>
          <w:lang w:val="uk-UA"/>
        </w:rPr>
        <w:t xml:space="preserve"> </w:t>
      </w:r>
    </w:p>
    <w:p w:rsidR="001979CC" w:rsidRDefault="001979CC" w:rsidP="001979C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B202B">
        <w:rPr>
          <w:sz w:val="28"/>
          <w:szCs w:val="28"/>
          <w:lang w:val="uk-UA"/>
        </w:rPr>
        <w:t xml:space="preserve">Метою Програми є </w:t>
      </w:r>
      <w:r w:rsidRPr="00DB202B">
        <w:rPr>
          <w:color w:val="000000"/>
          <w:sz w:val="28"/>
          <w:szCs w:val="28"/>
          <w:lang w:val="uk-UA"/>
        </w:rPr>
        <w:t xml:space="preserve">виконання вимог законодавства щодо забезпечення регулярного безоплатного перевезення пільгової категорії громадян автомобільним транспортом у </w:t>
      </w:r>
      <w:r>
        <w:rPr>
          <w:sz w:val="28"/>
          <w:szCs w:val="28"/>
          <w:lang w:val="uk-UA"/>
        </w:rPr>
        <w:t>місті Сміла</w:t>
      </w:r>
      <w:r w:rsidRPr="00DB202B">
        <w:rPr>
          <w:color w:val="000000"/>
          <w:sz w:val="28"/>
          <w:szCs w:val="28"/>
          <w:lang w:val="uk-UA"/>
        </w:rPr>
        <w:t>,</w:t>
      </w:r>
      <w:r w:rsidRPr="00DB202B">
        <w:rPr>
          <w:rFonts w:ascii="Georgia" w:hAnsi="Georgia"/>
          <w:color w:val="666666"/>
          <w:sz w:val="28"/>
          <w:szCs w:val="28"/>
          <w:lang w:val="uk-UA"/>
        </w:rPr>
        <w:t xml:space="preserve"> </w:t>
      </w:r>
      <w:r w:rsidRPr="00DB202B">
        <w:rPr>
          <w:color w:val="000000"/>
          <w:sz w:val="28"/>
          <w:szCs w:val="28"/>
          <w:lang w:val="uk-UA"/>
        </w:rPr>
        <w:t>підвищення рівня соціального захисту населення.</w:t>
      </w:r>
    </w:p>
    <w:p w:rsidR="008E1F41" w:rsidRPr="00BB0170" w:rsidRDefault="008E1F41" w:rsidP="001979CC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</w:p>
    <w:p w:rsidR="00100846" w:rsidRDefault="008E1F41" w:rsidP="00D12EC9">
      <w:pPr>
        <w:ind w:firstLine="567"/>
        <w:jc w:val="center"/>
        <w:rPr>
          <w:b/>
          <w:bCs/>
          <w:iCs/>
          <w:sz w:val="28"/>
          <w:szCs w:val="28"/>
          <w:lang w:val="uk-UA" w:eastAsia="ru-RU"/>
        </w:rPr>
      </w:pPr>
      <w:r>
        <w:rPr>
          <w:b/>
          <w:bCs/>
          <w:iCs/>
          <w:sz w:val="28"/>
          <w:szCs w:val="28"/>
          <w:lang w:val="en-US" w:eastAsia="ru-RU"/>
        </w:rPr>
        <w:t>IV</w:t>
      </w:r>
      <w:r w:rsidRPr="001B41DF">
        <w:rPr>
          <w:b/>
          <w:bCs/>
          <w:iCs/>
          <w:sz w:val="28"/>
          <w:szCs w:val="28"/>
          <w:lang w:val="uk-UA" w:eastAsia="ru-RU"/>
        </w:rPr>
        <w:t xml:space="preserve">. </w:t>
      </w:r>
      <w:r w:rsidR="00100846">
        <w:rPr>
          <w:b/>
          <w:bCs/>
          <w:iCs/>
          <w:sz w:val="28"/>
          <w:szCs w:val="28"/>
          <w:lang w:val="uk-UA" w:eastAsia="ru-RU"/>
        </w:rPr>
        <w:t xml:space="preserve">Обгрунтування шляхів і засобів розв’язання проблеми </w:t>
      </w:r>
    </w:p>
    <w:p w:rsidR="00697602" w:rsidRDefault="00630066" w:rsidP="0069262B">
      <w:pPr>
        <w:suppressAutoHyphens w:val="0"/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З </w:t>
      </w:r>
      <w:r w:rsidR="004E53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2016</w:t>
      </w:r>
      <w:r w:rsidR="00F8618D">
        <w:rPr>
          <w:sz w:val="28"/>
          <w:szCs w:val="28"/>
          <w:lang w:val="uk-UA"/>
        </w:rPr>
        <w:t xml:space="preserve"> </w:t>
      </w:r>
      <w:r w:rsidR="004E534F">
        <w:rPr>
          <w:sz w:val="28"/>
          <w:szCs w:val="28"/>
          <w:lang w:val="uk-UA"/>
        </w:rPr>
        <w:t xml:space="preserve">року </w:t>
      </w:r>
      <w:r w:rsidR="00D43DDC" w:rsidRPr="00DB202B">
        <w:rPr>
          <w:sz w:val="28"/>
          <w:szCs w:val="28"/>
          <w:lang w:val="uk-UA"/>
        </w:rPr>
        <w:t xml:space="preserve">у </w:t>
      </w:r>
      <w:r w:rsidR="00D43DDC" w:rsidRPr="00DB202B">
        <w:rPr>
          <w:sz w:val="28"/>
          <w:szCs w:val="28"/>
        </w:rPr>
        <w:t xml:space="preserve">Державному бюджеті не передбачено коштів на відшкодування перевізникам витрат на здійснення пільгових перевезень. </w:t>
      </w:r>
    </w:p>
    <w:p w:rsidR="00131F88" w:rsidRPr="00100846" w:rsidRDefault="00697602" w:rsidP="00100846">
      <w:pPr>
        <w:suppressAutoHyphens w:val="0"/>
        <w:ind w:firstLine="567"/>
        <w:jc w:val="both"/>
        <w:rPr>
          <w:sz w:val="28"/>
          <w:szCs w:val="28"/>
        </w:rPr>
      </w:pPr>
      <w:r w:rsidRPr="00852CFC">
        <w:rPr>
          <w:sz w:val="28"/>
          <w:szCs w:val="28"/>
          <w:lang w:val="uk-UA" w:eastAsia="en-US"/>
        </w:rPr>
        <w:t xml:space="preserve">Згідно </w:t>
      </w:r>
      <w:r w:rsidR="00C65210">
        <w:rPr>
          <w:sz w:val="28"/>
          <w:szCs w:val="28"/>
          <w:lang w:val="uk-UA" w:eastAsia="en-US"/>
        </w:rPr>
        <w:t>і</w:t>
      </w:r>
      <w:r w:rsidRPr="00852CFC">
        <w:rPr>
          <w:sz w:val="28"/>
          <w:szCs w:val="28"/>
          <w:lang w:val="uk-UA" w:eastAsia="en-US"/>
        </w:rPr>
        <w:t>з Законом Україн</w:t>
      </w:r>
      <w:r>
        <w:rPr>
          <w:sz w:val="28"/>
          <w:szCs w:val="28"/>
          <w:lang w:val="uk-UA" w:eastAsia="en-US"/>
        </w:rPr>
        <w:t>и “Про автомобільний транспорт”</w:t>
      </w:r>
      <w:r w:rsidRPr="00852CFC">
        <w:rPr>
          <w:sz w:val="28"/>
          <w:szCs w:val="28"/>
          <w:lang w:val="uk-UA" w:eastAsia="en-US"/>
        </w:rPr>
        <w:t xml:space="preserve"> </w:t>
      </w:r>
      <w:r w:rsidR="00C65210">
        <w:rPr>
          <w:sz w:val="28"/>
          <w:szCs w:val="28"/>
          <w:lang w:val="uk-UA" w:eastAsia="en-US"/>
        </w:rPr>
        <w:t xml:space="preserve">пільгові перевезення пасажирів </w:t>
      </w:r>
      <w:r w:rsidRPr="00852CFC">
        <w:rPr>
          <w:sz w:val="28"/>
          <w:szCs w:val="28"/>
          <w:lang w:val="uk-UA" w:eastAsia="en-US"/>
        </w:rPr>
        <w:t>забезпечують перевізники, які здійснюють перевезення пасажирів на маршрутах загального користування. Органи місцевого самоврядування зобов'язані надати перевізникам, які здійснюють пільгові перевезення пасажирів та перевезення пасажирів за регульованими тарифами, компенсацію</w:t>
      </w:r>
      <w:r w:rsidR="007E78EA">
        <w:rPr>
          <w:sz w:val="28"/>
          <w:szCs w:val="28"/>
          <w:lang w:val="uk-UA" w:eastAsia="en-US"/>
        </w:rPr>
        <w:t>,</w:t>
      </w:r>
      <w:r w:rsidRPr="00852CFC">
        <w:rPr>
          <w:sz w:val="28"/>
          <w:szCs w:val="28"/>
          <w:lang w:val="uk-UA" w:eastAsia="en-US"/>
        </w:rPr>
        <w:t xml:space="preserve"> відповідно до </w:t>
      </w:r>
      <w:r w:rsidR="00F92AF9">
        <w:rPr>
          <w:sz w:val="28"/>
          <w:szCs w:val="28"/>
          <w:lang w:val="uk-UA" w:eastAsia="en-US"/>
        </w:rPr>
        <w:t>чинного законодавства</w:t>
      </w:r>
      <w:r w:rsidRPr="00852CFC">
        <w:rPr>
          <w:sz w:val="28"/>
          <w:szCs w:val="28"/>
          <w:lang w:val="uk-UA" w:eastAsia="en-US"/>
        </w:rPr>
        <w:t>.</w:t>
      </w:r>
      <w:r w:rsidR="00BE2B7D" w:rsidRPr="00BE2B7D">
        <w:rPr>
          <w:sz w:val="28"/>
          <w:szCs w:val="28"/>
          <w:lang w:val="uk-UA"/>
        </w:rPr>
        <w:t xml:space="preserve"> </w:t>
      </w:r>
      <w:r w:rsidR="00BE2B7D" w:rsidRPr="00DB202B">
        <w:rPr>
          <w:sz w:val="28"/>
          <w:szCs w:val="28"/>
        </w:rPr>
        <w:t>Тому</w:t>
      </w:r>
      <w:r w:rsidR="008814B5">
        <w:rPr>
          <w:sz w:val="28"/>
          <w:szCs w:val="28"/>
          <w:lang w:val="uk-UA"/>
        </w:rPr>
        <w:t>,</w:t>
      </w:r>
      <w:r w:rsidR="00BE2B7D" w:rsidRPr="00DB202B">
        <w:rPr>
          <w:sz w:val="28"/>
          <w:szCs w:val="28"/>
        </w:rPr>
        <w:t xml:space="preserve"> питання </w:t>
      </w:r>
      <w:r w:rsidR="008814B5">
        <w:rPr>
          <w:sz w:val="28"/>
          <w:szCs w:val="28"/>
          <w:lang w:val="uk-UA"/>
        </w:rPr>
        <w:t xml:space="preserve">про </w:t>
      </w:r>
      <w:r w:rsidR="00BE2B7D" w:rsidRPr="00DB202B">
        <w:rPr>
          <w:sz w:val="28"/>
          <w:szCs w:val="28"/>
        </w:rPr>
        <w:t>перевезення пільгових категорій громадян та компенсаці</w:t>
      </w:r>
      <w:r w:rsidR="007E78EA">
        <w:rPr>
          <w:sz w:val="28"/>
          <w:szCs w:val="28"/>
          <w:lang w:val="uk-UA"/>
        </w:rPr>
        <w:t>ю</w:t>
      </w:r>
      <w:r w:rsidR="00BE2B7D" w:rsidRPr="00DB202B">
        <w:rPr>
          <w:sz w:val="28"/>
          <w:szCs w:val="28"/>
        </w:rPr>
        <w:t xml:space="preserve"> витрат перевізникам за ці послуги повинн</w:t>
      </w:r>
      <w:r w:rsidR="008814B5">
        <w:rPr>
          <w:sz w:val="28"/>
          <w:szCs w:val="28"/>
          <w:lang w:val="uk-UA"/>
        </w:rPr>
        <w:t>і</w:t>
      </w:r>
      <w:r w:rsidR="00BE2B7D" w:rsidRPr="00DB202B">
        <w:rPr>
          <w:sz w:val="28"/>
          <w:szCs w:val="28"/>
        </w:rPr>
        <w:t xml:space="preserve"> вирішуватись за рахунок коштів міського бюджету.</w:t>
      </w:r>
    </w:p>
    <w:p w:rsidR="00162C16" w:rsidRDefault="00DA3077" w:rsidP="0069262B">
      <w:pPr>
        <w:ind w:firstLine="567"/>
        <w:jc w:val="both"/>
        <w:rPr>
          <w:sz w:val="28"/>
          <w:szCs w:val="28"/>
        </w:rPr>
      </w:pPr>
      <w:r w:rsidRPr="00DB202B">
        <w:rPr>
          <w:sz w:val="28"/>
          <w:szCs w:val="28"/>
        </w:rPr>
        <w:t>За даним</w:t>
      </w:r>
      <w:r w:rsidR="008814B5">
        <w:rPr>
          <w:sz w:val="28"/>
          <w:szCs w:val="28"/>
          <w:lang w:val="uk-UA"/>
        </w:rPr>
        <w:t>и</w:t>
      </w:r>
      <w:r w:rsidRPr="00DB202B">
        <w:rPr>
          <w:sz w:val="28"/>
          <w:szCs w:val="28"/>
        </w:rPr>
        <w:t xml:space="preserve"> </w:t>
      </w:r>
      <w:r w:rsidR="008814B5">
        <w:rPr>
          <w:sz w:val="28"/>
          <w:szCs w:val="28"/>
          <w:lang w:val="uk-UA"/>
        </w:rPr>
        <w:t xml:space="preserve"> </w:t>
      </w:r>
      <w:r w:rsidRPr="00DB202B">
        <w:rPr>
          <w:sz w:val="28"/>
          <w:szCs w:val="28"/>
        </w:rPr>
        <w:t>Єдиного державного</w:t>
      </w:r>
      <w:r w:rsidR="008814B5">
        <w:rPr>
          <w:sz w:val="28"/>
          <w:szCs w:val="28"/>
          <w:lang w:val="uk-UA"/>
        </w:rPr>
        <w:t xml:space="preserve"> </w:t>
      </w:r>
      <w:r w:rsidRPr="00DB202B">
        <w:rPr>
          <w:sz w:val="28"/>
          <w:szCs w:val="28"/>
        </w:rPr>
        <w:t xml:space="preserve"> автоматизованого реєстру</w:t>
      </w:r>
      <w:r w:rsidR="008814B5">
        <w:rPr>
          <w:sz w:val="28"/>
          <w:szCs w:val="28"/>
          <w:lang w:val="uk-UA"/>
        </w:rPr>
        <w:t xml:space="preserve"> </w:t>
      </w:r>
      <w:r w:rsidRPr="00DB202B">
        <w:rPr>
          <w:sz w:val="28"/>
          <w:szCs w:val="28"/>
        </w:rPr>
        <w:t xml:space="preserve"> пільговиків </w:t>
      </w:r>
      <w:r w:rsidR="008814B5">
        <w:rPr>
          <w:sz w:val="28"/>
          <w:szCs w:val="28"/>
          <w:lang w:val="uk-UA"/>
        </w:rPr>
        <w:t xml:space="preserve"> </w:t>
      </w:r>
      <w:r w:rsidRPr="00DB202B">
        <w:rPr>
          <w:sz w:val="28"/>
          <w:szCs w:val="28"/>
        </w:rPr>
        <w:t xml:space="preserve">у </w:t>
      </w:r>
    </w:p>
    <w:p w:rsidR="00DA3077" w:rsidRPr="00434805" w:rsidRDefault="00DA3077" w:rsidP="00D53DFA">
      <w:pPr>
        <w:jc w:val="both"/>
        <w:rPr>
          <w:sz w:val="28"/>
          <w:szCs w:val="28"/>
        </w:rPr>
      </w:pPr>
      <w:r w:rsidRPr="00DB202B">
        <w:rPr>
          <w:sz w:val="28"/>
          <w:szCs w:val="28"/>
        </w:rPr>
        <w:t xml:space="preserve">м. Сміла правом на безкоштовний проїзд користуються близько </w:t>
      </w:r>
      <w:r w:rsidRPr="00434805">
        <w:rPr>
          <w:sz w:val="28"/>
          <w:szCs w:val="28"/>
        </w:rPr>
        <w:t>1</w:t>
      </w:r>
      <w:r w:rsidRPr="00434805">
        <w:rPr>
          <w:sz w:val="28"/>
          <w:szCs w:val="28"/>
          <w:lang w:val="uk-UA"/>
        </w:rPr>
        <w:t>9</w:t>
      </w:r>
      <w:r w:rsidR="00E5724A" w:rsidRPr="00434805">
        <w:rPr>
          <w:sz w:val="28"/>
          <w:szCs w:val="28"/>
        </w:rPr>
        <w:t xml:space="preserve"> тисяч</w:t>
      </w:r>
      <w:r w:rsidRPr="00434805">
        <w:rPr>
          <w:sz w:val="28"/>
          <w:szCs w:val="28"/>
        </w:rPr>
        <w:t xml:space="preserve"> громадян. </w:t>
      </w:r>
    </w:p>
    <w:p w:rsidR="00DA3077" w:rsidRPr="00434805" w:rsidRDefault="00DA3077" w:rsidP="0069262B">
      <w:pPr>
        <w:ind w:firstLine="567"/>
        <w:jc w:val="both"/>
        <w:rPr>
          <w:sz w:val="28"/>
          <w:szCs w:val="28"/>
        </w:rPr>
      </w:pPr>
      <w:r w:rsidRPr="00434805">
        <w:rPr>
          <w:sz w:val="28"/>
          <w:szCs w:val="28"/>
        </w:rPr>
        <w:t>Відповідно до чинного законодавства пра</w:t>
      </w:r>
      <w:r w:rsidR="00630066" w:rsidRPr="00434805">
        <w:rPr>
          <w:sz w:val="28"/>
          <w:szCs w:val="28"/>
        </w:rPr>
        <w:t>во на безоплатний проїзд мають</w:t>
      </w:r>
      <w:r w:rsidRPr="00434805">
        <w:rPr>
          <w:sz w:val="28"/>
          <w:szCs w:val="28"/>
        </w:rPr>
        <w:t>:</w:t>
      </w:r>
    </w:p>
    <w:p w:rsidR="00DA3077" w:rsidRPr="00434805" w:rsidRDefault="00DA3077" w:rsidP="0069262B">
      <w:pPr>
        <w:ind w:firstLine="567"/>
        <w:jc w:val="both"/>
        <w:rPr>
          <w:sz w:val="28"/>
          <w:szCs w:val="28"/>
          <w:lang w:eastAsia="uk-UA"/>
        </w:rPr>
      </w:pPr>
      <w:r w:rsidRPr="00434805">
        <w:rPr>
          <w:sz w:val="28"/>
          <w:szCs w:val="28"/>
          <w:lang w:eastAsia="uk-UA"/>
        </w:rPr>
        <w:t xml:space="preserve">Учасники бойових дій – </w:t>
      </w:r>
      <w:r w:rsidR="00434805">
        <w:rPr>
          <w:sz w:val="28"/>
          <w:szCs w:val="28"/>
          <w:lang w:val="uk-UA" w:eastAsia="uk-UA"/>
        </w:rPr>
        <w:t>902</w:t>
      </w:r>
      <w:r w:rsidR="00697602" w:rsidRPr="00434805">
        <w:rPr>
          <w:sz w:val="28"/>
          <w:szCs w:val="28"/>
          <w:lang w:val="uk-UA" w:eastAsia="uk-UA"/>
        </w:rPr>
        <w:t xml:space="preserve"> ос</w:t>
      </w:r>
      <w:r w:rsidR="00C86315">
        <w:rPr>
          <w:sz w:val="28"/>
          <w:szCs w:val="28"/>
          <w:lang w:val="uk-UA" w:eastAsia="uk-UA"/>
        </w:rPr>
        <w:t>оби</w:t>
      </w:r>
      <w:r w:rsidRPr="00434805">
        <w:rPr>
          <w:sz w:val="28"/>
          <w:szCs w:val="28"/>
          <w:lang w:eastAsia="uk-UA"/>
        </w:rPr>
        <w:t>;</w:t>
      </w:r>
    </w:p>
    <w:p w:rsidR="00DA3077" w:rsidRPr="00434805" w:rsidRDefault="00CD3968" w:rsidP="0069262B">
      <w:pPr>
        <w:ind w:firstLine="567"/>
        <w:jc w:val="both"/>
        <w:rPr>
          <w:sz w:val="28"/>
          <w:szCs w:val="28"/>
          <w:lang w:eastAsia="uk-UA"/>
        </w:rPr>
      </w:pPr>
      <w:r w:rsidRPr="00434805">
        <w:rPr>
          <w:sz w:val="28"/>
          <w:szCs w:val="28"/>
          <w:lang w:val="uk-UA" w:eastAsia="uk-UA"/>
        </w:rPr>
        <w:t>Особи з інвалідністю внаслік війни</w:t>
      </w:r>
      <w:r w:rsidR="00DA3077" w:rsidRPr="00434805">
        <w:rPr>
          <w:sz w:val="28"/>
          <w:szCs w:val="28"/>
          <w:lang w:eastAsia="uk-UA"/>
        </w:rPr>
        <w:t xml:space="preserve"> – </w:t>
      </w:r>
      <w:r w:rsidR="00434805">
        <w:rPr>
          <w:sz w:val="28"/>
          <w:szCs w:val="28"/>
          <w:lang w:val="uk-UA" w:eastAsia="uk-UA"/>
        </w:rPr>
        <w:t>309</w:t>
      </w:r>
      <w:r w:rsidR="00697602" w:rsidRPr="00434805">
        <w:rPr>
          <w:sz w:val="28"/>
          <w:szCs w:val="28"/>
          <w:lang w:val="uk-UA" w:eastAsia="uk-UA"/>
        </w:rPr>
        <w:t xml:space="preserve"> ос</w:t>
      </w:r>
      <w:r w:rsidR="00C86315">
        <w:rPr>
          <w:sz w:val="28"/>
          <w:szCs w:val="28"/>
          <w:lang w:val="uk-UA" w:eastAsia="uk-UA"/>
        </w:rPr>
        <w:t>іб</w:t>
      </w:r>
      <w:r w:rsidR="00DA3077" w:rsidRPr="00434805">
        <w:rPr>
          <w:sz w:val="28"/>
          <w:szCs w:val="28"/>
          <w:lang w:eastAsia="uk-UA"/>
        </w:rPr>
        <w:t>;</w:t>
      </w:r>
    </w:p>
    <w:p w:rsidR="00DA3077" w:rsidRPr="00434805" w:rsidRDefault="00DA3077" w:rsidP="0069262B">
      <w:pPr>
        <w:ind w:firstLine="567"/>
        <w:jc w:val="both"/>
        <w:rPr>
          <w:sz w:val="28"/>
          <w:szCs w:val="28"/>
          <w:lang w:eastAsia="uk-UA"/>
        </w:rPr>
      </w:pPr>
      <w:r w:rsidRPr="00434805">
        <w:rPr>
          <w:sz w:val="28"/>
          <w:szCs w:val="28"/>
          <w:lang w:eastAsia="uk-UA"/>
        </w:rPr>
        <w:t>Діти</w:t>
      </w:r>
      <w:r w:rsidR="00CD3968" w:rsidRPr="00434805">
        <w:rPr>
          <w:sz w:val="28"/>
          <w:szCs w:val="28"/>
          <w:lang w:val="uk-UA" w:eastAsia="uk-UA"/>
        </w:rPr>
        <w:t xml:space="preserve"> з інвалідністю</w:t>
      </w:r>
      <w:r w:rsidRPr="00434805">
        <w:rPr>
          <w:sz w:val="28"/>
          <w:szCs w:val="28"/>
          <w:lang w:eastAsia="uk-UA"/>
        </w:rPr>
        <w:t xml:space="preserve"> – </w:t>
      </w:r>
      <w:r w:rsidRPr="00434805">
        <w:rPr>
          <w:sz w:val="28"/>
          <w:szCs w:val="28"/>
          <w:lang w:val="uk-UA" w:eastAsia="uk-UA"/>
        </w:rPr>
        <w:t>352</w:t>
      </w:r>
      <w:r w:rsidR="00697602" w:rsidRPr="00434805">
        <w:rPr>
          <w:sz w:val="28"/>
          <w:szCs w:val="28"/>
          <w:lang w:val="uk-UA" w:eastAsia="uk-UA"/>
        </w:rPr>
        <w:t xml:space="preserve"> особи</w:t>
      </w:r>
      <w:r w:rsidRPr="00434805">
        <w:rPr>
          <w:sz w:val="28"/>
          <w:szCs w:val="28"/>
          <w:lang w:eastAsia="uk-UA"/>
        </w:rPr>
        <w:t>;</w:t>
      </w:r>
    </w:p>
    <w:p w:rsidR="00DA3077" w:rsidRPr="00434805" w:rsidRDefault="00CD3968" w:rsidP="0069262B">
      <w:pPr>
        <w:ind w:firstLine="567"/>
        <w:jc w:val="both"/>
        <w:rPr>
          <w:sz w:val="28"/>
          <w:szCs w:val="28"/>
          <w:lang w:eastAsia="uk-UA"/>
        </w:rPr>
      </w:pPr>
      <w:r w:rsidRPr="00434805">
        <w:rPr>
          <w:sz w:val="28"/>
          <w:szCs w:val="28"/>
          <w:lang w:val="uk-UA" w:eastAsia="uk-UA"/>
        </w:rPr>
        <w:t>Особи з інвалідністю</w:t>
      </w:r>
      <w:r w:rsidR="00DA3077" w:rsidRPr="00434805">
        <w:rPr>
          <w:sz w:val="28"/>
          <w:szCs w:val="28"/>
          <w:lang w:eastAsia="uk-UA"/>
        </w:rPr>
        <w:t xml:space="preserve"> І групи </w:t>
      </w:r>
      <w:r w:rsidR="00697602" w:rsidRPr="00434805">
        <w:rPr>
          <w:sz w:val="28"/>
          <w:szCs w:val="28"/>
          <w:lang w:val="uk-UA" w:eastAsia="uk-UA"/>
        </w:rPr>
        <w:t xml:space="preserve">– </w:t>
      </w:r>
      <w:r w:rsidR="00434805">
        <w:rPr>
          <w:sz w:val="28"/>
          <w:szCs w:val="28"/>
          <w:lang w:val="uk-UA" w:eastAsia="uk-UA"/>
        </w:rPr>
        <w:t>194</w:t>
      </w:r>
      <w:r w:rsidR="00697602" w:rsidRPr="00434805">
        <w:rPr>
          <w:sz w:val="28"/>
          <w:szCs w:val="28"/>
          <w:lang w:val="uk-UA" w:eastAsia="uk-UA"/>
        </w:rPr>
        <w:t xml:space="preserve"> особи</w:t>
      </w:r>
      <w:r w:rsidR="00DA3077" w:rsidRPr="00434805">
        <w:rPr>
          <w:sz w:val="28"/>
          <w:szCs w:val="28"/>
          <w:lang w:eastAsia="uk-UA"/>
        </w:rPr>
        <w:t>;</w:t>
      </w:r>
    </w:p>
    <w:p w:rsidR="00DA3077" w:rsidRPr="00434805" w:rsidRDefault="00CD3968" w:rsidP="0069262B">
      <w:pPr>
        <w:ind w:firstLine="567"/>
        <w:jc w:val="both"/>
        <w:rPr>
          <w:sz w:val="28"/>
          <w:szCs w:val="28"/>
          <w:lang w:eastAsia="uk-UA"/>
        </w:rPr>
      </w:pPr>
      <w:r w:rsidRPr="00434805">
        <w:rPr>
          <w:sz w:val="28"/>
          <w:szCs w:val="28"/>
          <w:lang w:val="uk-UA" w:eastAsia="uk-UA"/>
        </w:rPr>
        <w:t>Особи з інвалідністю</w:t>
      </w:r>
      <w:r w:rsidR="00DA3077" w:rsidRPr="00434805">
        <w:rPr>
          <w:sz w:val="28"/>
          <w:szCs w:val="28"/>
          <w:lang w:eastAsia="uk-UA"/>
        </w:rPr>
        <w:t xml:space="preserve"> ІІ групи – </w:t>
      </w:r>
      <w:r w:rsidR="00434805">
        <w:rPr>
          <w:sz w:val="28"/>
          <w:szCs w:val="28"/>
          <w:lang w:val="uk-UA" w:eastAsia="uk-UA"/>
        </w:rPr>
        <w:t>2040</w:t>
      </w:r>
      <w:r w:rsidR="00BE2B7D" w:rsidRPr="00434805">
        <w:rPr>
          <w:sz w:val="28"/>
          <w:szCs w:val="28"/>
          <w:lang w:val="uk-UA" w:eastAsia="uk-UA"/>
        </w:rPr>
        <w:t xml:space="preserve"> осіб</w:t>
      </w:r>
      <w:r w:rsidR="00DA3077" w:rsidRPr="00434805">
        <w:rPr>
          <w:sz w:val="28"/>
          <w:szCs w:val="28"/>
          <w:lang w:eastAsia="uk-UA"/>
        </w:rPr>
        <w:t>;</w:t>
      </w:r>
    </w:p>
    <w:p w:rsidR="00DA3077" w:rsidRPr="00434805" w:rsidRDefault="00CD3968" w:rsidP="0069262B">
      <w:pPr>
        <w:ind w:firstLine="567"/>
        <w:jc w:val="both"/>
        <w:rPr>
          <w:sz w:val="28"/>
          <w:szCs w:val="28"/>
          <w:lang w:eastAsia="uk-UA"/>
        </w:rPr>
      </w:pPr>
      <w:r w:rsidRPr="00434805">
        <w:rPr>
          <w:sz w:val="28"/>
          <w:szCs w:val="28"/>
          <w:lang w:val="uk-UA" w:eastAsia="uk-UA"/>
        </w:rPr>
        <w:t>Особи з інвалідністю</w:t>
      </w:r>
      <w:r w:rsidR="00DA3077" w:rsidRPr="00434805">
        <w:rPr>
          <w:sz w:val="28"/>
          <w:szCs w:val="28"/>
          <w:lang w:eastAsia="uk-UA"/>
        </w:rPr>
        <w:t xml:space="preserve"> ІІІ групи – </w:t>
      </w:r>
      <w:r w:rsidR="00434805">
        <w:rPr>
          <w:sz w:val="28"/>
          <w:szCs w:val="28"/>
          <w:lang w:val="uk-UA" w:eastAsia="uk-UA"/>
        </w:rPr>
        <w:t>2295</w:t>
      </w:r>
      <w:r w:rsidR="00BE2B7D" w:rsidRPr="00434805">
        <w:rPr>
          <w:sz w:val="28"/>
          <w:szCs w:val="28"/>
          <w:lang w:val="uk-UA" w:eastAsia="uk-UA"/>
        </w:rPr>
        <w:t xml:space="preserve"> ос</w:t>
      </w:r>
      <w:r w:rsidR="00C86315">
        <w:rPr>
          <w:sz w:val="28"/>
          <w:szCs w:val="28"/>
          <w:lang w:val="uk-UA" w:eastAsia="uk-UA"/>
        </w:rPr>
        <w:t>іб</w:t>
      </w:r>
      <w:r w:rsidR="00DA3077" w:rsidRPr="00434805">
        <w:rPr>
          <w:sz w:val="28"/>
          <w:szCs w:val="28"/>
          <w:lang w:eastAsia="uk-UA"/>
        </w:rPr>
        <w:t>;</w:t>
      </w:r>
    </w:p>
    <w:p w:rsidR="00DA3077" w:rsidRPr="00434805" w:rsidRDefault="00DA3077" w:rsidP="0069262B">
      <w:pPr>
        <w:ind w:firstLine="567"/>
        <w:jc w:val="both"/>
        <w:rPr>
          <w:sz w:val="28"/>
          <w:szCs w:val="28"/>
          <w:lang w:val="uk-UA" w:eastAsia="uk-UA"/>
        </w:rPr>
      </w:pPr>
      <w:r w:rsidRPr="00434805">
        <w:rPr>
          <w:sz w:val="28"/>
          <w:szCs w:val="28"/>
          <w:lang w:eastAsia="uk-UA"/>
        </w:rPr>
        <w:t xml:space="preserve">Ліквідатори ЧАЕС 1 та 2 кат. – </w:t>
      </w:r>
      <w:r w:rsidR="00C86315">
        <w:rPr>
          <w:sz w:val="28"/>
          <w:szCs w:val="28"/>
          <w:lang w:val="uk-UA" w:eastAsia="uk-UA"/>
        </w:rPr>
        <w:t>313</w:t>
      </w:r>
      <w:r w:rsidR="00BE2B7D" w:rsidRPr="00434805">
        <w:rPr>
          <w:sz w:val="28"/>
          <w:szCs w:val="28"/>
          <w:lang w:val="uk-UA" w:eastAsia="uk-UA"/>
        </w:rPr>
        <w:t xml:space="preserve"> осіб</w:t>
      </w:r>
      <w:r w:rsidRPr="00434805">
        <w:rPr>
          <w:sz w:val="28"/>
          <w:szCs w:val="28"/>
          <w:lang w:val="uk-UA" w:eastAsia="uk-UA"/>
        </w:rPr>
        <w:t>:</w:t>
      </w:r>
    </w:p>
    <w:p w:rsidR="00DA3077" w:rsidRPr="00434805" w:rsidRDefault="00DA3077" w:rsidP="0069262B">
      <w:pPr>
        <w:ind w:firstLine="567"/>
        <w:jc w:val="both"/>
        <w:rPr>
          <w:sz w:val="28"/>
          <w:szCs w:val="28"/>
          <w:lang w:val="uk-UA" w:eastAsia="uk-UA"/>
        </w:rPr>
      </w:pPr>
      <w:r w:rsidRPr="00434805">
        <w:rPr>
          <w:sz w:val="28"/>
          <w:szCs w:val="28"/>
          <w:lang w:eastAsia="uk-UA"/>
        </w:rPr>
        <w:t xml:space="preserve">Постраждалі ЧАЕС 1 кат. – </w:t>
      </w:r>
      <w:r w:rsidRPr="00434805">
        <w:rPr>
          <w:sz w:val="28"/>
          <w:szCs w:val="28"/>
          <w:lang w:val="uk-UA" w:eastAsia="uk-UA"/>
        </w:rPr>
        <w:t>6</w:t>
      </w:r>
      <w:r w:rsidR="00434805">
        <w:rPr>
          <w:sz w:val="28"/>
          <w:szCs w:val="28"/>
          <w:lang w:val="uk-UA" w:eastAsia="uk-UA"/>
        </w:rPr>
        <w:t>1</w:t>
      </w:r>
      <w:r w:rsidR="00BE2B7D" w:rsidRPr="00434805">
        <w:rPr>
          <w:sz w:val="28"/>
          <w:szCs w:val="28"/>
          <w:lang w:val="uk-UA" w:eastAsia="uk-UA"/>
        </w:rPr>
        <w:t xml:space="preserve"> ос</w:t>
      </w:r>
      <w:r w:rsidR="00C86315">
        <w:rPr>
          <w:sz w:val="28"/>
          <w:szCs w:val="28"/>
          <w:lang w:val="uk-UA" w:eastAsia="uk-UA"/>
        </w:rPr>
        <w:t>оба</w:t>
      </w:r>
      <w:r w:rsidR="00BE2B7D" w:rsidRPr="00434805">
        <w:rPr>
          <w:sz w:val="28"/>
          <w:szCs w:val="28"/>
          <w:lang w:val="uk-UA" w:eastAsia="uk-UA"/>
        </w:rPr>
        <w:t>;</w:t>
      </w:r>
    </w:p>
    <w:p w:rsidR="00DA3077" w:rsidRPr="00434805" w:rsidRDefault="00DA3077" w:rsidP="0069262B">
      <w:pPr>
        <w:ind w:firstLine="567"/>
        <w:jc w:val="both"/>
        <w:rPr>
          <w:sz w:val="28"/>
          <w:szCs w:val="28"/>
          <w:lang w:eastAsia="uk-UA"/>
        </w:rPr>
      </w:pPr>
      <w:r w:rsidRPr="00434805">
        <w:rPr>
          <w:sz w:val="28"/>
          <w:szCs w:val="28"/>
          <w:lang w:eastAsia="uk-UA"/>
        </w:rPr>
        <w:t xml:space="preserve">Ветерани ВС, ОВС та ін. – </w:t>
      </w:r>
      <w:r w:rsidR="00C86315">
        <w:rPr>
          <w:sz w:val="28"/>
          <w:szCs w:val="28"/>
          <w:lang w:val="uk-UA" w:eastAsia="uk-UA"/>
        </w:rPr>
        <w:t>212</w:t>
      </w:r>
      <w:r w:rsidR="00BE2B7D" w:rsidRPr="00434805">
        <w:rPr>
          <w:sz w:val="28"/>
          <w:szCs w:val="28"/>
          <w:lang w:val="uk-UA" w:eastAsia="uk-UA"/>
        </w:rPr>
        <w:t xml:space="preserve"> ос</w:t>
      </w:r>
      <w:r w:rsidR="00C86315">
        <w:rPr>
          <w:sz w:val="28"/>
          <w:szCs w:val="28"/>
          <w:lang w:val="uk-UA" w:eastAsia="uk-UA"/>
        </w:rPr>
        <w:t>іб</w:t>
      </w:r>
      <w:r w:rsidRPr="00434805">
        <w:rPr>
          <w:sz w:val="28"/>
          <w:szCs w:val="28"/>
          <w:lang w:eastAsia="uk-UA"/>
        </w:rPr>
        <w:t>;</w:t>
      </w:r>
    </w:p>
    <w:p w:rsidR="00DA3077" w:rsidRPr="00434805" w:rsidRDefault="00DA3077" w:rsidP="0069262B">
      <w:pPr>
        <w:ind w:firstLine="567"/>
        <w:jc w:val="both"/>
        <w:rPr>
          <w:sz w:val="28"/>
          <w:szCs w:val="28"/>
          <w:lang w:eastAsia="uk-UA"/>
        </w:rPr>
      </w:pPr>
      <w:r w:rsidRPr="00434805">
        <w:rPr>
          <w:sz w:val="28"/>
          <w:szCs w:val="28"/>
          <w:lang w:eastAsia="uk-UA"/>
        </w:rPr>
        <w:t xml:space="preserve">Реабілітовані – </w:t>
      </w:r>
      <w:r w:rsidR="00C86315">
        <w:rPr>
          <w:sz w:val="28"/>
          <w:szCs w:val="28"/>
          <w:lang w:val="uk-UA" w:eastAsia="uk-UA"/>
        </w:rPr>
        <w:t>4</w:t>
      </w:r>
      <w:r w:rsidR="00BE2B7D" w:rsidRPr="00434805">
        <w:rPr>
          <w:sz w:val="28"/>
          <w:szCs w:val="28"/>
          <w:lang w:val="uk-UA" w:eastAsia="uk-UA"/>
        </w:rPr>
        <w:t xml:space="preserve"> ос</w:t>
      </w:r>
      <w:r w:rsidR="00C86315">
        <w:rPr>
          <w:sz w:val="28"/>
          <w:szCs w:val="28"/>
          <w:lang w:val="uk-UA" w:eastAsia="uk-UA"/>
        </w:rPr>
        <w:t>оби</w:t>
      </w:r>
      <w:r w:rsidRPr="00434805">
        <w:rPr>
          <w:sz w:val="28"/>
          <w:szCs w:val="28"/>
          <w:lang w:eastAsia="uk-UA"/>
        </w:rPr>
        <w:t>;</w:t>
      </w:r>
    </w:p>
    <w:p w:rsidR="00DA3077" w:rsidRPr="00434805" w:rsidRDefault="00DA3077" w:rsidP="0069262B">
      <w:pPr>
        <w:ind w:firstLine="567"/>
        <w:jc w:val="both"/>
        <w:rPr>
          <w:sz w:val="28"/>
          <w:szCs w:val="28"/>
          <w:lang w:eastAsia="uk-UA"/>
        </w:rPr>
      </w:pPr>
      <w:r w:rsidRPr="00434805">
        <w:rPr>
          <w:sz w:val="28"/>
          <w:szCs w:val="28"/>
          <w:lang w:eastAsia="uk-UA"/>
        </w:rPr>
        <w:t xml:space="preserve">Діти з багатодітних сімей – </w:t>
      </w:r>
      <w:r w:rsidR="00C86315">
        <w:rPr>
          <w:sz w:val="28"/>
          <w:szCs w:val="28"/>
          <w:lang w:val="uk-UA" w:eastAsia="uk-UA"/>
        </w:rPr>
        <w:t>515</w:t>
      </w:r>
      <w:r w:rsidR="00BE2B7D" w:rsidRPr="00434805">
        <w:rPr>
          <w:sz w:val="28"/>
          <w:szCs w:val="28"/>
          <w:lang w:val="uk-UA" w:eastAsia="uk-UA"/>
        </w:rPr>
        <w:t xml:space="preserve"> особи</w:t>
      </w:r>
      <w:r w:rsidRPr="00434805">
        <w:rPr>
          <w:sz w:val="28"/>
          <w:szCs w:val="28"/>
          <w:lang w:eastAsia="uk-UA"/>
        </w:rPr>
        <w:t>;</w:t>
      </w:r>
    </w:p>
    <w:p w:rsidR="00DA3077" w:rsidRPr="00434805" w:rsidRDefault="00DA3077" w:rsidP="0069262B">
      <w:pPr>
        <w:ind w:firstLine="567"/>
        <w:jc w:val="both"/>
        <w:rPr>
          <w:sz w:val="28"/>
          <w:szCs w:val="28"/>
          <w:lang w:val="uk-UA" w:eastAsia="uk-UA"/>
        </w:rPr>
      </w:pPr>
      <w:r w:rsidRPr="00434805">
        <w:rPr>
          <w:sz w:val="28"/>
          <w:szCs w:val="28"/>
          <w:lang w:eastAsia="uk-UA"/>
        </w:rPr>
        <w:t>Батьки загиблих військовослужбовців – 10</w:t>
      </w:r>
      <w:r w:rsidR="00BE2B7D" w:rsidRPr="00434805">
        <w:rPr>
          <w:sz w:val="28"/>
          <w:szCs w:val="28"/>
          <w:lang w:val="uk-UA" w:eastAsia="uk-UA"/>
        </w:rPr>
        <w:t xml:space="preserve"> осіб;</w:t>
      </w:r>
    </w:p>
    <w:p w:rsidR="00DA3077" w:rsidRPr="00EA6D38" w:rsidRDefault="00DA3077" w:rsidP="0069262B">
      <w:pPr>
        <w:ind w:firstLine="567"/>
        <w:jc w:val="both"/>
        <w:rPr>
          <w:sz w:val="28"/>
          <w:szCs w:val="28"/>
          <w:lang w:val="uk-UA" w:eastAsia="uk-UA"/>
        </w:rPr>
      </w:pPr>
      <w:r w:rsidRPr="00EA6D38">
        <w:rPr>
          <w:sz w:val="28"/>
          <w:szCs w:val="28"/>
          <w:lang w:val="uk-UA" w:eastAsia="uk-UA"/>
        </w:rPr>
        <w:t xml:space="preserve">Пенсіонери за віком – </w:t>
      </w:r>
      <w:r w:rsidR="00C86315">
        <w:rPr>
          <w:sz w:val="28"/>
          <w:szCs w:val="28"/>
          <w:lang w:val="uk-UA" w:eastAsia="uk-UA"/>
        </w:rPr>
        <w:t xml:space="preserve">11885 </w:t>
      </w:r>
      <w:r w:rsidR="00BE2B7D" w:rsidRPr="00434805">
        <w:rPr>
          <w:sz w:val="28"/>
          <w:szCs w:val="28"/>
          <w:lang w:val="uk-UA" w:eastAsia="uk-UA"/>
        </w:rPr>
        <w:t>ос</w:t>
      </w:r>
      <w:r w:rsidR="00C86315">
        <w:rPr>
          <w:sz w:val="28"/>
          <w:szCs w:val="28"/>
          <w:lang w:val="uk-UA" w:eastAsia="uk-UA"/>
        </w:rPr>
        <w:t>іб</w:t>
      </w:r>
      <w:r w:rsidRPr="00EA6D38">
        <w:rPr>
          <w:sz w:val="28"/>
          <w:szCs w:val="28"/>
          <w:lang w:val="uk-UA" w:eastAsia="uk-UA"/>
        </w:rPr>
        <w:t>.</w:t>
      </w:r>
    </w:p>
    <w:p w:rsidR="00FB1BD5" w:rsidRDefault="00FB1BD5" w:rsidP="008E1F41">
      <w:pPr>
        <w:ind w:firstLine="567"/>
        <w:jc w:val="both"/>
        <w:rPr>
          <w:sz w:val="28"/>
          <w:szCs w:val="28"/>
          <w:lang w:val="uk-UA" w:eastAsia="uk-UA"/>
        </w:rPr>
      </w:pPr>
    </w:p>
    <w:p w:rsidR="00FB1BD5" w:rsidRDefault="00FB1BD5" w:rsidP="008E1F41">
      <w:pPr>
        <w:ind w:firstLine="567"/>
        <w:jc w:val="both"/>
        <w:rPr>
          <w:sz w:val="28"/>
          <w:szCs w:val="28"/>
          <w:lang w:val="uk-UA" w:eastAsia="uk-UA"/>
        </w:rPr>
      </w:pPr>
    </w:p>
    <w:p w:rsidR="00FB1BD5" w:rsidRDefault="00FB1BD5" w:rsidP="00FB1BD5">
      <w:pPr>
        <w:suppressAutoHyphens w:val="0"/>
        <w:ind w:firstLine="567"/>
        <w:jc w:val="right"/>
        <w:rPr>
          <w:lang w:val="uk-UA"/>
        </w:rPr>
      </w:pPr>
      <w:r w:rsidRPr="00131F88">
        <w:rPr>
          <w:lang w:val="uk-UA"/>
        </w:rPr>
        <w:lastRenderedPageBreak/>
        <w:t>Продовження додатку</w:t>
      </w:r>
    </w:p>
    <w:p w:rsidR="00FB1BD5" w:rsidRDefault="00FB1BD5" w:rsidP="00FB1BD5">
      <w:pPr>
        <w:jc w:val="both"/>
        <w:rPr>
          <w:sz w:val="28"/>
          <w:szCs w:val="28"/>
          <w:lang w:val="uk-UA" w:eastAsia="uk-UA"/>
        </w:rPr>
      </w:pPr>
    </w:p>
    <w:p w:rsidR="00EA6D38" w:rsidRPr="008E1F41" w:rsidRDefault="008814B5" w:rsidP="008E1F41">
      <w:pPr>
        <w:ind w:firstLine="567"/>
        <w:jc w:val="both"/>
        <w:rPr>
          <w:lang w:val="uk-UA"/>
        </w:rPr>
      </w:pPr>
      <w:r w:rsidRPr="00630066">
        <w:rPr>
          <w:sz w:val="28"/>
          <w:szCs w:val="28"/>
          <w:lang w:val="uk-UA" w:eastAsia="uk-UA"/>
        </w:rPr>
        <w:t xml:space="preserve">Перевезення громадян </w:t>
      </w:r>
      <w:r w:rsidRPr="00EA6D38">
        <w:rPr>
          <w:sz w:val="28"/>
          <w:szCs w:val="28"/>
          <w:lang w:val="uk-UA"/>
        </w:rPr>
        <w:t xml:space="preserve">на автобусних маршрутах загального користування </w:t>
      </w:r>
      <w:r w:rsidRPr="00630066">
        <w:rPr>
          <w:sz w:val="28"/>
          <w:szCs w:val="28"/>
          <w:lang w:val="uk-UA" w:eastAsia="uk-UA"/>
        </w:rPr>
        <w:t>забезпечують у місті П</w:t>
      </w:r>
      <w:r>
        <w:rPr>
          <w:sz w:val="28"/>
          <w:szCs w:val="28"/>
          <w:lang w:val="uk-UA" w:eastAsia="uk-UA"/>
        </w:rPr>
        <w:t xml:space="preserve">рАТ «Смілянське АТП 17128», </w:t>
      </w:r>
      <w:r w:rsidRPr="00630066">
        <w:rPr>
          <w:sz w:val="28"/>
          <w:szCs w:val="28"/>
          <w:lang w:val="uk-UA" w:eastAsia="uk-UA"/>
        </w:rPr>
        <w:t>ФОП Плюта І.О.</w:t>
      </w:r>
      <w:r w:rsidR="008E1F41">
        <w:rPr>
          <w:sz w:val="28"/>
          <w:szCs w:val="28"/>
          <w:lang w:val="uk-UA" w:eastAsia="uk-UA"/>
        </w:rPr>
        <w:t xml:space="preserve"> та ФОП Меркулов В.Л.</w:t>
      </w:r>
    </w:p>
    <w:p w:rsidR="009852D9" w:rsidRDefault="009852D9" w:rsidP="0069262B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Прийняття Програми та залучення на її реалізацію коштів міського бюджету сприятиме уникненню соціальної напруги серед населення міста.</w:t>
      </w:r>
    </w:p>
    <w:p w:rsidR="008E1F41" w:rsidRDefault="008E1F41" w:rsidP="0069262B">
      <w:pPr>
        <w:ind w:firstLine="567"/>
        <w:jc w:val="both"/>
        <w:rPr>
          <w:sz w:val="28"/>
          <w:szCs w:val="28"/>
          <w:lang w:val="uk-UA" w:eastAsia="uk-UA"/>
        </w:rPr>
      </w:pPr>
    </w:p>
    <w:p w:rsidR="00100846" w:rsidRDefault="008E1F41" w:rsidP="00100846">
      <w:pPr>
        <w:suppressAutoHyphens w:val="0"/>
        <w:ind w:firstLine="567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en-US" w:eastAsia="ru-RU"/>
        </w:rPr>
        <w:t>V</w:t>
      </w:r>
      <w:r w:rsidRPr="001B41DF">
        <w:rPr>
          <w:b/>
          <w:sz w:val="28"/>
          <w:szCs w:val="28"/>
          <w:lang w:eastAsia="ru-RU"/>
        </w:rPr>
        <w:t xml:space="preserve">. </w:t>
      </w:r>
      <w:r w:rsidR="00100846">
        <w:rPr>
          <w:b/>
          <w:sz w:val="28"/>
          <w:szCs w:val="28"/>
          <w:lang w:val="uk-UA" w:eastAsia="ru-RU"/>
        </w:rPr>
        <w:t>Механізм реалізації та порядок фінансування Програми</w:t>
      </w:r>
    </w:p>
    <w:p w:rsidR="00100846" w:rsidRPr="00131F88" w:rsidRDefault="00100846" w:rsidP="005D18D1">
      <w:pPr>
        <w:suppressAutoHyphens w:val="0"/>
        <w:ind w:firstLine="567"/>
        <w:jc w:val="both"/>
        <w:rPr>
          <w:bCs/>
          <w:kern w:val="1"/>
          <w:sz w:val="28"/>
          <w:lang w:val="uk-UA"/>
        </w:rPr>
      </w:pPr>
      <w:r w:rsidRPr="0044454B">
        <w:rPr>
          <w:kern w:val="1"/>
          <w:sz w:val="28"/>
          <w:szCs w:val="28"/>
          <w:lang w:val="uk-UA"/>
        </w:rPr>
        <w:t xml:space="preserve">Проведення компенсаційних виплат </w:t>
      </w:r>
      <w:r>
        <w:rPr>
          <w:bCs/>
          <w:kern w:val="1"/>
          <w:sz w:val="28"/>
          <w:lang w:val="uk-UA"/>
        </w:rPr>
        <w:t>здійснюється відповідно до даних останнього моніторингу пільгових перевезень на автобусних маршрутах</w:t>
      </w:r>
      <w:r w:rsidR="005D18D1">
        <w:rPr>
          <w:bCs/>
          <w:kern w:val="1"/>
          <w:sz w:val="28"/>
          <w:lang w:val="uk-UA"/>
        </w:rPr>
        <w:t xml:space="preserve"> </w:t>
      </w:r>
      <w:r>
        <w:rPr>
          <w:bCs/>
          <w:kern w:val="1"/>
          <w:sz w:val="28"/>
          <w:lang w:val="uk-UA"/>
        </w:rPr>
        <w:t xml:space="preserve">загального </w:t>
      </w:r>
      <w:r w:rsidRPr="00F479A6">
        <w:rPr>
          <w:bCs/>
          <w:kern w:val="1"/>
          <w:sz w:val="28"/>
          <w:lang w:val="uk-UA"/>
        </w:rPr>
        <w:t>користування (відповідно до методики, що додається</w:t>
      </w:r>
      <w:r>
        <w:rPr>
          <w:bCs/>
          <w:kern w:val="1"/>
          <w:sz w:val="28"/>
          <w:lang w:val="uk-UA"/>
        </w:rPr>
        <w:t xml:space="preserve"> – додаток до програми 1</w:t>
      </w:r>
      <w:r w:rsidRPr="00F479A6">
        <w:rPr>
          <w:bCs/>
          <w:kern w:val="1"/>
          <w:sz w:val="28"/>
          <w:lang w:val="uk-UA"/>
        </w:rPr>
        <w:t>) за рахунок</w:t>
      </w:r>
      <w:r>
        <w:rPr>
          <w:bCs/>
          <w:kern w:val="1"/>
          <w:sz w:val="28"/>
          <w:lang w:val="uk-UA"/>
        </w:rPr>
        <w:t xml:space="preserve"> коштів міського бюджету в межах видатків, затверджених міським бюджетом у відповідному році за відповідним напрямом.</w:t>
      </w:r>
    </w:p>
    <w:p w:rsidR="00100846" w:rsidRPr="00546A50" w:rsidRDefault="00100846" w:rsidP="00100846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546A50">
        <w:rPr>
          <w:sz w:val="28"/>
          <w:szCs w:val="28"/>
          <w:lang w:val="uk-UA" w:eastAsia="ru-RU"/>
        </w:rPr>
        <w:t>Компенсація витрат доходу  здійснюється на підставі договорів, укладених між підприємствами перевізниками та головним розпорядником коштів.</w:t>
      </w:r>
    </w:p>
    <w:p w:rsidR="00100846" w:rsidRPr="00D01355" w:rsidRDefault="00100846" w:rsidP="00100846">
      <w:pPr>
        <w:tabs>
          <w:tab w:val="left" w:pos="993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 w:rsidRPr="00546A50">
        <w:rPr>
          <w:sz w:val="28"/>
          <w:szCs w:val="28"/>
          <w:lang w:val="uk-UA" w:eastAsia="ru-RU"/>
        </w:rPr>
        <w:t xml:space="preserve">Для укладання </w:t>
      </w:r>
      <w:r>
        <w:rPr>
          <w:sz w:val="28"/>
          <w:szCs w:val="28"/>
          <w:lang w:val="uk-UA" w:eastAsia="ru-RU"/>
        </w:rPr>
        <w:t xml:space="preserve">договору </w:t>
      </w:r>
      <w:r w:rsidRPr="00546A50">
        <w:rPr>
          <w:sz w:val="28"/>
          <w:szCs w:val="28"/>
          <w:lang w:val="uk-UA" w:eastAsia="ru-RU"/>
        </w:rPr>
        <w:t>підприємства</w:t>
      </w:r>
      <w:r>
        <w:rPr>
          <w:sz w:val="28"/>
          <w:szCs w:val="28"/>
          <w:lang w:val="uk-UA" w:eastAsia="ru-RU"/>
        </w:rPr>
        <w:t xml:space="preserve"> </w:t>
      </w:r>
      <w:r w:rsidRPr="00546A50">
        <w:rPr>
          <w:sz w:val="28"/>
          <w:szCs w:val="28"/>
          <w:lang w:val="uk-UA" w:eastAsia="ru-RU"/>
        </w:rPr>
        <w:t>перевізник</w:t>
      </w:r>
      <w:r>
        <w:rPr>
          <w:sz w:val="28"/>
          <w:szCs w:val="28"/>
          <w:lang w:val="uk-UA" w:eastAsia="ru-RU"/>
        </w:rPr>
        <w:t>и</w:t>
      </w:r>
      <w:r w:rsidRPr="00546A50">
        <w:rPr>
          <w:sz w:val="28"/>
          <w:szCs w:val="26"/>
          <w:lang w:val="uk-UA" w:eastAsia="ru-RU"/>
        </w:rPr>
        <w:t xml:space="preserve"> нада</w:t>
      </w:r>
      <w:r>
        <w:rPr>
          <w:sz w:val="28"/>
          <w:szCs w:val="26"/>
          <w:lang w:val="uk-UA" w:eastAsia="ru-RU"/>
        </w:rPr>
        <w:t>ють</w:t>
      </w:r>
      <w:r w:rsidRPr="00546A50">
        <w:rPr>
          <w:sz w:val="28"/>
          <w:szCs w:val="26"/>
          <w:lang w:val="uk-UA" w:eastAsia="ru-RU"/>
        </w:rPr>
        <w:t xml:space="preserve"> </w:t>
      </w:r>
      <w:r>
        <w:rPr>
          <w:sz w:val="28"/>
          <w:szCs w:val="26"/>
          <w:lang w:val="uk-UA" w:eastAsia="ru-RU"/>
        </w:rPr>
        <w:t>свідоцт</w:t>
      </w:r>
      <w:r w:rsidRPr="00D01355">
        <w:rPr>
          <w:sz w:val="28"/>
          <w:szCs w:val="26"/>
          <w:lang w:val="uk-UA" w:eastAsia="ru-RU"/>
        </w:rPr>
        <w:t>ва  про державну реєстрацію.</w:t>
      </w:r>
    </w:p>
    <w:p w:rsidR="00100846" w:rsidRDefault="00100846" w:rsidP="00100846">
      <w:pPr>
        <w:tabs>
          <w:tab w:val="left" w:pos="993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 w:rsidRPr="00A27DFE">
        <w:rPr>
          <w:sz w:val="28"/>
          <w:szCs w:val="26"/>
          <w:lang w:val="uk-UA" w:eastAsia="ru-RU"/>
        </w:rPr>
        <w:t xml:space="preserve">Для отримання компенсації втрат доходу від використання пільгових тарифів за проїзд пасажирів окремих категорій громадян, підприємства  перевізники </w:t>
      </w:r>
      <w:r w:rsidRPr="00A27DFE">
        <w:rPr>
          <w:sz w:val="28"/>
          <w:szCs w:val="28"/>
          <w:lang w:val="uk-UA" w:eastAsia="ru-RU"/>
        </w:rPr>
        <w:t xml:space="preserve"> </w:t>
      </w:r>
      <w:r w:rsidRPr="00A27DFE">
        <w:rPr>
          <w:sz w:val="28"/>
          <w:szCs w:val="26"/>
          <w:lang w:val="uk-UA" w:eastAsia="ru-RU"/>
        </w:rPr>
        <w:t>щомісяця, до 3 числа місяця наступного за звітним, надають управлінню праці та соціального захисту населення виконавчого комітету Смілянської міської ради</w:t>
      </w:r>
      <w:r>
        <w:rPr>
          <w:sz w:val="28"/>
          <w:szCs w:val="26"/>
          <w:lang w:val="uk-UA" w:eastAsia="ru-RU"/>
        </w:rPr>
        <w:t xml:space="preserve"> розрахунки компенсаційних виплат за пільговий проїзд автомобільним транспортом окремих категорій громадян за рахунок місцевого бюджету (додаток 2 до Програми), </w:t>
      </w:r>
      <w:r w:rsidRPr="00A27DFE">
        <w:rPr>
          <w:sz w:val="28"/>
          <w:szCs w:val="26"/>
          <w:lang w:val="uk-UA" w:eastAsia="ru-RU"/>
        </w:rPr>
        <w:t xml:space="preserve">акти </w:t>
      </w:r>
      <w:r>
        <w:rPr>
          <w:sz w:val="28"/>
          <w:szCs w:val="26"/>
          <w:lang w:val="uk-UA" w:eastAsia="ru-RU"/>
        </w:rPr>
        <w:t>звіряння</w:t>
      </w:r>
      <w:r w:rsidRPr="00A27DFE">
        <w:rPr>
          <w:sz w:val="28"/>
          <w:szCs w:val="26"/>
          <w:lang w:val="uk-UA" w:eastAsia="ru-RU"/>
        </w:rPr>
        <w:t xml:space="preserve"> розрахунків </w:t>
      </w:r>
      <w:r>
        <w:rPr>
          <w:sz w:val="28"/>
          <w:szCs w:val="26"/>
          <w:lang w:val="uk-UA" w:eastAsia="ru-RU"/>
        </w:rPr>
        <w:t xml:space="preserve">по компенсації за фактично понесені збитки та пільгові перевезення окремих категорій громадян </w:t>
      </w:r>
      <w:r w:rsidRPr="00A27DFE">
        <w:rPr>
          <w:sz w:val="28"/>
          <w:szCs w:val="26"/>
          <w:lang w:val="uk-UA" w:eastAsia="ru-RU"/>
        </w:rPr>
        <w:t xml:space="preserve">(додаток </w:t>
      </w:r>
      <w:r>
        <w:rPr>
          <w:sz w:val="28"/>
          <w:szCs w:val="26"/>
          <w:lang w:val="uk-UA" w:eastAsia="ru-RU"/>
        </w:rPr>
        <w:t>3</w:t>
      </w:r>
      <w:r w:rsidRPr="00A27DFE">
        <w:rPr>
          <w:sz w:val="28"/>
          <w:szCs w:val="26"/>
          <w:lang w:val="uk-UA" w:eastAsia="ru-RU"/>
        </w:rPr>
        <w:t xml:space="preserve"> до Програми)</w:t>
      </w:r>
      <w:r>
        <w:rPr>
          <w:sz w:val="28"/>
          <w:szCs w:val="26"/>
          <w:lang w:val="uk-UA" w:eastAsia="ru-RU"/>
        </w:rPr>
        <w:t xml:space="preserve"> та акти виконаних робіт (додаток 4 до Програми)</w:t>
      </w:r>
      <w:r w:rsidRPr="00A27DFE">
        <w:rPr>
          <w:sz w:val="28"/>
          <w:szCs w:val="26"/>
          <w:lang w:val="uk-UA" w:eastAsia="ru-RU"/>
        </w:rPr>
        <w:t>.</w:t>
      </w:r>
    </w:p>
    <w:p w:rsidR="00100846" w:rsidRPr="00800E66" w:rsidRDefault="00100846" w:rsidP="00100846">
      <w:pPr>
        <w:tabs>
          <w:tab w:val="left" w:pos="993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 w:rsidRPr="00800E66">
        <w:rPr>
          <w:sz w:val="28"/>
          <w:szCs w:val="26"/>
          <w:lang w:val="uk-UA" w:eastAsia="ru-RU"/>
        </w:rPr>
        <w:t>Вказані документи підписуються та скріпл</w:t>
      </w:r>
      <w:r>
        <w:rPr>
          <w:sz w:val="28"/>
          <w:szCs w:val="26"/>
          <w:lang w:val="uk-UA" w:eastAsia="ru-RU"/>
        </w:rPr>
        <w:t>я</w:t>
      </w:r>
      <w:r w:rsidRPr="00800E66">
        <w:rPr>
          <w:sz w:val="28"/>
          <w:szCs w:val="26"/>
          <w:lang w:val="uk-UA" w:eastAsia="ru-RU"/>
        </w:rPr>
        <w:t>ються печаткою перевізників.</w:t>
      </w:r>
    </w:p>
    <w:p w:rsidR="00100846" w:rsidRPr="00800E66" w:rsidRDefault="00100846" w:rsidP="00100846">
      <w:pPr>
        <w:tabs>
          <w:tab w:val="left" w:pos="993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 w:rsidRPr="00800E66">
        <w:rPr>
          <w:sz w:val="28"/>
          <w:szCs w:val="26"/>
          <w:lang w:val="uk-UA" w:eastAsia="ru-RU"/>
        </w:rPr>
        <w:t>У разі, якщо п</w:t>
      </w:r>
      <w:r>
        <w:rPr>
          <w:sz w:val="28"/>
          <w:szCs w:val="26"/>
          <w:lang w:val="uk-UA" w:eastAsia="ru-RU"/>
        </w:rPr>
        <w:t>еревізниками несвоєчасно подано</w:t>
      </w:r>
      <w:r w:rsidRPr="00800E66">
        <w:rPr>
          <w:sz w:val="28"/>
          <w:szCs w:val="26"/>
          <w:lang w:val="uk-UA" w:eastAsia="ru-RU"/>
        </w:rPr>
        <w:t xml:space="preserve"> або відсутні розрахунки,  акти звіряння розрахунків за надані послуги, відшкодування коштів перевізнику за пільгове перевезення окремих категорій громадян в  автомобільному транспорті, головним розпорядником коштів не проводиться.</w:t>
      </w:r>
    </w:p>
    <w:p w:rsidR="00100846" w:rsidRPr="00800E66" w:rsidRDefault="00100846" w:rsidP="00100846">
      <w:pPr>
        <w:tabs>
          <w:tab w:val="left" w:pos="709"/>
        </w:tabs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800E66">
        <w:rPr>
          <w:sz w:val="28"/>
          <w:szCs w:val="28"/>
          <w:lang w:val="uk-UA" w:eastAsia="ru-RU"/>
        </w:rPr>
        <w:t xml:space="preserve">Керівники   несуть персональну відповідальність за достовірність наданих розрахунків та інших документів щодо проїзду пільгових категорій громадян. </w:t>
      </w:r>
    </w:p>
    <w:p w:rsidR="008E1F41" w:rsidRDefault="00100846" w:rsidP="008E1F41">
      <w:pPr>
        <w:tabs>
          <w:tab w:val="left" w:pos="709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  <w:r w:rsidRPr="00800E66">
        <w:rPr>
          <w:sz w:val="28"/>
          <w:szCs w:val="28"/>
          <w:lang w:val="uk-UA" w:eastAsia="ru-RU"/>
        </w:rPr>
        <w:t>Щомісячно, до 05 числа</w:t>
      </w:r>
      <w:r w:rsidRPr="00800E66">
        <w:rPr>
          <w:lang w:val="uk-UA"/>
        </w:rPr>
        <w:t xml:space="preserve"> </w:t>
      </w:r>
      <w:r w:rsidRPr="00800E66">
        <w:rPr>
          <w:sz w:val="28"/>
          <w:szCs w:val="28"/>
          <w:lang w:val="uk-UA" w:eastAsia="ru-RU"/>
        </w:rPr>
        <w:t>місяця наступного за звітним, управління</w:t>
      </w:r>
      <w:r w:rsidRPr="00800E66">
        <w:rPr>
          <w:sz w:val="28"/>
          <w:szCs w:val="26"/>
          <w:lang w:val="uk-UA" w:eastAsia="ru-RU"/>
        </w:rPr>
        <w:t xml:space="preserve"> праці та соціального захисту населення виконавчого комітету Смілянської міської ради на підставі поданих підприємствами перевізниками розрахунків обсягів компенсаційних виплат за пільгове перевезення окремих категорій громадян, готує та бере фінансові зобов’язання в органах Державного казначейства (в межах планових асигнувань на відповідний місяць) і </w:t>
      </w:r>
      <w:r>
        <w:rPr>
          <w:sz w:val="28"/>
          <w:szCs w:val="26"/>
          <w:lang w:val="uk-UA" w:eastAsia="ru-RU"/>
        </w:rPr>
        <w:t>подає</w:t>
      </w:r>
      <w:r w:rsidRPr="00800E66">
        <w:rPr>
          <w:sz w:val="28"/>
          <w:szCs w:val="26"/>
          <w:lang w:val="uk-UA" w:eastAsia="ru-RU"/>
        </w:rPr>
        <w:t xml:space="preserve"> заявку на фінансування фінансовому управлінню виконавчого комітету Смілянської міської ради.</w:t>
      </w:r>
    </w:p>
    <w:p w:rsidR="00F20DBB" w:rsidRDefault="00F20DBB" w:rsidP="008E1F41">
      <w:pPr>
        <w:tabs>
          <w:tab w:val="left" w:pos="709"/>
        </w:tabs>
        <w:suppressAutoHyphens w:val="0"/>
        <w:ind w:firstLine="567"/>
        <w:jc w:val="both"/>
        <w:rPr>
          <w:sz w:val="28"/>
          <w:szCs w:val="26"/>
          <w:lang w:val="uk-UA" w:eastAsia="ru-RU"/>
        </w:rPr>
      </w:pPr>
    </w:p>
    <w:p w:rsidR="00FB1BD5" w:rsidRDefault="00FB1BD5" w:rsidP="00FB1BD5">
      <w:pPr>
        <w:suppressAutoHyphens w:val="0"/>
        <w:rPr>
          <w:lang w:val="uk-UA"/>
        </w:rPr>
      </w:pPr>
    </w:p>
    <w:p w:rsidR="00FB1BD5" w:rsidRDefault="00FB1BD5" w:rsidP="00FB1BD5">
      <w:pPr>
        <w:suppressAutoHyphens w:val="0"/>
        <w:ind w:firstLine="567"/>
        <w:jc w:val="right"/>
        <w:rPr>
          <w:lang w:val="uk-UA"/>
        </w:rPr>
      </w:pPr>
    </w:p>
    <w:p w:rsidR="00FB1BD5" w:rsidRPr="00FB1BD5" w:rsidRDefault="00FB1BD5" w:rsidP="00FB1BD5">
      <w:pPr>
        <w:suppressAutoHyphens w:val="0"/>
        <w:ind w:firstLine="567"/>
        <w:jc w:val="right"/>
        <w:rPr>
          <w:lang w:val="uk-UA"/>
        </w:rPr>
      </w:pPr>
      <w:r w:rsidRPr="00131F88">
        <w:rPr>
          <w:lang w:val="uk-UA"/>
        </w:rPr>
        <w:lastRenderedPageBreak/>
        <w:t>Продовження додатку</w:t>
      </w:r>
    </w:p>
    <w:p w:rsidR="00FB1BD5" w:rsidRPr="001B41DF" w:rsidRDefault="00FB1BD5" w:rsidP="00D12EC9">
      <w:pPr>
        <w:shd w:val="clear" w:color="auto" w:fill="FFFFFF"/>
        <w:ind w:firstLine="567"/>
        <w:jc w:val="center"/>
        <w:textAlignment w:val="baseline"/>
        <w:rPr>
          <w:b/>
          <w:bCs/>
          <w:kern w:val="1"/>
          <w:sz w:val="16"/>
          <w:szCs w:val="16"/>
        </w:rPr>
      </w:pPr>
    </w:p>
    <w:p w:rsidR="009852D9" w:rsidRPr="00162C16" w:rsidRDefault="008E1F41" w:rsidP="00D12EC9">
      <w:pPr>
        <w:shd w:val="clear" w:color="auto" w:fill="FFFFFF"/>
        <w:ind w:firstLine="567"/>
        <w:jc w:val="center"/>
        <w:textAlignment w:val="baseline"/>
        <w:rPr>
          <w:b/>
          <w:bCs/>
          <w:kern w:val="1"/>
          <w:sz w:val="28"/>
          <w:lang w:val="uk-UA"/>
        </w:rPr>
      </w:pPr>
      <w:r>
        <w:rPr>
          <w:b/>
          <w:bCs/>
          <w:kern w:val="1"/>
          <w:sz w:val="28"/>
          <w:lang w:val="en-US"/>
        </w:rPr>
        <w:t>VI</w:t>
      </w:r>
      <w:r w:rsidRPr="001B41DF">
        <w:rPr>
          <w:b/>
          <w:bCs/>
          <w:kern w:val="1"/>
          <w:sz w:val="28"/>
        </w:rPr>
        <w:t xml:space="preserve">. </w:t>
      </w:r>
      <w:r w:rsidR="000717C4" w:rsidRPr="00CF44C0">
        <w:rPr>
          <w:b/>
          <w:bCs/>
          <w:kern w:val="1"/>
          <w:sz w:val="28"/>
          <w:lang w:val="uk-UA"/>
        </w:rPr>
        <w:t xml:space="preserve">Очікувані </w:t>
      </w:r>
      <w:r w:rsidR="000717C4" w:rsidRPr="00CF44C0">
        <w:rPr>
          <w:b/>
          <w:kern w:val="1"/>
          <w:sz w:val="28"/>
          <w:szCs w:val="28"/>
          <w:lang w:val="uk-UA"/>
        </w:rPr>
        <w:t>результати</w:t>
      </w:r>
      <w:r w:rsidR="000717C4" w:rsidRPr="00CF44C0">
        <w:rPr>
          <w:b/>
          <w:bCs/>
          <w:kern w:val="1"/>
          <w:sz w:val="28"/>
          <w:lang w:val="uk-UA"/>
        </w:rPr>
        <w:t xml:space="preserve"> від виконання Програми</w:t>
      </w:r>
    </w:p>
    <w:p w:rsidR="00F20DBB" w:rsidRPr="00FB1BD5" w:rsidRDefault="000717C4" w:rsidP="00FB1BD5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CF44C0">
        <w:rPr>
          <w:kern w:val="1"/>
          <w:sz w:val="28"/>
          <w:szCs w:val="28"/>
          <w:lang w:val="uk-UA"/>
        </w:rPr>
        <w:t>Соціальний захист найбільш незахищених верств населення та покращення їх матеріального становища.</w:t>
      </w:r>
    </w:p>
    <w:p w:rsidR="008E1F41" w:rsidRDefault="008E1F41" w:rsidP="008E1F41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CF44C0">
        <w:rPr>
          <w:kern w:val="1"/>
          <w:sz w:val="28"/>
          <w:szCs w:val="28"/>
          <w:lang w:val="uk-UA"/>
        </w:rPr>
        <w:t xml:space="preserve">Забезпечення </w:t>
      </w:r>
      <w:r>
        <w:rPr>
          <w:kern w:val="1"/>
          <w:sz w:val="28"/>
          <w:szCs w:val="28"/>
          <w:lang w:val="uk-UA"/>
        </w:rPr>
        <w:t>реалізації</w:t>
      </w:r>
      <w:r w:rsidRPr="00CF44C0">
        <w:rPr>
          <w:kern w:val="1"/>
          <w:sz w:val="28"/>
          <w:szCs w:val="28"/>
          <w:lang w:val="uk-UA"/>
        </w:rPr>
        <w:t xml:space="preserve"> права пільгового проїзду окремих категорій громадян </w:t>
      </w:r>
      <w:r>
        <w:rPr>
          <w:kern w:val="1"/>
          <w:sz w:val="28"/>
          <w:szCs w:val="28"/>
          <w:lang w:val="uk-UA"/>
        </w:rPr>
        <w:t>міським транспортом загального користування:</w:t>
      </w:r>
    </w:p>
    <w:p w:rsidR="005D18D1" w:rsidRDefault="00691C96" w:rsidP="0069262B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тричі на тиждень (понеділок, середа, п’ятниця) – безкоштовний проїзд на автобусних маршрутах №№ 3, </w:t>
      </w:r>
      <w:r w:rsidRPr="0064271E">
        <w:rPr>
          <w:bCs/>
          <w:color w:val="000000"/>
          <w:sz w:val="28"/>
          <w:szCs w:val="28"/>
          <w:lang w:val="uk-UA"/>
        </w:rPr>
        <w:t xml:space="preserve">4, </w:t>
      </w:r>
      <w:r>
        <w:rPr>
          <w:bCs/>
          <w:color w:val="000000"/>
          <w:sz w:val="28"/>
          <w:szCs w:val="28"/>
          <w:lang w:val="uk-UA"/>
        </w:rPr>
        <w:t xml:space="preserve">5, </w:t>
      </w:r>
      <w:r w:rsidRPr="0064271E">
        <w:rPr>
          <w:bCs/>
          <w:color w:val="000000"/>
          <w:sz w:val="28"/>
          <w:szCs w:val="28"/>
          <w:lang w:val="uk-UA"/>
        </w:rPr>
        <w:t xml:space="preserve">9, </w:t>
      </w:r>
      <w:r>
        <w:rPr>
          <w:bCs/>
          <w:color w:val="000000"/>
          <w:sz w:val="28"/>
          <w:szCs w:val="28"/>
          <w:lang w:val="uk-UA"/>
        </w:rPr>
        <w:t xml:space="preserve">10, </w:t>
      </w:r>
      <w:r w:rsidRPr="00840664">
        <w:rPr>
          <w:bCs/>
          <w:sz w:val="28"/>
          <w:szCs w:val="28"/>
          <w:lang w:val="uk-UA"/>
        </w:rPr>
        <w:t xml:space="preserve">17, 18, </w:t>
      </w:r>
      <w:r w:rsidR="00E5724A" w:rsidRPr="00840664">
        <w:rPr>
          <w:bCs/>
          <w:sz w:val="28"/>
          <w:szCs w:val="28"/>
          <w:lang w:val="uk-UA"/>
        </w:rPr>
        <w:t xml:space="preserve">30, </w:t>
      </w:r>
      <w:r w:rsidRPr="00840664">
        <w:rPr>
          <w:bCs/>
          <w:sz w:val="28"/>
          <w:szCs w:val="28"/>
          <w:lang w:val="uk-UA"/>
        </w:rPr>
        <w:t>32</w:t>
      </w:r>
      <w:r w:rsidR="008D6C7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при виконанні</w:t>
      </w:r>
      <w:r w:rsidR="005D18D1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пільгових </w:t>
      </w:r>
    </w:p>
    <w:p w:rsidR="00635A32" w:rsidRPr="005D18D1" w:rsidRDefault="00691C96" w:rsidP="005D18D1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рейсів - </w:t>
      </w:r>
      <w:r>
        <w:rPr>
          <w:sz w:val="28"/>
          <w:szCs w:val="28"/>
          <w:lang w:val="uk-UA"/>
        </w:rPr>
        <w:t>1</w:t>
      </w:r>
      <w:r w:rsidR="00C7280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категорій (особи з інвалідністю внаслідок </w:t>
      </w:r>
      <w:r w:rsidRPr="0064271E">
        <w:rPr>
          <w:sz w:val="28"/>
          <w:szCs w:val="28"/>
          <w:lang w:val="uk-UA"/>
        </w:rPr>
        <w:t xml:space="preserve"> війни;</w:t>
      </w:r>
      <w:r>
        <w:rPr>
          <w:sz w:val="28"/>
          <w:szCs w:val="28"/>
          <w:lang w:val="uk-UA"/>
        </w:rPr>
        <w:t xml:space="preserve"> особи з інвалідністю</w:t>
      </w:r>
      <w:r w:rsidRPr="0064271E">
        <w:rPr>
          <w:sz w:val="28"/>
          <w:szCs w:val="28"/>
          <w:lang w:val="uk-UA"/>
        </w:rPr>
        <w:t xml:space="preserve"> І групи та особ</w:t>
      </w:r>
      <w:r>
        <w:rPr>
          <w:sz w:val="28"/>
          <w:szCs w:val="28"/>
          <w:lang w:val="uk-UA"/>
        </w:rPr>
        <w:t>а</w:t>
      </w:r>
      <w:r w:rsidRPr="0064271E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її</w:t>
      </w:r>
      <w:r w:rsidRPr="0064271E">
        <w:rPr>
          <w:sz w:val="28"/>
          <w:szCs w:val="28"/>
          <w:lang w:val="uk-UA"/>
        </w:rPr>
        <w:t xml:space="preserve"> супроводжує (не більше одного супроводжуючого);</w:t>
      </w:r>
      <w:r>
        <w:rPr>
          <w:sz w:val="28"/>
          <w:szCs w:val="28"/>
          <w:lang w:val="uk-UA"/>
        </w:rPr>
        <w:t xml:space="preserve"> особи з інвалідністю</w:t>
      </w:r>
      <w:r w:rsidRPr="0064271E">
        <w:rPr>
          <w:sz w:val="28"/>
          <w:szCs w:val="28"/>
          <w:lang w:val="uk-UA"/>
        </w:rPr>
        <w:t xml:space="preserve"> ІІ,ІІІ г</w:t>
      </w:r>
      <w:r>
        <w:rPr>
          <w:sz w:val="28"/>
          <w:szCs w:val="28"/>
          <w:lang w:val="uk-UA"/>
        </w:rPr>
        <w:t>рупи; особи (ЧАЕС) I категорії; особи  (ЧАЕС) II категорії; учасники бойових дій; 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військової служби;</w:t>
      </w:r>
      <w:r w:rsidRPr="00CD3968">
        <w:rPr>
          <w:sz w:val="28"/>
          <w:szCs w:val="28"/>
          <w:lang w:val="uk-UA"/>
        </w:rPr>
        <w:t xml:space="preserve"> </w:t>
      </w:r>
    </w:p>
    <w:p w:rsidR="00691C96" w:rsidRDefault="00691C96" w:rsidP="00635A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органів внутрішніх справ;</w:t>
      </w:r>
      <w:r w:rsidRPr="00CD3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служби цивільного захисту;</w:t>
      </w:r>
      <w:r w:rsidRPr="00CD3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податкової міліції;</w:t>
      </w:r>
      <w:r w:rsidRPr="00CD3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Державної кримінально-виконавчої служби;</w:t>
      </w:r>
      <w:r>
        <w:rPr>
          <w:sz w:val="28"/>
          <w:szCs w:val="28"/>
          <w:lang w:val="uk-UA"/>
        </w:rPr>
        <w:t xml:space="preserve"> особи з і</w:t>
      </w:r>
      <w:r w:rsidRPr="0064271E">
        <w:rPr>
          <w:sz w:val="28"/>
          <w:szCs w:val="28"/>
          <w:lang w:val="uk-UA"/>
        </w:rPr>
        <w:t>нвалід</w:t>
      </w:r>
      <w:r>
        <w:rPr>
          <w:sz w:val="28"/>
          <w:szCs w:val="28"/>
          <w:lang w:val="uk-UA"/>
        </w:rPr>
        <w:t>ністю внаслідок про</w:t>
      </w:r>
      <w:r w:rsidR="004B3FE4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одження військової служб</w:t>
      </w:r>
      <w:r w:rsidR="004B3FE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; р</w:t>
      </w:r>
      <w:r w:rsidRPr="0064271E">
        <w:rPr>
          <w:sz w:val="28"/>
          <w:szCs w:val="28"/>
          <w:lang w:val="uk-UA"/>
        </w:rPr>
        <w:t>еабілітован</w:t>
      </w:r>
      <w:r>
        <w:rPr>
          <w:sz w:val="28"/>
          <w:szCs w:val="28"/>
          <w:lang w:val="uk-UA"/>
        </w:rPr>
        <w:t xml:space="preserve">і </w:t>
      </w:r>
      <w:r w:rsidRPr="0064271E">
        <w:rPr>
          <w:sz w:val="28"/>
          <w:szCs w:val="28"/>
          <w:lang w:val="uk-UA"/>
        </w:rPr>
        <w:t>громадян</w:t>
      </w:r>
      <w:r w:rsidR="004B3FE4"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, які стали </w:t>
      </w:r>
      <w:r>
        <w:rPr>
          <w:sz w:val="28"/>
          <w:szCs w:val="28"/>
          <w:lang w:val="uk-UA"/>
        </w:rPr>
        <w:t>особами з інвалідністю</w:t>
      </w:r>
      <w:r w:rsidRPr="0064271E">
        <w:rPr>
          <w:sz w:val="28"/>
          <w:szCs w:val="28"/>
          <w:lang w:val="uk-UA"/>
        </w:rPr>
        <w:t xml:space="preserve"> внаслідок репресій або є пенсіонерами;</w:t>
      </w:r>
      <w:r>
        <w:rPr>
          <w:sz w:val="28"/>
          <w:szCs w:val="28"/>
          <w:lang w:val="uk-UA"/>
        </w:rPr>
        <w:t xml:space="preserve"> б</w:t>
      </w:r>
      <w:r w:rsidRPr="0064271E">
        <w:rPr>
          <w:sz w:val="28"/>
          <w:szCs w:val="28"/>
          <w:lang w:val="uk-UA"/>
        </w:rPr>
        <w:t>атьк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військовослужбовців, які загинули чи померли або пропали безвісти під час проходження військової служби;</w:t>
      </w:r>
      <w:r>
        <w:rPr>
          <w:sz w:val="28"/>
          <w:szCs w:val="28"/>
          <w:lang w:val="uk-UA"/>
        </w:rPr>
        <w:t xml:space="preserve"> діти з інвалідністю</w:t>
      </w:r>
      <w:r w:rsidRPr="0064271E">
        <w:rPr>
          <w:sz w:val="28"/>
          <w:szCs w:val="28"/>
          <w:lang w:val="uk-UA"/>
        </w:rPr>
        <w:t xml:space="preserve"> та особі, що їх супроводжує (не більше одного супроводжуючого);</w:t>
      </w:r>
      <w:r>
        <w:rPr>
          <w:sz w:val="28"/>
          <w:szCs w:val="28"/>
          <w:lang w:val="uk-UA"/>
        </w:rPr>
        <w:t xml:space="preserve"> діти з багатодітних сімей; </w:t>
      </w:r>
      <w:r w:rsidR="00C7280C">
        <w:rPr>
          <w:sz w:val="28"/>
          <w:szCs w:val="28"/>
          <w:lang w:val="uk-UA"/>
        </w:rPr>
        <w:t xml:space="preserve">діти-сироти; </w:t>
      </w:r>
      <w:r>
        <w:rPr>
          <w:sz w:val="28"/>
          <w:szCs w:val="28"/>
          <w:lang w:val="uk-UA"/>
        </w:rPr>
        <w:t>пенсіонери</w:t>
      </w:r>
      <w:r w:rsidRPr="0064271E">
        <w:rPr>
          <w:sz w:val="28"/>
          <w:szCs w:val="28"/>
          <w:lang w:val="uk-UA"/>
        </w:rPr>
        <w:t xml:space="preserve"> за віком</w:t>
      </w:r>
      <w:r>
        <w:rPr>
          <w:sz w:val="28"/>
          <w:szCs w:val="28"/>
          <w:lang w:val="uk-UA"/>
        </w:rPr>
        <w:t>;</w:t>
      </w:r>
      <w:r w:rsidRPr="00946E3D">
        <w:rPr>
          <w:sz w:val="28"/>
          <w:szCs w:val="28"/>
          <w:lang w:val="uk-UA"/>
        </w:rPr>
        <w:t xml:space="preserve"> </w:t>
      </w:r>
    </w:p>
    <w:p w:rsidR="00691C96" w:rsidRPr="00946E3D" w:rsidRDefault="00691C96" w:rsidP="006926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щодня на всих маршрутах – 6 категорій пільговиків (особи з інвалідністю внаслідок </w:t>
      </w:r>
      <w:r w:rsidRPr="0064271E">
        <w:rPr>
          <w:sz w:val="28"/>
          <w:szCs w:val="28"/>
          <w:lang w:val="uk-UA"/>
        </w:rPr>
        <w:t xml:space="preserve"> війни;</w:t>
      </w:r>
      <w:r>
        <w:rPr>
          <w:sz w:val="28"/>
          <w:szCs w:val="28"/>
          <w:lang w:val="uk-UA"/>
        </w:rPr>
        <w:t xml:space="preserve"> особи з інвалідністю</w:t>
      </w:r>
      <w:r w:rsidRPr="0064271E">
        <w:rPr>
          <w:sz w:val="28"/>
          <w:szCs w:val="28"/>
          <w:lang w:val="uk-UA"/>
        </w:rPr>
        <w:t xml:space="preserve"> І групи та особ</w:t>
      </w:r>
      <w:r>
        <w:rPr>
          <w:sz w:val="28"/>
          <w:szCs w:val="28"/>
          <w:lang w:val="uk-UA"/>
        </w:rPr>
        <w:t>а</w:t>
      </w:r>
      <w:r w:rsidRPr="0064271E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її</w:t>
      </w:r>
      <w:r w:rsidRPr="0064271E">
        <w:rPr>
          <w:sz w:val="28"/>
          <w:szCs w:val="28"/>
          <w:lang w:val="uk-UA"/>
        </w:rPr>
        <w:t xml:space="preserve"> супроводжує (не більше одного супроводжуючого);</w:t>
      </w:r>
      <w:r w:rsidRPr="00CD3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учасники бойових дій;</w:t>
      </w:r>
      <w:r w:rsidRPr="00CD3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особи (ЧАЕС) I категорії;</w:t>
      </w:r>
      <w:r w:rsidRPr="004B04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діти з інвалідністю</w:t>
      </w:r>
      <w:r w:rsidRPr="0064271E">
        <w:rPr>
          <w:sz w:val="28"/>
          <w:szCs w:val="28"/>
          <w:lang w:val="uk-UA"/>
        </w:rPr>
        <w:t xml:space="preserve"> та особі, що їх супроводжує (не більше одного супроводжуючого);</w:t>
      </w:r>
      <w:r w:rsidR="0013366F">
        <w:rPr>
          <w:sz w:val="28"/>
          <w:szCs w:val="28"/>
          <w:lang w:val="uk-UA"/>
        </w:rPr>
        <w:t xml:space="preserve"> діти-сироти</w:t>
      </w:r>
      <w:r>
        <w:rPr>
          <w:sz w:val="28"/>
          <w:szCs w:val="28"/>
          <w:lang w:val="uk-UA"/>
        </w:rPr>
        <w:t>.</w:t>
      </w:r>
    </w:p>
    <w:p w:rsidR="008E1F41" w:rsidRDefault="00A71BED" w:rsidP="008E1F41">
      <w:pPr>
        <w:ind w:firstLine="567"/>
        <w:jc w:val="both"/>
        <w:rPr>
          <w:kern w:val="1"/>
          <w:sz w:val="28"/>
          <w:szCs w:val="28"/>
          <w:lang w:val="uk-UA"/>
        </w:rPr>
      </w:pPr>
      <w:r w:rsidRPr="00CF44C0">
        <w:rPr>
          <w:kern w:val="1"/>
          <w:sz w:val="28"/>
          <w:szCs w:val="28"/>
          <w:lang w:val="uk-UA"/>
        </w:rPr>
        <w:t xml:space="preserve">Надання компенсаційних виплат </w:t>
      </w:r>
      <w:r w:rsidRPr="000717C4">
        <w:rPr>
          <w:sz w:val="28"/>
          <w:szCs w:val="28"/>
          <w:lang w:val="uk-UA" w:eastAsia="uk-UA"/>
        </w:rPr>
        <w:t>П</w:t>
      </w:r>
      <w:r>
        <w:rPr>
          <w:sz w:val="28"/>
          <w:szCs w:val="28"/>
          <w:lang w:val="uk-UA" w:eastAsia="uk-UA"/>
        </w:rPr>
        <w:t>р</w:t>
      </w:r>
      <w:r w:rsidRPr="000717C4">
        <w:rPr>
          <w:sz w:val="28"/>
          <w:szCs w:val="28"/>
          <w:lang w:val="uk-UA" w:eastAsia="uk-UA"/>
        </w:rPr>
        <w:t>АТ «Смілянське АТП</w:t>
      </w:r>
      <w:r>
        <w:rPr>
          <w:sz w:val="28"/>
          <w:szCs w:val="28"/>
          <w:lang w:val="uk-UA" w:eastAsia="uk-UA"/>
        </w:rPr>
        <w:t xml:space="preserve"> 17128», ФОП Плюта І.О. та ФОП Меркулов В.Л. </w:t>
      </w:r>
      <w:r w:rsidRPr="00CF44C0">
        <w:rPr>
          <w:kern w:val="1"/>
          <w:sz w:val="28"/>
          <w:szCs w:val="28"/>
          <w:lang w:val="uk-UA"/>
        </w:rPr>
        <w:t xml:space="preserve">за </w:t>
      </w:r>
      <w:r w:rsidRPr="0070228D">
        <w:rPr>
          <w:rStyle w:val="af2"/>
          <w:i w:val="0"/>
          <w:sz w:val="28"/>
          <w:szCs w:val="28"/>
          <w:lang w:val="uk-UA"/>
        </w:rPr>
        <w:t>пільговий</w:t>
      </w:r>
      <w:r w:rsidRPr="00CF44C0">
        <w:rPr>
          <w:kern w:val="1"/>
          <w:sz w:val="28"/>
          <w:szCs w:val="28"/>
          <w:lang w:val="uk-UA"/>
        </w:rPr>
        <w:t xml:space="preserve"> проїзд окремих категорій громадян,   надасть змогу </w:t>
      </w:r>
      <w:r>
        <w:rPr>
          <w:kern w:val="1"/>
          <w:sz w:val="28"/>
          <w:szCs w:val="28"/>
          <w:lang w:val="uk-UA"/>
        </w:rPr>
        <w:t xml:space="preserve">покращити якість послуг, </w:t>
      </w:r>
      <w:r w:rsidR="007E78EA">
        <w:rPr>
          <w:kern w:val="1"/>
          <w:sz w:val="28"/>
          <w:szCs w:val="28"/>
          <w:lang w:val="uk-UA"/>
        </w:rPr>
        <w:t>забезпечити</w:t>
      </w:r>
      <w:r w:rsidRPr="00CF44C0">
        <w:rPr>
          <w:kern w:val="1"/>
          <w:sz w:val="28"/>
          <w:szCs w:val="28"/>
          <w:lang w:val="uk-UA"/>
        </w:rPr>
        <w:t xml:space="preserve"> комплексн</w:t>
      </w:r>
      <w:r w:rsidR="007E78EA">
        <w:rPr>
          <w:kern w:val="1"/>
          <w:sz w:val="28"/>
          <w:szCs w:val="28"/>
          <w:lang w:val="uk-UA"/>
        </w:rPr>
        <w:t>е</w:t>
      </w:r>
      <w:r w:rsidRPr="00CF44C0">
        <w:rPr>
          <w:kern w:val="1"/>
          <w:sz w:val="28"/>
          <w:szCs w:val="28"/>
          <w:lang w:val="uk-UA"/>
        </w:rPr>
        <w:t xml:space="preserve"> розв’яза</w:t>
      </w:r>
      <w:r w:rsidR="007E78EA">
        <w:rPr>
          <w:kern w:val="1"/>
          <w:sz w:val="28"/>
          <w:szCs w:val="28"/>
          <w:lang w:val="uk-UA"/>
        </w:rPr>
        <w:t>ння</w:t>
      </w:r>
      <w:r w:rsidRPr="00CF44C0">
        <w:rPr>
          <w:kern w:val="1"/>
          <w:sz w:val="28"/>
          <w:szCs w:val="28"/>
          <w:lang w:val="uk-UA"/>
        </w:rPr>
        <w:t xml:space="preserve"> проблеми з ремонтом та оновленням рухомого складу, а також інших проблем  </w:t>
      </w:r>
      <w:r>
        <w:rPr>
          <w:kern w:val="1"/>
          <w:sz w:val="28"/>
          <w:szCs w:val="28"/>
          <w:lang w:val="uk-UA"/>
        </w:rPr>
        <w:t>перевізників</w:t>
      </w:r>
      <w:r w:rsidRPr="00CF44C0">
        <w:rPr>
          <w:kern w:val="1"/>
          <w:sz w:val="28"/>
          <w:szCs w:val="28"/>
          <w:lang w:val="uk-UA"/>
        </w:rPr>
        <w:t>.</w:t>
      </w:r>
    </w:p>
    <w:p w:rsidR="00F20DBB" w:rsidRPr="00E75555" w:rsidRDefault="00F20DBB" w:rsidP="008E1F41">
      <w:pPr>
        <w:ind w:firstLine="567"/>
        <w:jc w:val="both"/>
        <w:rPr>
          <w:kern w:val="1"/>
          <w:sz w:val="16"/>
          <w:szCs w:val="16"/>
          <w:lang w:val="uk-UA"/>
        </w:rPr>
      </w:pPr>
    </w:p>
    <w:p w:rsidR="009852D9" w:rsidRPr="00CF44C0" w:rsidRDefault="008E1F41" w:rsidP="00D12EC9">
      <w:pPr>
        <w:shd w:val="clear" w:color="auto" w:fill="FFFFFF"/>
        <w:suppressAutoHyphens w:val="0"/>
        <w:ind w:firstLine="567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en-US" w:eastAsia="ru-RU"/>
        </w:rPr>
        <w:t>VII</w:t>
      </w:r>
      <w:r w:rsidRPr="001B41DF">
        <w:rPr>
          <w:b/>
          <w:sz w:val="28"/>
          <w:szCs w:val="28"/>
          <w:lang w:eastAsia="ru-RU"/>
        </w:rPr>
        <w:t xml:space="preserve">. </w:t>
      </w:r>
      <w:r w:rsidR="000717C4">
        <w:rPr>
          <w:b/>
          <w:sz w:val="28"/>
          <w:szCs w:val="28"/>
          <w:lang w:val="uk-UA" w:eastAsia="ru-RU"/>
        </w:rPr>
        <w:t xml:space="preserve">Внесення змін до </w:t>
      </w:r>
      <w:r w:rsidR="000717C4" w:rsidRPr="00CF44C0">
        <w:rPr>
          <w:b/>
          <w:sz w:val="28"/>
          <w:szCs w:val="28"/>
          <w:lang w:val="uk-UA" w:eastAsia="ru-RU"/>
        </w:rPr>
        <w:t>Програми</w:t>
      </w:r>
    </w:p>
    <w:p w:rsidR="000717C4" w:rsidRDefault="000717C4" w:rsidP="0069262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CF44C0">
        <w:rPr>
          <w:sz w:val="28"/>
          <w:szCs w:val="28"/>
          <w:lang w:val="uk-UA" w:eastAsia="ru-RU"/>
        </w:rPr>
        <w:t>Рішен</w:t>
      </w:r>
      <w:r>
        <w:rPr>
          <w:sz w:val="28"/>
          <w:szCs w:val="28"/>
          <w:lang w:val="uk-UA" w:eastAsia="ru-RU"/>
        </w:rPr>
        <w:t xml:space="preserve">ня про внесення змін до </w:t>
      </w:r>
      <w:r w:rsidRPr="00CF44C0">
        <w:rPr>
          <w:sz w:val="28"/>
          <w:szCs w:val="28"/>
          <w:lang w:val="uk-UA" w:eastAsia="ru-RU"/>
        </w:rPr>
        <w:t xml:space="preserve">Програми приймається міською радою. </w:t>
      </w:r>
    </w:p>
    <w:p w:rsidR="008E1F41" w:rsidRDefault="00F92AF9" w:rsidP="008E1F4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Порядок внесення змін до програми проводиться аналогічно порядку розроблення міської програми.</w:t>
      </w:r>
    </w:p>
    <w:p w:rsidR="00F20DBB" w:rsidRPr="00E75555" w:rsidRDefault="00F20DBB" w:rsidP="008E1F41">
      <w:pPr>
        <w:shd w:val="clear" w:color="auto" w:fill="FFFFFF"/>
        <w:suppressAutoHyphens w:val="0"/>
        <w:ind w:firstLine="567"/>
        <w:jc w:val="both"/>
        <w:rPr>
          <w:sz w:val="16"/>
          <w:szCs w:val="16"/>
          <w:lang w:val="uk-UA" w:eastAsia="ru-RU"/>
        </w:rPr>
      </w:pPr>
    </w:p>
    <w:p w:rsidR="009852D9" w:rsidRPr="00CF44C0" w:rsidRDefault="008E1F41" w:rsidP="00D12EC9">
      <w:pPr>
        <w:shd w:val="clear" w:color="auto" w:fill="FFFFFF"/>
        <w:suppressAutoHyphens w:val="0"/>
        <w:ind w:firstLine="567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en-US" w:eastAsia="ru-RU"/>
        </w:rPr>
        <w:t xml:space="preserve">VIII. </w:t>
      </w:r>
      <w:r w:rsidR="000717C4">
        <w:rPr>
          <w:b/>
          <w:sz w:val="28"/>
          <w:szCs w:val="28"/>
          <w:lang w:val="uk-UA" w:eastAsia="ru-RU"/>
        </w:rPr>
        <w:t xml:space="preserve">Припинення виконання </w:t>
      </w:r>
      <w:r w:rsidR="000717C4" w:rsidRPr="00CF44C0">
        <w:rPr>
          <w:b/>
          <w:sz w:val="28"/>
          <w:szCs w:val="28"/>
          <w:lang w:val="uk-UA" w:eastAsia="ru-RU"/>
        </w:rPr>
        <w:t>Програми</w:t>
      </w:r>
    </w:p>
    <w:p w:rsidR="002512D4" w:rsidRDefault="000717C4" w:rsidP="0069262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Виконання П</w:t>
      </w:r>
      <w:r w:rsidRPr="00CF44C0">
        <w:rPr>
          <w:sz w:val="28"/>
          <w:szCs w:val="28"/>
          <w:lang w:val="uk-UA" w:eastAsia="ru-RU"/>
        </w:rPr>
        <w:t xml:space="preserve">рограми </w:t>
      </w:r>
      <w:r w:rsidR="002512D4">
        <w:rPr>
          <w:sz w:val="28"/>
          <w:szCs w:val="28"/>
          <w:lang w:val="uk-UA" w:eastAsia="ru-RU"/>
        </w:rPr>
        <w:t>припиняється достроково</w:t>
      </w:r>
      <w:r w:rsidR="00812E78">
        <w:rPr>
          <w:sz w:val="28"/>
          <w:szCs w:val="28"/>
          <w:lang w:val="uk-UA" w:eastAsia="ru-RU"/>
        </w:rPr>
        <w:t>, або призупиняється</w:t>
      </w:r>
      <w:r w:rsidRPr="00CF44C0">
        <w:rPr>
          <w:sz w:val="28"/>
          <w:szCs w:val="28"/>
          <w:lang w:val="uk-UA" w:eastAsia="ru-RU"/>
        </w:rPr>
        <w:t xml:space="preserve"> у разі</w:t>
      </w:r>
      <w:r w:rsidR="002512D4">
        <w:rPr>
          <w:sz w:val="28"/>
          <w:szCs w:val="28"/>
          <w:lang w:val="uk-UA" w:eastAsia="ru-RU"/>
        </w:rPr>
        <w:t>:</w:t>
      </w:r>
    </w:p>
    <w:p w:rsidR="002512D4" w:rsidRDefault="003656F4" w:rsidP="0069262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="000717C4" w:rsidRPr="00CF44C0">
        <w:rPr>
          <w:sz w:val="28"/>
          <w:szCs w:val="28"/>
          <w:lang w:val="uk-UA" w:eastAsia="ru-RU"/>
        </w:rPr>
        <w:t>виділення субвенцій з бюджету вищого рівня на ці цілі</w:t>
      </w:r>
      <w:r w:rsidR="002512D4">
        <w:rPr>
          <w:sz w:val="28"/>
          <w:szCs w:val="28"/>
          <w:lang w:val="uk-UA" w:eastAsia="ru-RU"/>
        </w:rPr>
        <w:t>;</w:t>
      </w:r>
    </w:p>
    <w:p w:rsidR="002512D4" w:rsidRDefault="003656F4" w:rsidP="0069262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="00B0533D">
        <w:rPr>
          <w:sz w:val="28"/>
          <w:szCs w:val="28"/>
          <w:lang w:val="uk-UA" w:eastAsia="ru-RU"/>
        </w:rPr>
        <w:t>зміни перевізників та умов перевезень піл</w:t>
      </w:r>
      <w:r w:rsidR="00630066">
        <w:rPr>
          <w:sz w:val="28"/>
          <w:szCs w:val="28"/>
          <w:lang w:val="uk-UA" w:eastAsia="ru-RU"/>
        </w:rPr>
        <w:t>ьгової категоріїї населення</w:t>
      </w:r>
      <w:r w:rsidR="002512D4">
        <w:rPr>
          <w:sz w:val="28"/>
          <w:szCs w:val="28"/>
          <w:lang w:val="uk-UA" w:eastAsia="ru-RU"/>
        </w:rPr>
        <w:t>;</w:t>
      </w:r>
    </w:p>
    <w:p w:rsidR="00B0533D" w:rsidRDefault="003656F4" w:rsidP="0069262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r w:rsidR="00B0533D">
        <w:rPr>
          <w:sz w:val="28"/>
          <w:szCs w:val="28"/>
          <w:lang w:val="uk-UA" w:eastAsia="ru-RU"/>
        </w:rPr>
        <w:t>проведення нового моніто</w:t>
      </w:r>
      <w:r w:rsidR="00691C96">
        <w:rPr>
          <w:sz w:val="28"/>
          <w:szCs w:val="28"/>
          <w:lang w:val="uk-UA" w:eastAsia="ru-RU"/>
        </w:rPr>
        <w:t>р</w:t>
      </w:r>
      <w:r w:rsidR="00B0533D">
        <w:rPr>
          <w:sz w:val="28"/>
          <w:szCs w:val="28"/>
          <w:lang w:val="uk-UA" w:eastAsia="ru-RU"/>
        </w:rPr>
        <w:t>ингу пільгових перевезень</w:t>
      </w:r>
      <w:r w:rsidR="00812E78">
        <w:rPr>
          <w:sz w:val="28"/>
          <w:szCs w:val="28"/>
          <w:lang w:val="uk-UA" w:eastAsia="ru-RU"/>
        </w:rPr>
        <w:t>;</w:t>
      </w:r>
    </w:p>
    <w:p w:rsidR="00812E78" w:rsidRDefault="00E75555" w:rsidP="0069262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 w:rsidR="00812E78">
        <w:rPr>
          <w:sz w:val="28"/>
          <w:szCs w:val="28"/>
          <w:lang w:val="uk-UA" w:eastAsia="ru-RU"/>
        </w:rPr>
        <w:t>оголошення надзвичайної ситуації регіонального масштабу, що унеможливлює виконання Програми;</w:t>
      </w:r>
    </w:p>
    <w:p w:rsidR="00812E78" w:rsidRDefault="007E78EA" w:rsidP="0069262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</w:t>
      </w:r>
      <w:r>
        <w:rPr>
          <w:sz w:val="28"/>
          <w:szCs w:val="28"/>
          <w:lang w:val="uk-UA" w:eastAsia="ru-RU"/>
        </w:rPr>
        <w:tab/>
      </w:r>
      <w:r w:rsidR="00812E78">
        <w:rPr>
          <w:sz w:val="28"/>
          <w:szCs w:val="28"/>
          <w:lang w:val="uk-UA" w:eastAsia="ru-RU"/>
        </w:rPr>
        <w:t>втрати акту</w:t>
      </w:r>
      <w:r w:rsidR="00E75555">
        <w:rPr>
          <w:sz w:val="28"/>
          <w:szCs w:val="28"/>
          <w:lang w:val="uk-UA" w:eastAsia="ru-RU"/>
        </w:rPr>
        <w:t>альності головної мети програми;</w:t>
      </w:r>
    </w:p>
    <w:p w:rsidR="00E75555" w:rsidRDefault="00E75555" w:rsidP="0069262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-прийняття відповідного рішення комісією з питань ТЕБ та НС, виконавчим комітетом.</w:t>
      </w:r>
    </w:p>
    <w:p w:rsidR="00691F11" w:rsidRPr="00100846" w:rsidRDefault="00691F11" w:rsidP="00691F11">
      <w:pPr>
        <w:suppressAutoHyphens w:val="0"/>
        <w:ind w:firstLine="567"/>
        <w:jc w:val="right"/>
        <w:rPr>
          <w:lang w:val="uk-UA"/>
        </w:rPr>
      </w:pPr>
      <w:r w:rsidRPr="00131F88">
        <w:rPr>
          <w:lang w:val="uk-UA"/>
        </w:rPr>
        <w:lastRenderedPageBreak/>
        <w:t>Продовження додатку</w:t>
      </w:r>
    </w:p>
    <w:p w:rsidR="00FB1BD5" w:rsidRDefault="00FB1BD5" w:rsidP="00691F11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</w:p>
    <w:p w:rsidR="003656F4" w:rsidRPr="00691F11" w:rsidRDefault="000717C4" w:rsidP="00691F11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CF44C0">
        <w:rPr>
          <w:sz w:val="28"/>
          <w:szCs w:val="28"/>
          <w:lang w:val="uk-UA" w:eastAsia="ru-RU"/>
        </w:rPr>
        <w:t>Рішення про достроко</w:t>
      </w:r>
      <w:r>
        <w:rPr>
          <w:sz w:val="28"/>
          <w:szCs w:val="28"/>
          <w:lang w:val="uk-UA" w:eastAsia="ru-RU"/>
        </w:rPr>
        <w:t xml:space="preserve">ве припинення виконання </w:t>
      </w:r>
      <w:r w:rsidRPr="00CF44C0">
        <w:rPr>
          <w:sz w:val="28"/>
          <w:szCs w:val="28"/>
          <w:lang w:val="uk-UA" w:eastAsia="ru-RU"/>
        </w:rPr>
        <w:t>Програми приймається міською радою.</w:t>
      </w:r>
    </w:p>
    <w:p w:rsidR="003656F4" w:rsidRDefault="003656F4" w:rsidP="00F20DBB">
      <w:pPr>
        <w:suppressAutoHyphens w:val="0"/>
        <w:ind w:firstLine="567"/>
        <w:jc w:val="right"/>
        <w:rPr>
          <w:lang w:val="uk-UA"/>
        </w:rPr>
      </w:pPr>
    </w:p>
    <w:p w:rsidR="00D53DFA" w:rsidRDefault="008E1F41" w:rsidP="00D53DFA">
      <w:pPr>
        <w:shd w:val="clear" w:color="auto" w:fill="FFFFFF"/>
        <w:suppressAutoHyphens w:val="0"/>
        <w:ind w:firstLine="567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en-US" w:eastAsia="ru-RU"/>
        </w:rPr>
        <w:t>IX</w:t>
      </w:r>
      <w:r w:rsidRPr="001B41DF">
        <w:rPr>
          <w:b/>
          <w:sz w:val="28"/>
          <w:szCs w:val="28"/>
          <w:lang w:eastAsia="ru-RU"/>
        </w:rPr>
        <w:t xml:space="preserve">. </w:t>
      </w:r>
      <w:r w:rsidR="00D53DFA" w:rsidRPr="00D53DFA">
        <w:rPr>
          <w:b/>
          <w:sz w:val="28"/>
          <w:szCs w:val="28"/>
          <w:lang w:val="uk-UA" w:eastAsia="ru-RU"/>
        </w:rPr>
        <w:t>Координація та</w:t>
      </w:r>
      <w:r w:rsidR="00D53DFA">
        <w:rPr>
          <w:b/>
          <w:sz w:val="28"/>
          <w:szCs w:val="28"/>
          <w:lang w:val="uk-UA" w:eastAsia="ru-RU"/>
        </w:rPr>
        <w:t xml:space="preserve"> </w:t>
      </w:r>
      <w:r w:rsidR="00D53DFA" w:rsidRPr="00D53DFA">
        <w:rPr>
          <w:b/>
          <w:sz w:val="28"/>
          <w:szCs w:val="28"/>
          <w:lang w:val="uk-UA" w:eastAsia="ru-RU"/>
        </w:rPr>
        <w:t>контроль за ходом виконання програми</w:t>
      </w:r>
    </w:p>
    <w:p w:rsidR="00D53DFA" w:rsidRDefault="00D53DFA" w:rsidP="00F20DB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Координацію та контроль за виконанням Програми здійснюють управління праці та</w:t>
      </w:r>
      <w:r w:rsidR="008009D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соціального захисту населення, </w:t>
      </w:r>
      <w:r w:rsidR="008009D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комісія </w:t>
      </w:r>
      <w:r w:rsidR="008009D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міської </w:t>
      </w:r>
      <w:r w:rsidR="008009D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ради з питань</w:t>
      </w:r>
      <w:r w:rsidR="008009DC">
        <w:rPr>
          <w:sz w:val="28"/>
          <w:szCs w:val="28"/>
          <w:lang w:val="uk-UA" w:eastAsia="ru-RU"/>
        </w:rPr>
        <w:t xml:space="preserve">   </w:t>
      </w:r>
      <w:r w:rsidR="00F20DBB">
        <w:rPr>
          <w:sz w:val="28"/>
          <w:szCs w:val="28"/>
          <w:lang w:val="uk-UA" w:eastAsia="ru-RU"/>
        </w:rPr>
        <w:t xml:space="preserve">освіти, </w:t>
      </w:r>
    </w:p>
    <w:p w:rsidR="00D53DFA" w:rsidRPr="00D53DFA" w:rsidRDefault="00D53DFA" w:rsidP="00D53DFA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молоді та спорту, культури, охорони здоров’я, соціального захисту, засобів масової інформації.</w:t>
      </w:r>
    </w:p>
    <w:p w:rsidR="00635A32" w:rsidRDefault="00635A32" w:rsidP="0069262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</w:p>
    <w:p w:rsidR="00D12EC9" w:rsidRDefault="00D12EC9" w:rsidP="00D12EC9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</w:p>
    <w:p w:rsidR="00D12EC9" w:rsidRDefault="00D12EC9" w:rsidP="00D12EC9">
      <w:pPr>
        <w:shd w:val="clear" w:color="auto" w:fill="FFFFFF"/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 w:rsidR="00635A32">
        <w:rPr>
          <w:sz w:val="28"/>
          <w:szCs w:val="28"/>
          <w:lang w:val="uk-UA" w:eastAsia="ru-RU"/>
        </w:rPr>
        <w:t xml:space="preserve">   </w:t>
      </w:r>
      <w:r>
        <w:rPr>
          <w:sz w:val="28"/>
          <w:szCs w:val="28"/>
          <w:lang w:val="uk-UA" w:eastAsia="ru-RU"/>
        </w:rPr>
        <w:t>Юрій СТУДАНС</w:t>
      </w:r>
    </w:p>
    <w:p w:rsidR="00162C16" w:rsidRDefault="00162C16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635A32" w:rsidRDefault="00635A32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635A32" w:rsidRDefault="00635A32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D53DFA" w:rsidRDefault="00D53DFA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D53DFA" w:rsidRDefault="00D53DFA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D53DFA" w:rsidRDefault="00D53DFA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045574" w:rsidRDefault="00045574" w:rsidP="0069262B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val="uk-UA"/>
        </w:rPr>
      </w:pPr>
    </w:p>
    <w:p w:rsidR="00D12EC9" w:rsidRDefault="00D12EC9" w:rsidP="00D12EC9">
      <w:pPr>
        <w:rPr>
          <w:lang w:val="uk-UA"/>
        </w:rPr>
      </w:pPr>
      <w:r>
        <w:rPr>
          <w:lang w:val="uk-UA"/>
        </w:rPr>
        <w:t>Юлія ЛЮБЧЕНКО</w:t>
      </w:r>
    </w:p>
    <w:p w:rsidR="00F20DBB" w:rsidRDefault="00F20DBB" w:rsidP="00D12EC9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Мар’яна КРИВОРУЧКО</w:t>
      </w:r>
    </w:p>
    <w:p w:rsidR="00D12EC9" w:rsidRDefault="00D12EC9" w:rsidP="00D12EC9">
      <w:pPr>
        <w:rPr>
          <w:lang w:val="uk-UA"/>
        </w:rPr>
      </w:pPr>
    </w:p>
    <w:p w:rsidR="00C5185D" w:rsidRPr="00635A32" w:rsidRDefault="00D12EC9" w:rsidP="00635A32">
      <w:pPr>
        <w:rPr>
          <w:lang w:val="uk-UA"/>
        </w:rPr>
      </w:pPr>
      <w:r>
        <w:rPr>
          <w:lang w:val="uk-UA"/>
        </w:rPr>
        <w:t>Микола ПРОКОФ’ЄВ</w:t>
      </w:r>
      <w:r w:rsidR="00BB0170" w:rsidRPr="009852D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C5185D">
        <w:rPr>
          <w:sz w:val="28"/>
          <w:szCs w:val="28"/>
          <w:lang w:val="uk-UA"/>
        </w:rPr>
        <w:t xml:space="preserve">   </w:t>
      </w:r>
    </w:p>
    <w:p w:rsidR="00117984" w:rsidRPr="00D12EC9" w:rsidRDefault="00117984" w:rsidP="00D12EC9">
      <w:pPr>
        <w:ind w:firstLine="7797"/>
        <w:rPr>
          <w:lang w:val="uk-UA"/>
        </w:rPr>
      </w:pPr>
      <w:r w:rsidRPr="009852D9">
        <w:rPr>
          <w:sz w:val="28"/>
          <w:szCs w:val="28"/>
          <w:lang w:val="uk-UA"/>
        </w:rPr>
        <w:lastRenderedPageBreak/>
        <w:t xml:space="preserve">Додаток </w:t>
      </w:r>
      <w:r w:rsidR="00800E66">
        <w:rPr>
          <w:sz w:val="28"/>
          <w:szCs w:val="28"/>
          <w:lang w:val="uk-UA"/>
        </w:rPr>
        <w:t>1</w:t>
      </w:r>
    </w:p>
    <w:p w:rsidR="00117984" w:rsidRPr="009852D9" w:rsidRDefault="00117984" w:rsidP="009852D9">
      <w:pPr>
        <w:jc w:val="center"/>
        <w:rPr>
          <w:sz w:val="28"/>
          <w:szCs w:val="28"/>
          <w:lang w:val="uk-UA"/>
        </w:rPr>
      </w:pPr>
      <w:r w:rsidRPr="009852D9">
        <w:rPr>
          <w:sz w:val="28"/>
          <w:szCs w:val="28"/>
          <w:lang w:val="uk-UA"/>
        </w:rPr>
        <w:t xml:space="preserve">                                                                                                      до Програми</w:t>
      </w:r>
    </w:p>
    <w:p w:rsidR="00117984" w:rsidRDefault="00117984" w:rsidP="00117984">
      <w:pPr>
        <w:jc w:val="right"/>
        <w:rPr>
          <w:lang w:val="uk-UA"/>
        </w:rPr>
      </w:pPr>
    </w:p>
    <w:p w:rsidR="00117984" w:rsidRPr="00162C16" w:rsidRDefault="00117984" w:rsidP="00117984">
      <w:pPr>
        <w:jc w:val="center"/>
        <w:rPr>
          <w:b/>
          <w:sz w:val="28"/>
          <w:szCs w:val="28"/>
          <w:lang w:val="uk-UA"/>
        </w:rPr>
      </w:pPr>
      <w:r w:rsidRPr="00162C16">
        <w:rPr>
          <w:b/>
          <w:sz w:val="28"/>
          <w:szCs w:val="28"/>
          <w:lang w:val="uk-UA"/>
        </w:rPr>
        <w:t>Методика розрахунку</w:t>
      </w:r>
    </w:p>
    <w:p w:rsidR="00117984" w:rsidRPr="00635A32" w:rsidRDefault="00117984" w:rsidP="00635A32">
      <w:pPr>
        <w:jc w:val="center"/>
        <w:rPr>
          <w:b/>
          <w:sz w:val="28"/>
          <w:szCs w:val="28"/>
          <w:lang w:val="uk-UA"/>
        </w:rPr>
      </w:pPr>
      <w:r w:rsidRPr="00162C16">
        <w:rPr>
          <w:b/>
          <w:sz w:val="28"/>
          <w:szCs w:val="28"/>
          <w:lang w:val="uk-UA"/>
        </w:rPr>
        <w:t xml:space="preserve">коефіцієнтів розподілу коштів з міського бюджету між перевізниками з урахуванням кількості перевезених пасажирів </w:t>
      </w:r>
    </w:p>
    <w:p w:rsidR="00117984" w:rsidRPr="00427049" w:rsidRDefault="00117984" w:rsidP="001179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27049">
        <w:rPr>
          <w:sz w:val="28"/>
          <w:szCs w:val="28"/>
          <w:lang w:val="uk-UA"/>
        </w:rPr>
        <w:t>1. Ця методика визначає механізм розрахунку та фінансування видатків міського бюджету на здійснення заходів з виконання програм соціального захисту населення щодо компенсаційних виплат за пільговий проїзд окремих категорій громадян.</w:t>
      </w:r>
    </w:p>
    <w:p w:rsidR="00117984" w:rsidRDefault="00117984" w:rsidP="00C51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27049">
        <w:rPr>
          <w:sz w:val="28"/>
          <w:szCs w:val="28"/>
          <w:lang w:val="uk-UA"/>
        </w:rPr>
        <w:t>. Головним розпорядником коштів міського бюджету на здійснення заходів з виконання державних програм соціального захисту населення є управління праці та соціального захисту населення виконавчого комітет</w:t>
      </w:r>
      <w:r>
        <w:rPr>
          <w:sz w:val="28"/>
          <w:szCs w:val="28"/>
          <w:lang w:val="uk-UA"/>
        </w:rPr>
        <w:t>у</w:t>
      </w:r>
      <w:r w:rsidRPr="004270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Смілянської</w:t>
      </w:r>
      <w:r w:rsidRPr="00427049">
        <w:rPr>
          <w:sz w:val="28"/>
          <w:szCs w:val="28"/>
          <w:lang w:val="uk-UA"/>
        </w:rPr>
        <w:t xml:space="preserve"> міської ради (надалі</w:t>
      </w:r>
      <w:r>
        <w:rPr>
          <w:sz w:val="28"/>
          <w:szCs w:val="28"/>
          <w:lang w:val="uk-UA"/>
        </w:rPr>
        <w:t xml:space="preserve"> </w:t>
      </w:r>
      <w:r w:rsidRPr="0042704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427049">
        <w:rPr>
          <w:sz w:val="28"/>
          <w:szCs w:val="28"/>
          <w:lang w:val="uk-UA"/>
        </w:rPr>
        <w:t>Головний розпорядник коштів)</w:t>
      </w:r>
    </w:p>
    <w:p w:rsidR="00117984" w:rsidRDefault="00117984" w:rsidP="00C51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27049">
        <w:rPr>
          <w:sz w:val="28"/>
          <w:szCs w:val="28"/>
          <w:lang w:val="uk-UA"/>
        </w:rPr>
        <w:t xml:space="preserve">. Головний розпорядник коштів міського бюджету на здійснення заходів з виконання програм соціального захисту населення щодо компенсації виплат за пільговий проїзд окремих категорій громадян проводить розрахунок відшкодування втрат від перевезення пільгової категорії населення в залежності від </w:t>
      </w:r>
      <w:r>
        <w:rPr>
          <w:sz w:val="28"/>
          <w:szCs w:val="28"/>
          <w:lang w:val="uk-UA"/>
        </w:rPr>
        <w:t>даних проведеного обстеження пільгових перевезень</w:t>
      </w:r>
      <w:r w:rsidRPr="00427049">
        <w:rPr>
          <w:sz w:val="28"/>
          <w:szCs w:val="28"/>
          <w:lang w:val="uk-UA"/>
        </w:rPr>
        <w:t>, затвердженої в міському бюджеті на відповідний рік суми компенс</w:t>
      </w:r>
      <w:r>
        <w:rPr>
          <w:sz w:val="28"/>
          <w:szCs w:val="28"/>
          <w:lang w:val="uk-UA"/>
        </w:rPr>
        <w:t>ації за пільговий проїзд.</w:t>
      </w:r>
    </w:p>
    <w:p w:rsidR="00117984" w:rsidRDefault="00117984" w:rsidP="00C51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427049">
        <w:rPr>
          <w:sz w:val="28"/>
          <w:szCs w:val="28"/>
          <w:lang w:val="uk-UA"/>
        </w:rPr>
        <w:t xml:space="preserve">Фактично надані послуги по пільговому перевезенню окремих категорій населення надавачами послуг за звітний період повинні бути </w:t>
      </w:r>
      <w:r>
        <w:rPr>
          <w:bCs/>
          <w:kern w:val="1"/>
          <w:sz w:val="28"/>
          <w:lang w:val="uk-UA"/>
        </w:rPr>
        <w:t>в межах видатків, затверджених міським бюджетом у відповідному році за відповідним напрямом</w:t>
      </w:r>
      <w:r w:rsidRPr="00DA7766">
        <w:rPr>
          <w:sz w:val="28"/>
          <w:szCs w:val="28"/>
          <w:lang w:val="uk-UA"/>
        </w:rPr>
        <w:t xml:space="preserve"> </w:t>
      </w:r>
      <w:r w:rsidRPr="00427049">
        <w:rPr>
          <w:sz w:val="28"/>
          <w:szCs w:val="28"/>
          <w:lang w:val="uk-UA"/>
        </w:rPr>
        <w:t>та у відповідності до регулярності руху транспортних засобів по затверджених маршрутах і дотримання умов договору.</w:t>
      </w:r>
    </w:p>
    <w:p w:rsidR="00117984" w:rsidRDefault="00117984" w:rsidP="00C518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Для проведення розрахунку </w:t>
      </w:r>
      <w:r w:rsidRPr="00EB34EB">
        <w:rPr>
          <w:sz w:val="28"/>
          <w:szCs w:val="28"/>
          <w:lang w:val="uk-UA"/>
        </w:rPr>
        <w:t xml:space="preserve">коефіцієнтів розподілу коштів з міського бюджету між перевізниками з урахуванням кількості перевезених пасажирів </w:t>
      </w:r>
      <w:r>
        <w:rPr>
          <w:sz w:val="28"/>
          <w:szCs w:val="28"/>
          <w:lang w:val="uk-UA"/>
        </w:rPr>
        <w:t>необхідно узагальнити дані моніторингу в розрізі кожного маршруту окремо та визначити питому вагу перевезень кожного перевізника в загальній кількості пільгових перевезень на автобусних маршрутах загального користування, визначити основні показники, що будуть використовуватись  розрахунках обсягів пільгових перевезень, а саме:</w:t>
      </w:r>
    </w:p>
    <w:p w:rsidR="00117984" w:rsidRPr="00B67B13" w:rsidRDefault="00117984" w:rsidP="00C51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5.1. Розрахунковий період (РП) визначається, як період проведення моніторингу.</w:t>
      </w:r>
    </w:p>
    <w:p w:rsidR="00117984" w:rsidRDefault="00117984" w:rsidP="001179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5.2. Кількість пер</w:t>
      </w:r>
      <w:r w:rsidR="00A01DCC">
        <w:rPr>
          <w:sz w:val="28"/>
          <w:szCs w:val="28"/>
          <w:lang w:val="uk-UA"/>
        </w:rPr>
        <w:t>евезених пасажирів визначається</w:t>
      </w:r>
      <w:r>
        <w:rPr>
          <w:sz w:val="28"/>
          <w:szCs w:val="28"/>
          <w:lang w:val="uk-UA"/>
        </w:rPr>
        <w:t xml:space="preserve"> як сума платних та пільгових перевезених пасажирів в розрізі кожного маршруту окремо, в цілому по перевізнику, який надає відповідні послуги та в цілому по місту протягом розрахункового періоду (Впас).</w:t>
      </w:r>
    </w:p>
    <w:p w:rsidR="00117984" w:rsidRPr="004062E7" w:rsidRDefault="00F20DBB" w:rsidP="00F20DBB">
      <w:pPr>
        <w:ind w:left="72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Впас = ПЛпас + Ппас, де</w:t>
      </w:r>
    </w:p>
    <w:p w:rsidR="00117984" w:rsidRPr="004062E7" w:rsidRDefault="00117984" w:rsidP="00117984">
      <w:pPr>
        <w:ind w:left="720"/>
        <w:jc w:val="both"/>
        <w:rPr>
          <w:i/>
          <w:sz w:val="28"/>
          <w:szCs w:val="28"/>
          <w:lang w:val="uk-UA"/>
        </w:rPr>
      </w:pPr>
      <w:r w:rsidRPr="004062E7">
        <w:rPr>
          <w:i/>
          <w:sz w:val="28"/>
          <w:szCs w:val="28"/>
          <w:lang w:val="uk-UA"/>
        </w:rPr>
        <w:t>ПЛпас - кількість платних перевезених пасажирів;</w:t>
      </w:r>
    </w:p>
    <w:p w:rsidR="00635A32" w:rsidRPr="00635A32" w:rsidRDefault="00117984" w:rsidP="00635A32">
      <w:pPr>
        <w:ind w:left="720"/>
        <w:jc w:val="both"/>
        <w:rPr>
          <w:i/>
          <w:sz w:val="28"/>
          <w:szCs w:val="28"/>
          <w:lang w:val="uk-UA"/>
        </w:rPr>
      </w:pPr>
      <w:r w:rsidRPr="004062E7">
        <w:rPr>
          <w:i/>
          <w:sz w:val="28"/>
          <w:szCs w:val="28"/>
          <w:lang w:val="uk-UA"/>
        </w:rPr>
        <w:t>Ппас - кількість пільгових перевезених пасажирів.</w:t>
      </w:r>
    </w:p>
    <w:p w:rsidR="00635A32" w:rsidRDefault="00117984" w:rsidP="00635A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5.3. Кількість платних та п</w:t>
      </w:r>
      <w:r w:rsidR="00A01DCC">
        <w:rPr>
          <w:sz w:val="28"/>
          <w:szCs w:val="28"/>
          <w:lang w:val="uk-UA"/>
        </w:rPr>
        <w:t>ільгових пасажирів визначається</w:t>
      </w:r>
      <w:r>
        <w:rPr>
          <w:sz w:val="28"/>
          <w:szCs w:val="28"/>
          <w:lang w:val="uk-UA"/>
        </w:rPr>
        <w:t xml:space="preserve"> як узагальнені дані проведеного моніторингу</w:t>
      </w:r>
      <w:r w:rsidRPr="00B67B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(актів обстеження) в розрізі кожного </w:t>
      </w:r>
      <w:r w:rsidR="00635A32">
        <w:rPr>
          <w:sz w:val="28"/>
          <w:szCs w:val="28"/>
          <w:lang w:val="uk-UA"/>
        </w:rPr>
        <w:t>маршруту окремо, в цілому по перевізнику, який надає відповідні послуги та в</w:t>
      </w:r>
    </w:p>
    <w:p w:rsidR="00F20DBB" w:rsidRPr="00635A32" w:rsidRDefault="00F20DBB" w:rsidP="00635A32">
      <w:pPr>
        <w:jc w:val="both"/>
        <w:rPr>
          <w:sz w:val="28"/>
          <w:szCs w:val="28"/>
          <w:lang w:val="uk-UA"/>
        </w:rPr>
      </w:pPr>
    </w:p>
    <w:p w:rsidR="00635A32" w:rsidRDefault="00635A32" w:rsidP="00635A32">
      <w:pPr>
        <w:suppressAutoHyphens w:val="0"/>
        <w:ind w:firstLine="567"/>
        <w:jc w:val="right"/>
        <w:rPr>
          <w:lang w:val="uk-UA"/>
        </w:rPr>
      </w:pPr>
      <w:r w:rsidRPr="00131F88">
        <w:rPr>
          <w:lang w:val="uk-UA"/>
        </w:rPr>
        <w:lastRenderedPageBreak/>
        <w:t>Продовження додатку</w:t>
      </w:r>
      <w:r>
        <w:rPr>
          <w:lang w:val="uk-UA"/>
        </w:rPr>
        <w:t xml:space="preserve"> до програми</w:t>
      </w:r>
    </w:p>
    <w:p w:rsidR="00635A32" w:rsidRDefault="00635A32" w:rsidP="00635A32">
      <w:pPr>
        <w:suppressAutoHyphens w:val="0"/>
        <w:ind w:firstLine="567"/>
        <w:jc w:val="right"/>
        <w:rPr>
          <w:lang w:val="uk-UA"/>
        </w:rPr>
      </w:pPr>
    </w:p>
    <w:p w:rsidR="00117984" w:rsidRDefault="00117984" w:rsidP="00C51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цілому по місту протягом розрахункового періоду </w:t>
      </w:r>
    </w:p>
    <w:p w:rsidR="00117984" w:rsidRDefault="00117984" w:rsidP="001179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5.4. Коефіцієнт співвідношення пільгових та платних пасажирів (Кплп) визначається</w:t>
      </w:r>
      <w:r w:rsidRPr="000317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кожному маршруту окремо, в цілому по перевізнику, який надає відповідні послуги та в цілому по місту протягом розрахункового періоду за формулою:</w:t>
      </w:r>
    </w:p>
    <w:p w:rsidR="00117984" w:rsidRDefault="00117984" w:rsidP="00117984">
      <w:pPr>
        <w:ind w:left="141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</w:t>
      </w:r>
    </w:p>
    <w:p w:rsidR="00117984" w:rsidRPr="004062E7" w:rsidRDefault="00117984" w:rsidP="00117984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</w:t>
      </w:r>
      <w:r w:rsidRPr="004062E7">
        <w:rPr>
          <w:i/>
          <w:sz w:val="28"/>
          <w:szCs w:val="28"/>
          <w:lang w:val="uk-UA"/>
        </w:rPr>
        <w:t>Кплп = Ппас / ПЛпас, де</w:t>
      </w:r>
    </w:p>
    <w:p w:rsidR="00117984" w:rsidRPr="004062E7" w:rsidRDefault="00117984" w:rsidP="00117984">
      <w:pPr>
        <w:ind w:left="1416"/>
        <w:jc w:val="both"/>
        <w:rPr>
          <w:i/>
          <w:sz w:val="28"/>
          <w:szCs w:val="28"/>
          <w:lang w:val="uk-UA"/>
        </w:rPr>
      </w:pPr>
    </w:p>
    <w:p w:rsidR="00117984" w:rsidRPr="004062E7" w:rsidRDefault="00117984" w:rsidP="00117984">
      <w:pPr>
        <w:ind w:left="720"/>
        <w:jc w:val="both"/>
        <w:rPr>
          <w:i/>
          <w:sz w:val="28"/>
          <w:szCs w:val="28"/>
          <w:lang w:val="uk-UA"/>
        </w:rPr>
      </w:pPr>
      <w:r w:rsidRPr="004062E7">
        <w:rPr>
          <w:i/>
          <w:sz w:val="28"/>
          <w:szCs w:val="28"/>
          <w:lang w:val="uk-UA"/>
        </w:rPr>
        <w:t>ПЛпас - кількість платних перевезених пасажирів;</w:t>
      </w:r>
    </w:p>
    <w:p w:rsidR="00117984" w:rsidRPr="00C5185D" w:rsidRDefault="00117984" w:rsidP="00C5185D">
      <w:pPr>
        <w:ind w:left="720"/>
        <w:jc w:val="both"/>
        <w:rPr>
          <w:i/>
          <w:sz w:val="28"/>
          <w:szCs w:val="28"/>
          <w:lang w:val="uk-UA"/>
        </w:rPr>
      </w:pPr>
      <w:r w:rsidRPr="004062E7">
        <w:rPr>
          <w:i/>
          <w:sz w:val="28"/>
          <w:szCs w:val="28"/>
          <w:lang w:val="uk-UA"/>
        </w:rPr>
        <w:t>Ппас - кількість пільгових перевезених пасажирів.</w:t>
      </w:r>
    </w:p>
    <w:p w:rsidR="00117984" w:rsidRDefault="00117984" w:rsidP="001179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5.5. </w:t>
      </w:r>
      <w:r w:rsidRPr="004062E7">
        <w:rPr>
          <w:sz w:val="28"/>
          <w:szCs w:val="28"/>
          <w:lang w:val="uk-UA"/>
        </w:rPr>
        <w:t xml:space="preserve">Питома вага </w:t>
      </w:r>
      <w:r>
        <w:rPr>
          <w:sz w:val="28"/>
          <w:szCs w:val="28"/>
          <w:lang w:val="uk-UA"/>
        </w:rPr>
        <w:t xml:space="preserve">(ПВ) </w:t>
      </w:r>
      <w:r w:rsidRPr="004062E7">
        <w:rPr>
          <w:sz w:val="28"/>
          <w:szCs w:val="28"/>
          <w:lang w:val="uk-UA"/>
        </w:rPr>
        <w:t>кожного перевізника у загальній кількості перевезених</w:t>
      </w:r>
      <w:r>
        <w:rPr>
          <w:sz w:val="28"/>
          <w:szCs w:val="28"/>
          <w:lang w:val="uk-UA"/>
        </w:rPr>
        <w:t xml:space="preserve"> </w:t>
      </w:r>
      <w:r w:rsidRPr="004062E7">
        <w:rPr>
          <w:sz w:val="28"/>
          <w:szCs w:val="28"/>
          <w:lang w:val="uk-UA"/>
        </w:rPr>
        <w:t xml:space="preserve">пільгових пасажирів визначається </w:t>
      </w:r>
      <w:r>
        <w:rPr>
          <w:sz w:val="28"/>
          <w:szCs w:val="28"/>
          <w:lang w:val="uk-UA"/>
        </w:rPr>
        <w:t>як:</w:t>
      </w:r>
    </w:p>
    <w:p w:rsidR="00117984" w:rsidRDefault="00117984" w:rsidP="00117984">
      <w:pPr>
        <w:ind w:left="720"/>
        <w:jc w:val="both"/>
        <w:rPr>
          <w:sz w:val="28"/>
          <w:szCs w:val="28"/>
          <w:lang w:val="uk-UA"/>
        </w:rPr>
      </w:pPr>
    </w:p>
    <w:p w:rsidR="00117984" w:rsidRPr="004062E7" w:rsidRDefault="00117984" w:rsidP="00117984">
      <w:pPr>
        <w:ind w:left="720"/>
        <w:jc w:val="both"/>
        <w:rPr>
          <w:i/>
          <w:sz w:val="28"/>
          <w:szCs w:val="28"/>
          <w:lang w:val="uk-UA"/>
        </w:rPr>
      </w:pPr>
      <w:r w:rsidRPr="004062E7">
        <w:rPr>
          <w:i/>
          <w:sz w:val="28"/>
          <w:szCs w:val="28"/>
          <w:lang w:val="uk-UA"/>
        </w:rPr>
        <w:t>ПВ = Ппас / Ппас заг *100 %, де</w:t>
      </w:r>
    </w:p>
    <w:p w:rsidR="00117984" w:rsidRPr="004062E7" w:rsidRDefault="00117984" w:rsidP="00117984">
      <w:pPr>
        <w:ind w:left="720"/>
        <w:jc w:val="both"/>
        <w:rPr>
          <w:i/>
          <w:sz w:val="28"/>
          <w:szCs w:val="28"/>
          <w:lang w:val="uk-UA"/>
        </w:rPr>
      </w:pPr>
    </w:p>
    <w:p w:rsidR="00117984" w:rsidRPr="004062E7" w:rsidRDefault="00117984" w:rsidP="00117984">
      <w:pPr>
        <w:ind w:left="708"/>
        <w:jc w:val="both"/>
        <w:rPr>
          <w:i/>
          <w:sz w:val="28"/>
          <w:szCs w:val="28"/>
          <w:lang w:val="uk-UA"/>
        </w:rPr>
      </w:pPr>
      <w:r w:rsidRPr="004062E7">
        <w:rPr>
          <w:i/>
          <w:sz w:val="28"/>
          <w:szCs w:val="28"/>
          <w:lang w:val="uk-UA"/>
        </w:rPr>
        <w:t>Ппас - кількість пільгових перевезених пасажирів в</w:t>
      </w:r>
      <w:r>
        <w:rPr>
          <w:i/>
          <w:sz w:val="28"/>
          <w:szCs w:val="28"/>
          <w:lang w:val="uk-UA"/>
        </w:rPr>
        <w:t xml:space="preserve"> </w:t>
      </w:r>
      <w:r w:rsidRPr="004062E7">
        <w:rPr>
          <w:i/>
          <w:sz w:val="28"/>
          <w:szCs w:val="28"/>
          <w:lang w:val="uk-UA"/>
        </w:rPr>
        <w:t>цілому по перевізнику;</w:t>
      </w:r>
    </w:p>
    <w:p w:rsidR="00117984" w:rsidRPr="00C5185D" w:rsidRDefault="00117984" w:rsidP="00C5185D">
      <w:pPr>
        <w:ind w:left="708"/>
        <w:jc w:val="both"/>
        <w:rPr>
          <w:i/>
          <w:sz w:val="28"/>
          <w:szCs w:val="28"/>
          <w:lang w:val="uk-UA"/>
        </w:rPr>
      </w:pPr>
      <w:r w:rsidRPr="004062E7">
        <w:rPr>
          <w:i/>
          <w:sz w:val="28"/>
          <w:szCs w:val="28"/>
          <w:lang w:val="uk-UA"/>
        </w:rPr>
        <w:t>Ппас заг – загальна кількість пільгових перевезених пасажирів в</w:t>
      </w:r>
      <w:r>
        <w:rPr>
          <w:i/>
          <w:sz w:val="28"/>
          <w:szCs w:val="28"/>
          <w:lang w:val="uk-UA"/>
        </w:rPr>
        <w:t xml:space="preserve"> </w:t>
      </w:r>
      <w:r w:rsidRPr="004062E7">
        <w:rPr>
          <w:i/>
          <w:sz w:val="28"/>
          <w:szCs w:val="28"/>
          <w:lang w:val="uk-UA"/>
        </w:rPr>
        <w:t>цілому по місту.</w:t>
      </w:r>
    </w:p>
    <w:p w:rsidR="00117984" w:rsidRDefault="00117984" w:rsidP="001179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5.6.</w:t>
      </w:r>
      <w:r>
        <w:rPr>
          <w:i/>
          <w:sz w:val="28"/>
          <w:szCs w:val="28"/>
          <w:lang w:val="uk-UA"/>
        </w:rPr>
        <w:t xml:space="preserve"> </w:t>
      </w:r>
      <w:r>
        <w:rPr>
          <w:bCs/>
          <w:kern w:val="1"/>
          <w:sz w:val="28"/>
          <w:lang w:val="uk-UA"/>
        </w:rPr>
        <w:t>Р</w:t>
      </w:r>
      <w:r w:rsidRPr="00F479A6">
        <w:rPr>
          <w:bCs/>
          <w:kern w:val="1"/>
          <w:sz w:val="28"/>
          <w:lang w:val="uk-UA"/>
        </w:rPr>
        <w:t xml:space="preserve">озподіл </w:t>
      </w:r>
      <w:r>
        <w:rPr>
          <w:bCs/>
          <w:kern w:val="1"/>
          <w:sz w:val="28"/>
          <w:lang w:val="uk-UA"/>
        </w:rPr>
        <w:t xml:space="preserve">видатків затверджених міським бюджетом у відповідному році на </w:t>
      </w:r>
      <w:r>
        <w:rPr>
          <w:sz w:val="28"/>
          <w:szCs w:val="28"/>
          <w:lang w:val="uk-UA"/>
        </w:rPr>
        <w:t>пільгове перевезення</w:t>
      </w:r>
      <w:r w:rsidRPr="00427049">
        <w:rPr>
          <w:sz w:val="28"/>
          <w:szCs w:val="28"/>
          <w:lang w:val="uk-UA"/>
        </w:rPr>
        <w:t xml:space="preserve"> окремих категорій населення</w:t>
      </w:r>
      <w:r w:rsidRPr="00F479A6">
        <w:rPr>
          <w:bCs/>
          <w:kern w:val="1"/>
          <w:sz w:val="28"/>
          <w:lang w:val="uk-UA"/>
        </w:rPr>
        <w:t xml:space="preserve"> між перевізниками  здійснюється з застосування</w:t>
      </w:r>
      <w:r>
        <w:rPr>
          <w:bCs/>
          <w:kern w:val="1"/>
          <w:sz w:val="28"/>
          <w:lang w:val="uk-UA"/>
        </w:rPr>
        <w:t>м</w:t>
      </w:r>
      <w:r w:rsidRPr="00F479A6">
        <w:rPr>
          <w:bCs/>
          <w:kern w:val="1"/>
          <w:sz w:val="28"/>
          <w:lang w:val="uk-UA"/>
        </w:rPr>
        <w:t xml:space="preserve"> питомої ваги </w:t>
      </w:r>
      <w:r w:rsidRPr="00F479A6">
        <w:rPr>
          <w:sz w:val="28"/>
          <w:szCs w:val="28"/>
          <w:lang w:val="uk-UA"/>
        </w:rPr>
        <w:t>кожного перевізника у загальній кількості перевезених пільгових пасажирів, а саме:</w:t>
      </w:r>
    </w:p>
    <w:p w:rsidR="00117984" w:rsidRPr="00162C16" w:rsidRDefault="00117984" w:rsidP="00117984">
      <w:pPr>
        <w:jc w:val="both"/>
        <w:rPr>
          <w:sz w:val="28"/>
          <w:szCs w:val="28"/>
          <w:lang w:val="uk-UA"/>
        </w:rPr>
      </w:pPr>
    </w:p>
    <w:p w:rsidR="00117984" w:rsidRPr="0044757E" w:rsidRDefault="00117984" w:rsidP="00117984">
      <w:pPr>
        <w:jc w:val="both"/>
        <w:rPr>
          <w:i/>
          <w:sz w:val="28"/>
          <w:szCs w:val="28"/>
          <w:lang w:val="uk-UA"/>
        </w:rPr>
      </w:pPr>
      <w:r w:rsidRPr="0044757E">
        <w:rPr>
          <w:i/>
          <w:sz w:val="28"/>
          <w:szCs w:val="28"/>
          <w:lang w:val="uk-UA"/>
        </w:rPr>
        <w:tab/>
        <w:t xml:space="preserve">Квп = СВ * ПВ, де </w:t>
      </w:r>
    </w:p>
    <w:p w:rsidR="00117984" w:rsidRDefault="00117984" w:rsidP="00117984">
      <w:pPr>
        <w:jc w:val="both"/>
        <w:rPr>
          <w:i/>
          <w:sz w:val="28"/>
          <w:szCs w:val="28"/>
          <w:lang w:val="uk-UA"/>
        </w:rPr>
      </w:pPr>
    </w:p>
    <w:p w:rsidR="00117984" w:rsidRPr="0044757E" w:rsidRDefault="00117984" w:rsidP="00117984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Квп – компенсація втрат перевізників від перевезення пільгових категорій населення;</w:t>
      </w:r>
    </w:p>
    <w:p w:rsidR="00117984" w:rsidRPr="0044757E" w:rsidRDefault="00117984" w:rsidP="00117984">
      <w:pPr>
        <w:jc w:val="both"/>
        <w:rPr>
          <w:i/>
          <w:sz w:val="28"/>
          <w:szCs w:val="28"/>
          <w:lang w:val="uk-UA"/>
        </w:rPr>
      </w:pPr>
      <w:r w:rsidRPr="0044757E">
        <w:rPr>
          <w:i/>
          <w:sz w:val="28"/>
          <w:szCs w:val="28"/>
          <w:lang w:val="uk-UA"/>
        </w:rPr>
        <w:tab/>
        <w:t xml:space="preserve">СВ - суму </w:t>
      </w:r>
      <w:r w:rsidRPr="0044757E">
        <w:rPr>
          <w:bCs/>
          <w:i/>
          <w:kern w:val="1"/>
          <w:sz w:val="28"/>
          <w:lang w:val="uk-UA"/>
        </w:rPr>
        <w:t>видатків, затверджених міським бюджетом на відповідний рік;</w:t>
      </w:r>
    </w:p>
    <w:p w:rsidR="00117984" w:rsidRDefault="00117984" w:rsidP="00C5185D">
      <w:pPr>
        <w:ind w:left="709" w:hanging="142"/>
        <w:jc w:val="both"/>
        <w:rPr>
          <w:i/>
          <w:sz w:val="28"/>
          <w:szCs w:val="28"/>
          <w:lang w:val="uk-UA"/>
        </w:rPr>
      </w:pPr>
      <w:r w:rsidRPr="0044757E">
        <w:rPr>
          <w:i/>
          <w:sz w:val="28"/>
          <w:szCs w:val="28"/>
          <w:lang w:val="uk-UA"/>
        </w:rPr>
        <w:tab/>
        <w:t xml:space="preserve">ПВ - питома вага кожного перевізника у загальній кількості </w:t>
      </w:r>
      <w:r>
        <w:rPr>
          <w:i/>
          <w:sz w:val="28"/>
          <w:szCs w:val="28"/>
          <w:lang w:val="uk-UA"/>
        </w:rPr>
        <w:t>перевезених пільгових пасажирів.</w:t>
      </w:r>
    </w:p>
    <w:p w:rsidR="00117984" w:rsidRDefault="00117984" w:rsidP="001179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</w:t>
      </w:r>
      <w:r w:rsidRPr="000E0D18">
        <w:rPr>
          <w:sz w:val="28"/>
          <w:szCs w:val="28"/>
          <w:lang w:val="uk-UA"/>
        </w:rPr>
        <w:t xml:space="preserve"> виконавчого комітету Смілянської міської ради від 08.08.2019 № 330 «Про внесення змін до паспорту маршруту на міському автобусному маршруті загального користування № 5»</w:t>
      </w:r>
      <w:r>
        <w:rPr>
          <w:sz w:val="28"/>
          <w:szCs w:val="28"/>
          <w:lang w:val="uk-UA"/>
        </w:rPr>
        <w:t xml:space="preserve"> зменшена кількість платних та пільгових </w:t>
      </w:r>
      <w:r w:rsidRPr="00A00E7F">
        <w:rPr>
          <w:sz w:val="28"/>
          <w:szCs w:val="28"/>
          <w:lang w:val="uk-UA"/>
        </w:rPr>
        <w:t>пасажирів на підставі даних моніторингу</w:t>
      </w:r>
      <w:r w:rsidRPr="00946E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(обстеження) про кількість перевезених платних та пільгових пасажирів, </w:t>
      </w:r>
      <w:r w:rsidRPr="00946E3D">
        <w:rPr>
          <w:sz w:val="28"/>
          <w:szCs w:val="28"/>
          <w:lang w:val="uk-UA"/>
        </w:rPr>
        <w:t>проведено</w:t>
      </w:r>
      <w:r>
        <w:rPr>
          <w:sz w:val="28"/>
          <w:szCs w:val="28"/>
          <w:lang w:val="uk-UA"/>
        </w:rPr>
        <w:t>го</w:t>
      </w:r>
      <w:r w:rsidRPr="00946E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протягом</w:t>
      </w:r>
      <w:r w:rsidRPr="0070228D">
        <w:rPr>
          <w:sz w:val="28"/>
          <w:szCs w:val="28"/>
          <w:lang w:val="uk-UA"/>
        </w:rPr>
        <w:t xml:space="preserve"> 7 днів за період </w:t>
      </w:r>
      <w:r>
        <w:rPr>
          <w:sz w:val="28"/>
          <w:szCs w:val="28"/>
          <w:lang w:val="uk-UA"/>
        </w:rPr>
        <w:t xml:space="preserve">з </w:t>
      </w:r>
      <w:r w:rsidRPr="0070228D">
        <w:rPr>
          <w:sz w:val="28"/>
          <w:szCs w:val="28"/>
          <w:lang w:val="uk-UA"/>
        </w:rPr>
        <w:t>12.03.2018</w:t>
      </w:r>
      <w:r>
        <w:rPr>
          <w:sz w:val="28"/>
          <w:szCs w:val="28"/>
          <w:lang w:val="uk-UA"/>
        </w:rPr>
        <w:t xml:space="preserve"> по </w:t>
      </w:r>
      <w:r w:rsidRPr="0070228D">
        <w:rPr>
          <w:sz w:val="28"/>
          <w:szCs w:val="28"/>
          <w:lang w:val="uk-UA"/>
        </w:rPr>
        <w:t>18.03.2018</w:t>
      </w:r>
      <w:r>
        <w:rPr>
          <w:sz w:val="28"/>
          <w:szCs w:val="28"/>
          <w:lang w:val="uk-UA"/>
        </w:rPr>
        <w:t xml:space="preserve">. </w:t>
      </w:r>
    </w:p>
    <w:p w:rsidR="003656F4" w:rsidRDefault="00117984" w:rsidP="003656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</w:t>
      </w:r>
      <w:r w:rsidRPr="000E0D18">
        <w:rPr>
          <w:sz w:val="28"/>
          <w:szCs w:val="28"/>
          <w:lang w:val="uk-UA"/>
        </w:rPr>
        <w:t xml:space="preserve"> виконавчого комітету Смілянської міської ради від 10.10.2019 № 386 «Про укладення договору з автоперевізниками з перевезення пасажирів на автобусному маршруті загального користування у м.Сміла» з ФОП Меркулов В.Л. </w:t>
      </w:r>
      <w:r>
        <w:rPr>
          <w:sz w:val="28"/>
          <w:szCs w:val="28"/>
          <w:lang w:val="uk-UA"/>
        </w:rPr>
        <w:t>укладено договір</w:t>
      </w:r>
      <w:r w:rsidRPr="000E0D18">
        <w:rPr>
          <w:sz w:val="28"/>
          <w:szCs w:val="28"/>
          <w:lang w:val="uk-UA"/>
        </w:rPr>
        <w:t xml:space="preserve"> з перевезення пасажирів на міському автобусному маршруті загального користування № 3 «АС-2 – вулиця Волошкова»</w:t>
      </w:r>
      <w:r w:rsidR="00F20DBB">
        <w:rPr>
          <w:sz w:val="28"/>
          <w:szCs w:val="28"/>
          <w:lang w:val="uk-UA"/>
        </w:rPr>
        <w:t>, графік руху не змінено.</w:t>
      </w:r>
    </w:p>
    <w:p w:rsidR="003656F4" w:rsidRDefault="003656F4" w:rsidP="00520A69">
      <w:pPr>
        <w:suppressAutoHyphens w:val="0"/>
        <w:ind w:firstLine="567"/>
        <w:jc w:val="right"/>
        <w:rPr>
          <w:lang w:val="uk-UA"/>
        </w:rPr>
      </w:pPr>
    </w:p>
    <w:p w:rsidR="00520A69" w:rsidRDefault="00520A69" w:rsidP="00520A69">
      <w:pPr>
        <w:suppressAutoHyphens w:val="0"/>
        <w:ind w:firstLine="567"/>
        <w:jc w:val="right"/>
        <w:rPr>
          <w:lang w:val="uk-UA"/>
        </w:rPr>
      </w:pPr>
      <w:r w:rsidRPr="00131F88">
        <w:rPr>
          <w:lang w:val="uk-UA"/>
        </w:rPr>
        <w:lastRenderedPageBreak/>
        <w:t>Продовження додатку</w:t>
      </w:r>
      <w:r>
        <w:rPr>
          <w:lang w:val="uk-UA"/>
        </w:rPr>
        <w:t xml:space="preserve"> до програми</w:t>
      </w:r>
    </w:p>
    <w:p w:rsidR="00520A69" w:rsidRDefault="00520A69" w:rsidP="00520A69">
      <w:pPr>
        <w:ind w:firstLine="567"/>
        <w:jc w:val="both"/>
        <w:rPr>
          <w:sz w:val="28"/>
          <w:szCs w:val="28"/>
          <w:lang w:val="uk-UA"/>
        </w:rPr>
      </w:pPr>
    </w:p>
    <w:p w:rsidR="00117984" w:rsidRPr="00072BBB" w:rsidRDefault="00117984" w:rsidP="00117984">
      <w:pPr>
        <w:jc w:val="center"/>
        <w:rPr>
          <w:b/>
          <w:sz w:val="28"/>
          <w:szCs w:val="28"/>
          <w:lang w:val="uk-UA"/>
        </w:rPr>
      </w:pPr>
      <w:r w:rsidRPr="00072BBB">
        <w:rPr>
          <w:b/>
          <w:sz w:val="28"/>
          <w:szCs w:val="28"/>
          <w:lang w:val="uk-UA"/>
        </w:rPr>
        <w:t>Розрахунок</w:t>
      </w:r>
    </w:p>
    <w:p w:rsidR="00117984" w:rsidRPr="00072BBB" w:rsidRDefault="00117984" w:rsidP="00117984">
      <w:pPr>
        <w:jc w:val="center"/>
        <w:rPr>
          <w:b/>
          <w:sz w:val="28"/>
          <w:szCs w:val="28"/>
          <w:lang w:val="uk-UA"/>
        </w:rPr>
      </w:pPr>
      <w:r w:rsidRPr="00072BBB">
        <w:rPr>
          <w:b/>
          <w:sz w:val="28"/>
          <w:szCs w:val="28"/>
          <w:lang w:val="uk-UA"/>
        </w:rPr>
        <w:t xml:space="preserve">коефіцієнтів розподілу коштів з міського бюджету між перевізниками з урахуванням кількості перевезених пасажирів </w:t>
      </w:r>
    </w:p>
    <w:p w:rsidR="00117984" w:rsidRPr="00B23A6D" w:rsidRDefault="00117984" w:rsidP="00117984">
      <w:pPr>
        <w:jc w:val="center"/>
        <w:rPr>
          <w:sz w:val="16"/>
          <w:szCs w:val="16"/>
          <w:lang w:val="uk-UA"/>
        </w:rPr>
      </w:pPr>
    </w:p>
    <w:tbl>
      <w:tblPr>
        <w:tblW w:w="9676" w:type="dxa"/>
        <w:tblInd w:w="108" w:type="dxa"/>
        <w:tblLayout w:type="fixed"/>
        <w:tblLook w:val="0000"/>
      </w:tblPr>
      <w:tblGrid>
        <w:gridCol w:w="1134"/>
        <w:gridCol w:w="993"/>
        <w:gridCol w:w="1537"/>
        <w:gridCol w:w="1107"/>
        <w:gridCol w:w="1325"/>
        <w:gridCol w:w="1842"/>
        <w:gridCol w:w="1701"/>
        <w:gridCol w:w="29"/>
        <w:gridCol w:w="8"/>
      </w:tblGrid>
      <w:tr w:rsidR="00117984" w:rsidRPr="00EB34EB">
        <w:trPr>
          <w:gridAfter w:val="1"/>
          <w:wAfter w:w="8" w:type="dxa"/>
          <w:trHeight w:val="31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072BBB" w:rsidRDefault="00117984" w:rsidP="00862FAF">
            <w:pPr>
              <w:snapToGrid w:val="0"/>
              <w:jc w:val="center"/>
              <w:rPr>
                <w:sz w:val="26"/>
                <w:szCs w:val="26"/>
              </w:rPr>
            </w:pPr>
            <w:r w:rsidRPr="00072BBB">
              <w:rPr>
                <w:sz w:val="26"/>
                <w:szCs w:val="26"/>
              </w:rPr>
              <w:t>Номер</w:t>
            </w:r>
          </w:p>
          <w:p w:rsidR="00117984" w:rsidRPr="00072BBB" w:rsidRDefault="00117984" w:rsidP="00862FAF">
            <w:pPr>
              <w:jc w:val="center"/>
              <w:rPr>
                <w:sz w:val="26"/>
                <w:szCs w:val="26"/>
                <w:lang w:val="uk-UA"/>
              </w:rPr>
            </w:pPr>
            <w:r w:rsidRPr="00072BBB">
              <w:rPr>
                <w:sz w:val="26"/>
                <w:szCs w:val="26"/>
              </w:rPr>
              <w:t>марш</w:t>
            </w:r>
            <w:r w:rsidRPr="00072BBB">
              <w:rPr>
                <w:sz w:val="26"/>
                <w:szCs w:val="26"/>
                <w:lang w:val="uk-UA"/>
              </w:rPr>
              <w:t>-</w:t>
            </w:r>
          </w:p>
          <w:p w:rsidR="00117984" w:rsidRPr="00072BBB" w:rsidRDefault="00117984" w:rsidP="00862FAF">
            <w:pPr>
              <w:jc w:val="center"/>
              <w:rPr>
                <w:sz w:val="26"/>
                <w:szCs w:val="26"/>
              </w:rPr>
            </w:pPr>
            <w:r w:rsidRPr="00072BBB">
              <w:rPr>
                <w:sz w:val="26"/>
                <w:szCs w:val="26"/>
              </w:rPr>
              <w:t>руту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072BBB" w:rsidRDefault="00117984" w:rsidP="00862FAF">
            <w:pPr>
              <w:snapToGrid w:val="0"/>
              <w:jc w:val="center"/>
              <w:rPr>
                <w:sz w:val="26"/>
                <w:szCs w:val="26"/>
              </w:rPr>
            </w:pPr>
            <w:r w:rsidRPr="00072BBB">
              <w:rPr>
                <w:sz w:val="26"/>
                <w:szCs w:val="26"/>
              </w:rPr>
              <w:t>Кіль-кість днів обсте-ження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072BBB" w:rsidRDefault="00117984" w:rsidP="00862FAF">
            <w:pPr>
              <w:snapToGrid w:val="0"/>
              <w:jc w:val="center"/>
              <w:rPr>
                <w:sz w:val="26"/>
                <w:szCs w:val="26"/>
              </w:rPr>
            </w:pPr>
            <w:r w:rsidRPr="00072BBB">
              <w:rPr>
                <w:sz w:val="26"/>
                <w:szCs w:val="26"/>
              </w:rPr>
              <w:t>Перевезено пасажирів на пільгових рейсах</w:t>
            </w:r>
          </w:p>
          <w:p w:rsidR="00117984" w:rsidRPr="00072BBB" w:rsidRDefault="00117984" w:rsidP="00862FAF">
            <w:pPr>
              <w:jc w:val="center"/>
              <w:rPr>
                <w:sz w:val="26"/>
                <w:szCs w:val="26"/>
              </w:rPr>
            </w:pPr>
            <w:r w:rsidRPr="00072BBB">
              <w:rPr>
                <w:sz w:val="26"/>
                <w:szCs w:val="26"/>
              </w:rPr>
              <w:t xml:space="preserve">(7 днів за період </w:t>
            </w:r>
          </w:p>
          <w:p w:rsidR="00117984" w:rsidRPr="00EB34EB" w:rsidRDefault="00117984" w:rsidP="00862FAF">
            <w:pPr>
              <w:jc w:val="center"/>
              <w:rPr>
                <w:sz w:val="28"/>
                <w:szCs w:val="28"/>
              </w:rPr>
            </w:pPr>
            <w:r w:rsidRPr="00072BBB">
              <w:rPr>
                <w:sz w:val="26"/>
                <w:szCs w:val="26"/>
              </w:rPr>
              <w:t>12.03.2018-18.03.2018)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7984" w:rsidRPr="00072BBB" w:rsidRDefault="00117984" w:rsidP="00862FAF">
            <w:pPr>
              <w:snapToGrid w:val="0"/>
              <w:jc w:val="center"/>
              <w:rPr>
                <w:sz w:val="26"/>
                <w:szCs w:val="26"/>
              </w:rPr>
            </w:pPr>
            <w:r w:rsidRPr="00072BBB">
              <w:rPr>
                <w:sz w:val="26"/>
                <w:szCs w:val="26"/>
              </w:rPr>
              <w:t>Коефіцієнт співвід-ношення пільгових та платних пасажирів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072BBB" w:rsidRDefault="00117984" w:rsidP="00862FAF">
            <w:pPr>
              <w:snapToGrid w:val="0"/>
              <w:jc w:val="center"/>
              <w:rPr>
                <w:sz w:val="26"/>
                <w:szCs w:val="26"/>
              </w:rPr>
            </w:pPr>
            <w:r w:rsidRPr="00072BBB">
              <w:rPr>
                <w:sz w:val="26"/>
                <w:szCs w:val="26"/>
              </w:rPr>
              <w:t>Питома вага у перевезенні пільгових пасажирів</w:t>
            </w:r>
          </w:p>
          <w:p w:rsidR="00117984" w:rsidRPr="00072BBB" w:rsidRDefault="00117984" w:rsidP="00862FAF">
            <w:pPr>
              <w:jc w:val="center"/>
              <w:rPr>
                <w:sz w:val="26"/>
                <w:szCs w:val="26"/>
              </w:rPr>
            </w:pPr>
            <w:r w:rsidRPr="00072BBB">
              <w:rPr>
                <w:sz w:val="26"/>
                <w:szCs w:val="26"/>
              </w:rPr>
              <w:t>%</w:t>
            </w:r>
          </w:p>
        </w:tc>
      </w:tr>
      <w:tr w:rsidR="00117984" w:rsidRPr="00EB34EB">
        <w:trPr>
          <w:gridAfter w:val="1"/>
          <w:wAfter w:w="8" w:type="dxa"/>
          <w:trHeight w:val="31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B23A6D" w:rsidRDefault="00117984" w:rsidP="00862FAF">
            <w:pPr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B23A6D">
              <w:rPr>
                <w:sz w:val="20"/>
                <w:szCs w:val="20"/>
              </w:rPr>
              <w:t>Всього пасажирів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B23A6D" w:rsidRDefault="00117984" w:rsidP="00862FAF">
            <w:pPr>
              <w:snapToGrid w:val="0"/>
              <w:jc w:val="center"/>
              <w:rPr>
                <w:sz w:val="20"/>
                <w:szCs w:val="20"/>
              </w:rPr>
            </w:pPr>
            <w:r w:rsidRPr="00B23A6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латних паса</w:t>
            </w:r>
            <w:r w:rsidRPr="00B23A6D">
              <w:rPr>
                <w:sz w:val="20"/>
                <w:szCs w:val="20"/>
              </w:rPr>
              <w:t>жирів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B23A6D" w:rsidRDefault="00117984" w:rsidP="00862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Пільгових паса</w:t>
            </w:r>
            <w:r w:rsidRPr="00B23A6D">
              <w:rPr>
                <w:sz w:val="20"/>
                <w:szCs w:val="20"/>
              </w:rPr>
              <w:t>жирів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2"/>
          <w:wAfter w:w="37" w:type="dxa"/>
          <w:trHeight w:val="24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B23A6D" w:rsidRDefault="00117984" w:rsidP="00862FAF">
            <w:pPr>
              <w:snapToGrid w:val="0"/>
              <w:jc w:val="center"/>
              <w:rPr>
                <w:b/>
              </w:rPr>
            </w:pPr>
            <w:r w:rsidRPr="00B23A6D">
              <w:rPr>
                <w:b/>
              </w:rPr>
              <w:t>ПрАТ «Смілянське АТП-17128»</w:t>
            </w:r>
          </w:p>
        </w:tc>
      </w:tr>
      <w:tr w:rsidR="00117984" w:rsidRPr="00EB34EB">
        <w:trPr>
          <w:gridAfter w:val="1"/>
          <w:wAfter w:w="8" w:type="dxa"/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  <w:lang w:val="uk-UA"/>
              </w:rPr>
            </w:pPr>
            <w:r w:rsidRPr="00A00E7F">
              <w:rPr>
                <w:sz w:val="28"/>
                <w:szCs w:val="28"/>
                <w:lang w:val="uk-UA"/>
              </w:rPr>
              <w:t>4324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  <w:lang w:val="uk-UA"/>
              </w:rPr>
            </w:pPr>
            <w:r w:rsidRPr="00A00E7F">
              <w:rPr>
                <w:sz w:val="28"/>
                <w:szCs w:val="28"/>
                <w:lang w:val="uk-UA"/>
              </w:rPr>
              <w:t>2606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  <w:lang w:val="uk-UA"/>
              </w:rPr>
            </w:pPr>
            <w:r w:rsidRPr="00A00E7F">
              <w:rPr>
                <w:sz w:val="28"/>
                <w:szCs w:val="28"/>
                <w:lang w:val="uk-UA"/>
              </w:rPr>
              <w:t>1718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0,659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84" w:rsidRPr="00386D6B" w:rsidRDefault="00117984" w:rsidP="00862FA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86D6B">
              <w:rPr>
                <w:b/>
                <w:sz w:val="28"/>
                <w:szCs w:val="28"/>
                <w:lang w:val="uk-UA"/>
              </w:rPr>
              <w:t>50,17</w:t>
            </w:r>
          </w:p>
        </w:tc>
      </w:tr>
      <w:tr w:rsidR="00117984" w:rsidRPr="00EB34EB">
        <w:trPr>
          <w:gridAfter w:val="1"/>
          <w:wAfter w:w="8" w:type="dxa"/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1953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701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1252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1,786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15709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2468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0,157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43267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40126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3141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0,078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8525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7855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670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A00E7F" w:rsidRDefault="00117984" w:rsidP="00862FAF">
            <w:pPr>
              <w:jc w:val="center"/>
              <w:rPr>
                <w:sz w:val="28"/>
                <w:szCs w:val="28"/>
              </w:rPr>
            </w:pPr>
            <w:r w:rsidRPr="00A00E7F">
              <w:rPr>
                <w:sz w:val="28"/>
                <w:szCs w:val="28"/>
              </w:rPr>
              <w:t>0,085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B3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A00E7F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76246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A00E7F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A00E7F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66997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A00E7F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A00E7F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9249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A00E7F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00E7F">
              <w:rPr>
                <w:rFonts w:ascii="Calibri" w:hAnsi="Calibri" w:cs="Calibri"/>
                <w:b/>
                <w:sz w:val="28"/>
                <w:szCs w:val="28"/>
              </w:rPr>
              <w:t>0,138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2"/>
          <w:wAfter w:w="37" w:type="dxa"/>
          <w:trHeight w:val="27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B23A6D" w:rsidRDefault="00117984" w:rsidP="00862FAF">
            <w:pPr>
              <w:snapToGrid w:val="0"/>
              <w:jc w:val="center"/>
              <w:rPr>
                <w:b/>
              </w:rPr>
            </w:pPr>
            <w:r w:rsidRPr="00B23A6D">
              <w:rPr>
                <w:b/>
              </w:rPr>
              <w:t>ФОП Плюта І.О.</w:t>
            </w:r>
          </w:p>
        </w:tc>
      </w:tr>
      <w:tr w:rsidR="00117984" w:rsidRPr="00EB34EB">
        <w:trPr>
          <w:gridAfter w:val="1"/>
          <w:wAfter w:w="8" w:type="dxa"/>
          <w:trHeight w:val="3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8596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7057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1539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0,218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84" w:rsidRPr="00386D6B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17984" w:rsidRPr="00386D6B" w:rsidRDefault="00117984" w:rsidP="00862FA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86D6B">
              <w:rPr>
                <w:b/>
                <w:sz w:val="28"/>
                <w:szCs w:val="28"/>
                <w:lang w:val="uk-UA"/>
              </w:rPr>
              <w:t>42,56</w:t>
            </w:r>
          </w:p>
        </w:tc>
      </w:tr>
      <w:tr w:rsidR="00117984" w:rsidRPr="00EB34EB">
        <w:trPr>
          <w:gridAfter w:val="1"/>
          <w:wAfter w:w="8" w:type="dxa"/>
          <w:trHeight w:val="2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1451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1216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5,174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28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2988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972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2,074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28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7567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6709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858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0,128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1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8602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8129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0,058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1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6530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5872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658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0,112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1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1176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0,077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1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5430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4862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0,117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1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B34EB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6928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7984" w:rsidRPr="00EB34EB" w:rsidRDefault="00117984" w:rsidP="00862FAF">
            <w:pPr>
              <w:jc w:val="center"/>
              <w:rPr>
                <w:color w:val="000000"/>
                <w:sz w:val="28"/>
                <w:szCs w:val="28"/>
              </w:rPr>
            </w:pPr>
            <w:r w:rsidRPr="00EB34E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7984" w:rsidRPr="00F233C7" w:rsidRDefault="00117984" w:rsidP="00862F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0,066</w:t>
            </w: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00E7F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A00E7F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00E7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A00E7F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A00E7F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49359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A00E7F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A00E7F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41512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A00E7F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A00E7F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7847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A00E7F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A00E7F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0,189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84" w:rsidRPr="00386D6B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17984" w:rsidRPr="00EB34EB">
        <w:trPr>
          <w:trHeight w:val="165"/>
        </w:trPr>
        <w:tc>
          <w:tcPr>
            <w:tcW w:w="9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984" w:rsidRPr="00B23A6D" w:rsidRDefault="00117984" w:rsidP="00862FAF">
            <w:pPr>
              <w:snapToGrid w:val="0"/>
              <w:jc w:val="center"/>
              <w:rPr>
                <w:b/>
              </w:rPr>
            </w:pPr>
            <w:r w:rsidRPr="00B23A6D">
              <w:rPr>
                <w:b/>
              </w:rPr>
              <w:t>ФОП Меркулов В.Л.</w:t>
            </w:r>
          </w:p>
        </w:tc>
      </w:tr>
      <w:tr w:rsidR="00117984" w:rsidRPr="00EB34EB">
        <w:trPr>
          <w:gridAfter w:val="1"/>
          <w:wAfter w:w="8" w:type="dxa"/>
          <w:trHeight w:val="1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61055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61055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61055" w:rsidRDefault="00117984" w:rsidP="00862FAF">
            <w:pPr>
              <w:snapToGrid w:val="0"/>
              <w:jc w:val="center"/>
              <w:rPr>
                <w:sz w:val="28"/>
                <w:szCs w:val="28"/>
              </w:rPr>
            </w:pPr>
            <w:r w:rsidRPr="00E61055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61055" w:rsidRDefault="00117984" w:rsidP="00862FAF">
            <w:pPr>
              <w:jc w:val="center"/>
              <w:rPr>
                <w:sz w:val="28"/>
                <w:szCs w:val="28"/>
              </w:rPr>
            </w:pPr>
            <w:r w:rsidRPr="00E61055">
              <w:rPr>
                <w:sz w:val="28"/>
                <w:szCs w:val="28"/>
              </w:rPr>
              <w:t>2569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61055" w:rsidRDefault="00117984" w:rsidP="00862FAF">
            <w:pPr>
              <w:jc w:val="center"/>
              <w:rPr>
                <w:sz w:val="28"/>
                <w:szCs w:val="28"/>
              </w:rPr>
            </w:pPr>
            <w:r w:rsidRPr="00E61055">
              <w:rPr>
                <w:sz w:val="28"/>
                <w:szCs w:val="28"/>
              </w:rPr>
              <w:t>1228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61055" w:rsidRDefault="00117984" w:rsidP="00862FAF">
            <w:pPr>
              <w:jc w:val="center"/>
              <w:rPr>
                <w:sz w:val="28"/>
                <w:szCs w:val="28"/>
              </w:rPr>
            </w:pPr>
            <w:r w:rsidRPr="00E61055">
              <w:rPr>
                <w:sz w:val="28"/>
                <w:szCs w:val="28"/>
              </w:rPr>
              <w:t>1341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7984" w:rsidRPr="00E61055" w:rsidRDefault="00117984" w:rsidP="00862FAF">
            <w:pPr>
              <w:jc w:val="center"/>
              <w:rPr>
                <w:sz w:val="28"/>
                <w:szCs w:val="28"/>
              </w:rPr>
            </w:pPr>
            <w:r w:rsidRPr="00E61055">
              <w:rPr>
                <w:sz w:val="28"/>
                <w:szCs w:val="28"/>
              </w:rPr>
              <w:t>1,092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84" w:rsidRPr="00386D6B" w:rsidRDefault="00117984" w:rsidP="00862FA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86D6B">
              <w:rPr>
                <w:b/>
                <w:sz w:val="28"/>
                <w:szCs w:val="28"/>
                <w:lang w:val="uk-UA"/>
              </w:rPr>
              <w:t>7,27</w:t>
            </w:r>
          </w:p>
        </w:tc>
      </w:tr>
      <w:tr w:rsidR="00117984" w:rsidRPr="00EB34EB">
        <w:trPr>
          <w:gridAfter w:val="1"/>
          <w:wAfter w:w="8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61055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105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E61055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105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61055" w:rsidRDefault="00117984" w:rsidP="00862FAF">
            <w:pPr>
              <w:jc w:val="center"/>
              <w:rPr>
                <w:b/>
                <w:sz w:val="28"/>
                <w:szCs w:val="28"/>
              </w:rPr>
            </w:pPr>
            <w:r w:rsidRPr="00E61055">
              <w:rPr>
                <w:b/>
                <w:sz w:val="28"/>
                <w:szCs w:val="28"/>
              </w:rPr>
              <w:t>2569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61055" w:rsidRDefault="00117984" w:rsidP="00862FAF">
            <w:pPr>
              <w:jc w:val="center"/>
              <w:rPr>
                <w:b/>
                <w:sz w:val="28"/>
                <w:szCs w:val="28"/>
              </w:rPr>
            </w:pPr>
            <w:r w:rsidRPr="00E61055">
              <w:rPr>
                <w:b/>
                <w:sz w:val="28"/>
                <w:szCs w:val="28"/>
              </w:rPr>
              <w:t>1228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84" w:rsidRPr="00E61055" w:rsidRDefault="00117984" w:rsidP="00862FAF">
            <w:pPr>
              <w:jc w:val="center"/>
              <w:rPr>
                <w:b/>
                <w:sz w:val="28"/>
                <w:szCs w:val="28"/>
              </w:rPr>
            </w:pPr>
            <w:r w:rsidRPr="00E61055">
              <w:rPr>
                <w:b/>
                <w:sz w:val="28"/>
                <w:szCs w:val="28"/>
              </w:rPr>
              <w:t>1341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7984" w:rsidRPr="00E61055" w:rsidRDefault="00117984" w:rsidP="00862FAF">
            <w:pPr>
              <w:jc w:val="center"/>
              <w:rPr>
                <w:b/>
                <w:sz w:val="28"/>
                <w:szCs w:val="28"/>
              </w:rPr>
            </w:pPr>
            <w:r w:rsidRPr="00E61055">
              <w:rPr>
                <w:b/>
                <w:sz w:val="28"/>
                <w:szCs w:val="28"/>
              </w:rPr>
              <w:t>1,092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984" w:rsidRPr="00EB34EB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17984" w:rsidRPr="00EB34EB">
        <w:trPr>
          <w:gridAfter w:val="1"/>
          <w:wAfter w:w="8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984" w:rsidRPr="006A1A72" w:rsidRDefault="00117984" w:rsidP="00862FAF">
            <w:pPr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984" w:rsidRPr="006A1A72" w:rsidRDefault="00117984" w:rsidP="00862FAF">
            <w:pPr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6A1A72" w:rsidRDefault="00117984" w:rsidP="00862FAF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6A1A72" w:rsidRDefault="00117984" w:rsidP="00862FAF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6A1A72" w:rsidRDefault="00117984" w:rsidP="00862FAF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17984" w:rsidRPr="006A1A72" w:rsidRDefault="00117984" w:rsidP="00862FAF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7984" w:rsidRPr="00F233C7" w:rsidRDefault="00117984" w:rsidP="00862FAF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17984" w:rsidRPr="00EB34EB">
        <w:trPr>
          <w:gridAfter w:val="1"/>
          <w:wAfter w:w="8" w:type="dxa"/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7984" w:rsidRPr="00E61055" w:rsidRDefault="00117984" w:rsidP="00862FAF">
            <w:pPr>
              <w:rPr>
                <w:b/>
                <w:sz w:val="28"/>
                <w:szCs w:val="28"/>
              </w:rPr>
            </w:pPr>
            <w:r w:rsidRPr="00E6105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984" w:rsidRPr="00E61055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105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84" w:rsidRPr="00E61055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128174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84" w:rsidRPr="00E61055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E61055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109737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84" w:rsidRPr="00E61055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uk-UA"/>
              </w:rPr>
            </w:pPr>
            <w:r w:rsidRPr="00E61055">
              <w:rPr>
                <w:rFonts w:ascii="Calibri" w:hAnsi="Calibri" w:cs="Calibri"/>
                <w:b/>
                <w:sz w:val="28"/>
                <w:szCs w:val="28"/>
                <w:lang w:val="uk-UA"/>
              </w:rPr>
              <w:t>18437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984" w:rsidRPr="00E61055" w:rsidRDefault="00117984" w:rsidP="00862FA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61055">
              <w:rPr>
                <w:rFonts w:ascii="Calibri" w:hAnsi="Calibri" w:cs="Calibri"/>
                <w:b/>
                <w:sz w:val="28"/>
                <w:szCs w:val="28"/>
              </w:rPr>
              <w:t>0,168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984" w:rsidRPr="00E61055" w:rsidRDefault="00117984" w:rsidP="00862FA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1055">
              <w:rPr>
                <w:b/>
                <w:sz w:val="28"/>
                <w:szCs w:val="28"/>
              </w:rPr>
              <w:t>100</w:t>
            </w:r>
          </w:p>
        </w:tc>
      </w:tr>
    </w:tbl>
    <w:p w:rsidR="0069262B" w:rsidRDefault="0069262B" w:rsidP="009934B9">
      <w:pPr>
        <w:jc w:val="both"/>
        <w:rPr>
          <w:sz w:val="28"/>
          <w:szCs w:val="28"/>
          <w:lang w:val="uk-UA"/>
        </w:rPr>
      </w:pPr>
    </w:p>
    <w:p w:rsidR="00117984" w:rsidRPr="00072BBB" w:rsidRDefault="00117984" w:rsidP="0069262B">
      <w:pPr>
        <w:ind w:firstLine="567"/>
        <w:jc w:val="both"/>
        <w:rPr>
          <w:sz w:val="22"/>
          <w:szCs w:val="22"/>
          <w:lang w:val="uk-UA"/>
        </w:rPr>
      </w:pPr>
      <w:r w:rsidRPr="00E61055">
        <w:rPr>
          <w:sz w:val="28"/>
          <w:szCs w:val="28"/>
          <w:lang w:val="uk-UA"/>
        </w:rPr>
        <w:t>Моніторинг проводився в режимі:</w:t>
      </w:r>
    </w:p>
    <w:p w:rsidR="00520A69" w:rsidRDefault="00117984" w:rsidP="00835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1.Пільгові дні (понеділок, середа, п’ятниця) – безкоштовний проїзд на автобусних маршрутах №№ 3, </w:t>
      </w:r>
      <w:r w:rsidRPr="0064271E">
        <w:rPr>
          <w:bCs/>
          <w:color w:val="000000"/>
          <w:sz w:val="28"/>
          <w:szCs w:val="28"/>
          <w:lang w:val="uk-UA"/>
        </w:rPr>
        <w:t xml:space="preserve">4, </w:t>
      </w:r>
      <w:r>
        <w:rPr>
          <w:bCs/>
          <w:color w:val="000000"/>
          <w:sz w:val="28"/>
          <w:szCs w:val="28"/>
          <w:lang w:val="uk-UA"/>
        </w:rPr>
        <w:t xml:space="preserve">5, </w:t>
      </w:r>
      <w:r w:rsidRPr="0064271E">
        <w:rPr>
          <w:bCs/>
          <w:color w:val="000000"/>
          <w:sz w:val="28"/>
          <w:szCs w:val="28"/>
          <w:lang w:val="uk-UA"/>
        </w:rPr>
        <w:t xml:space="preserve">9, </w:t>
      </w:r>
      <w:r>
        <w:rPr>
          <w:bCs/>
          <w:color w:val="000000"/>
          <w:sz w:val="28"/>
          <w:szCs w:val="28"/>
          <w:lang w:val="uk-UA"/>
        </w:rPr>
        <w:t xml:space="preserve">10, 17, </w:t>
      </w:r>
      <w:r w:rsidRPr="00840664">
        <w:rPr>
          <w:bCs/>
          <w:sz w:val="28"/>
          <w:szCs w:val="28"/>
          <w:lang w:val="uk-UA"/>
        </w:rPr>
        <w:t xml:space="preserve">18, 30, </w:t>
      </w:r>
      <w:r>
        <w:rPr>
          <w:bCs/>
          <w:sz w:val="28"/>
          <w:szCs w:val="28"/>
          <w:lang w:val="uk-UA"/>
        </w:rPr>
        <w:t>32</w:t>
      </w:r>
      <w:r>
        <w:rPr>
          <w:bCs/>
          <w:color w:val="000000"/>
          <w:sz w:val="28"/>
          <w:szCs w:val="28"/>
          <w:lang w:val="uk-UA"/>
        </w:rPr>
        <w:t xml:space="preserve"> при виконанні пільгових рейсів - </w:t>
      </w:r>
      <w:r>
        <w:rPr>
          <w:sz w:val="28"/>
          <w:szCs w:val="28"/>
          <w:lang w:val="uk-UA"/>
        </w:rPr>
        <w:t xml:space="preserve">18 категорій (особи з інвалідністю внаслідок </w:t>
      </w:r>
      <w:r w:rsidRPr="0064271E">
        <w:rPr>
          <w:sz w:val="28"/>
          <w:szCs w:val="28"/>
          <w:lang w:val="uk-UA"/>
        </w:rPr>
        <w:t xml:space="preserve"> війни;</w:t>
      </w:r>
      <w:r>
        <w:rPr>
          <w:sz w:val="28"/>
          <w:szCs w:val="28"/>
          <w:lang w:val="uk-UA"/>
        </w:rPr>
        <w:t xml:space="preserve"> особи з інвалідністю</w:t>
      </w:r>
      <w:r w:rsidRPr="0064271E">
        <w:rPr>
          <w:sz w:val="28"/>
          <w:szCs w:val="28"/>
          <w:lang w:val="uk-UA"/>
        </w:rPr>
        <w:t xml:space="preserve"> І групи та особ</w:t>
      </w:r>
      <w:r>
        <w:rPr>
          <w:sz w:val="28"/>
          <w:szCs w:val="28"/>
          <w:lang w:val="uk-UA"/>
        </w:rPr>
        <w:t>а</w:t>
      </w:r>
      <w:r w:rsidRPr="0064271E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її</w:t>
      </w:r>
      <w:r w:rsidRPr="0064271E">
        <w:rPr>
          <w:sz w:val="28"/>
          <w:szCs w:val="28"/>
          <w:lang w:val="uk-UA"/>
        </w:rPr>
        <w:t xml:space="preserve"> супроводжує (не більше одного супроводжуючого);</w:t>
      </w:r>
      <w:r>
        <w:rPr>
          <w:sz w:val="28"/>
          <w:szCs w:val="28"/>
          <w:lang w:val="uk-UA"/>
        </w:rPr>
        <w:t xml:space="preserve"> особи з інвалідністю</w:t>
      </w:r>
      <w:r w:rsidRPr="0064271E">
        <w:rPr>
          <w:sz w:val="28"/>
          <w:szCs w:val="28"/>
          <w:lang w:val="uk-UA"/>
        </w:rPr>
        <w:t xml:space="preserve"> ІІ,ІІІ г</w:t>
      </w:r>
      <w:r>
        <w:rPr>
          <w:sz w:val="28"/>
          <w:szCs w:val="28"/>
          <w:lang w:val="uk-UA"/>
        </w:rPr>
        <w:t>рупи; особи (ЧАЕС) I категорії; особи  (ЧАЕС) II категорії; учасники бойових дій; 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військової служби;</w:t>
      </w:r>
      <w:r w:rsidRPr="00CD3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органів внутрішніх справ;</w:t>
      </w:r>
      <w:r w:rsidRPr="00CD3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служби цивільного захисту;</w:t>
      </w:r>
      <w:r w:rsidRPr="00CD3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податкової міліції;</w:t>
      </w:r>
      <w:r w:rsidRPr="00CD3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4271E">
        <w:rPr>
          <w:sz w:val="28"/>
          <w:szCs w:val="28"/>
          <w:lang w:val="uk-UA"/>
        </w:rPr>
        <w:t>етеран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Державної кримінально-виконавчої </w:t>
      </w:r>
    </w:p>
    <w:p w:rsidR="003656F4" w:rsidRPr="0083586A" w:rsidRDefault="003656F4" w:rsidP="003656F4">
      <w:pPr>
        <w:jc w:val="both"/>
        <w:rPr>
          <w:sz w:val="28"/>
          <w:szCs w:val="28"/>
          <w:lang w:val="uk-UA"/>
        </w:rPr>
      </w:pPr>
      <w:r w:rsidRPr="0064271E">
        <w:rPr>
          <w:sz w:val="28"/>
          <w:szCs w:val="28"/>
          <w:lang w:val="uk-UA"/>
        </w:rPr>
        <w:t>служби;</w:t>
      </w:r>
      <w:r>
        <w:rPr>
          <w:sz w:val="28"/>
          <w:szCs w:val="28"/>
          <w:lang w:val="uk-UA"/>
        </w:rPr>
        <w:t xml:space="preserve"> особи з і</w:t>
      </w:r>
      <w:r w:rsidRPr="0064271E">
        <w:rPr>
          <w:sz w:val="28"/>
          <w:szCs w:val="28"/>
          <w:lang w:val="uk-UA"/>
        </w:rPr>
        <w:t>нвалід</w:t>
      </w:r>
      <w:r>
        <w:rPr>
          <w:sz w:val="28"/>
          <w:szCs w:val="28"/>
          <w:lang w:val="uk-UA"/>
        </w:rPr>
        <w:t>ністю внаслідок проходження військової служби;</w:t>
      </w:r>
    </w:p>
    <w:p w:rsidR="00520A69" w:rsidRDefault="00520A69" w:rsidP="00520A69">
      <w:pPr>
        <w:suppressAutoHyphens w:val="0"/>
        <w:ind w:firstLine="567"/>
        <w:jc w:val="right"/>
        <w:rPr>
          <w:lang w:val="uk-UA"/>
        </w:rPr>
      </w:pPr>
      <w:r w:rsidRPr="00131F88">
        <w:rPr>
          <w:lang w:val="uk-UA"/>
        </w:rPr>
        <w:lastRenderedPageBreak/>
        <w:t>Продовження додатку</w:t>
      </w:r>
      <w:r>
        <w:rPr>
          <w:lang w:val="uk-UA"/>
        </w:rPr>
        <w:t xml:space="preserve"> до програми</w:t>
      </w:r>
    </w:p>
    <w:p w:rsidR="00520A69" w:rsidRDefault="00520A69" w:rsidP="00520A69">
      <w:pPr>
        <w:suppressAutoHyphens w:val="0"/>
        <w:ind w:firstLine="567"/>
        <w:jc w:val="right"/>
        <w:rPr>
          <w:lang w:val="uk-UA"/>
        </w:rPr>
      </w:pPr>
    </w:p>
    <w:p w:rsidR="00117984" w:rsidRDefault="00117984" w:rsidP="00520A69">
      <w:pPr>
        <w:jc w:val="both"/>
        <w:rPr>
          <w:sz w:val="28"/>
          <w:szCs w:val="28"/>
          <w:lang w:val="uk-UA"/>
        </w:rPr>
      </w:pPr>
      <w:r w:rsidRPr="0064271E">
        <w:rPr>
          <w:sz w:val="28"/>
          <w:szCs w:val="28"/>
          <w:lang w:val="uk-UA"/>
        </w:rPr>
        <w:t>служби;</w:t>
      </w:r>
      <w:r>
        <w:rPr>
          <w:sz w:val="28"/>
          <w:szCs w:val="28"/>
          <w:lang w:val="uk-UA"/>
        </w:rPr>
        <w:t xml:space="preserve"> особи з і</w:t>
      </w:r>
      <w:r w:rsidRPr="0064271E">
        <w:rPr>
          <w:sz w:val="28"/>
          <w:szCs w:val="28"/>
          <w:lang w:val="uk-UA"/>
        </w:rPr>
        <w:t>нвалід</w:t>
      </w:r>
      <w:r>
        <w:rPr>
          <w:sz w:val="28"/>
          <w:szCs w:val="28"/>
          <w:lang w:val="uk-UA"/>
        </w:rPr>
        <w:t>ністю внаслідок проходження військової служби; р</w:t>
      </w:r>
      <w:r w:rsidRPr="0064271E">
        <w:rPr>
          <w:sz w:val="28"/>
          <w:szCs w:val="28"/>
          <w:lang w:val="uk-UA"/>
        </w:rPr>
        <w:t>еабілітован</w:t>
      </w:r>
      <w:r>
        <w:rPr>
          <w:sz w:val="28"/>
          <w:szCs w:val="28"/>
          <w:lang w:val="uk-UA"/>
        </w:rPr>
        <w:t xml:space="preserve">і </w:t>
      </w:r>
      <w:r w:rsidRPr="0064271E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, які стали </w:t>
      </w:r>
      <w:r>
        <w:rPr>
          <w:sz w:val="28"/>
          <w:szCs w:val="28"/>
          <w:lang w:val="uk-UA"/>
        </w:rPr>
        <w:t>особами з інвалідністю</w:t>
      </w:r>
      <w:r w:rsidRPr="0064271E">
        <w:rPr>
          <w:sz w:val="28"/>
          <w:szCs w:val="28"/>
          <w:lang w:val="uk-UA"/>
        </w:rPr>
        <w:t xml:space="preserve"> внаслідок репресій або є пенсіонерами;</w:t>
      </w:r>
      <w:r>
        <w:rPr>
          <w:sz w:val="28"/>
          <w:szCs w:val="28"/>
          <w:lang w:val="uk-UA"/>
        </w:rPr>
        <w:t xml:space="preserve"> б</w:t>
      </w:r>
      <w:r w:rsidRPr="0064271E">
        <w:rPr>
          <w:sz w:val="28"/>
          <w:szCs w:val="28"/>
          <w:lang w:val="uk-UA"/>
        </w:rPr>
        <w:t>атьк</w:t>
      </w:r>
      <w:r>
        <w:rPr>
          <w:sz w:val="28"/>
          <w:szCs w:val="28"/>
          <w:lang w:val="uk-UA"/>
        </w:rPr>
        <w:t>и</w:t>
      </w:r>
      <w:r w:rsidRPr="0064271E">
        <w:rPr>
          <w:sz w:val="28"/>
          <w:szCs w:val="28"/>
          <w:lang w:val="uk-UA"/>
        </w:rPr>
        <w:t xml:space="preserve"> військовослужбовців, які загинули чи померли або пропали безвісти під час проходження військової служби;</w:t>
      </w:r>
      <w:r>
        <w:rPr>
          <w:sz w:val="28"/>
          <w:szCs w:val="28"/>
          <w:lang w:val="uk-UA"/>
        </w:rPr>
        <w:t xml:space="preserve"> діти з інвалідністю</w:t>
      </w:r>
      <w:r w:rsidRPr="0064271E">
        <w:rPr>
          <w:sz w:val="28"/>
          <w:szCs w:val="28"/>
          <w:lang w:val="uk-UA"/>
        </w:rPr>
        <w:t xml:space="preserve"> та особі, що їх супроводжує (не більше одного супроводжуючого);</w:t>
      </w:r>
      <w:r>
        <w:rPr>
          <w:sz w:val="28"/>
          <w:szCs w:val="28"/>
          <w:lang w:val="uk-UA"/>
        </w:rPr>
        <w:t xml:space="preserve"> діти з багатодітних сімей; діти-сироти; пенсіонери</w:t>
      </w:r>
      <w:r w:rsidRPr="0064271E">
        <w:rPr>
          <w:sz w:val="28"/>
          <w:szCs w:val="28"/>
          <w:lang w:val="uk-UA"/>
        </w:rPr>
        <w:t xml:space="preserve"> за віком</w:t>
      </w:r>
      <w:r>
        <w:rPr>
          <w:sz w:val="28"/>
          <w:szCs w:val="28"/>
          <w:lang w:val="uk-UA"/>
        </w:rPr>
        <w:t>.</w:t>
      </w:r>
      <w:r w:rsidRPr="00946E3D">
        <w:rPr>
          <w:sz w:val="28"/>
          <w:szCs w:val="28"/>
          <w:lang w:val="uk-UA"/>
        </w:rPr>
        <w:t xml:space="preserve"> </w:t>
      </w:r>
    </w:p>
    <w:p w:rsidR="00117984" w:rsidRPr="00386D6B" w:rsidRDefault="00117984" w:rsidP="0069262B">
      <w:pPr>
        <w:suppressAutoHyphens w:val="0"/>
        <w:ind w:firstLine="567"/>
        <w:jc w:val="center"/>
        <w:rPr>
          <w:b/>
          <w:sz w:val="16"/>
          <w:szCs w:val="16"/>
          <w:lang w:val="uk-UA" w:eastAsia="uk-UA"/>
        </w:rPr>
      </w:pPr>
    </w:p>
    <w:p w:rsidR="00117984" w:rsidRDefault="00117984" w:rsidP="00117984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162C16">
        <w:rPr>
          <w:b/>
          <w:sz w:val="28"/>
          <w:szCs w:val="28"/>
          <w:lang w:val="uk-UA" w:eastAsia="uk-UA"/>
        </w:rPr>
        <w:t xml:space="preserve">Розклад руху автобусів, що здійснюють перевезення </w:t>
      </w:r>
    </w:p>
    <w:p w:rsidR="00117984" w:rsidRPr="00162C16" w:rsidRDefault="00117984" w:rsidP="00117984">
      <w:pPr>
        <w:suppressAutoHyphens w:val="0"/>
        <w:jc w:val="center"/>
        <w:rPr>
          <w:b/>
          <w:sz w:val="28"/>
          <w:szCs w:val="28"/>
          <w:lang w:val="uk-UA" w:eastAsia="uk-UA"/>
        </w:rPr>
      </w:pPr>
      <w:r w:rsidRPr="00162C16">
        <w:rPr>
          <w:b/>
          <w:sz w:val="28"/>
          <w:szCs w:val="28"/>
          <w:lang w:val="uk-UA" w:eastAsia="uk-UA"/>
        </w:rPr>
        <w:t>пільгових категорій населення</w:t>
      </w:r>
      <w:r w:rsidRPr="00162C16">
        <w:rPr>
          <w:b/>
          <w:sz w:val="28"/>
          <w:szCs w:val="28"/>
          <w:lang w:eastAsia="uk-UA"/>
        </w:rPr>
        <w:t xml:space="preserve"> (понед</w:t>
      </w:r>
      <w:r w:rsidRPr="00162C16">
        <w:rPr>
          <w:b/>
          <w:sz w:val="28"/>
          <w:szCs w:val="28"/>
          <w:lang w:val="uk-UA" w:eastAsia="uk-UA"/>
        </w:rPr>
        <w:t>і</w:t>
      </w:r>
      <w:r w:rsidRPr="00162C16">
        <w:rPr>
          <w:b/>
          <w:sz w:val="28"/>
          <w:szCs w:val="28"/>
          <w:lang w:eastAsia="uk-UA"/>
        </w:rPr>
        <w:t>лок, середа, п'ятниця)</w:t>
      </w:r>
    </w:p>
    <w:p w:rsidR="00117984" w:rsidRPr="00386D6B" w:rsidRDefault="00117984" w:rsidP="00117984">
      <w:pPr>
        <w:suppressAutoHyphens w:val="0"/>
        <w:jc w:val="center"/>
        <w:rPr>
          <w:sz w:val="16"/>
          <w:szCs w:val="16"/>
          <w:lang w:eastAsia="uk-UA"/>
        </w:rPr>
      </w:pPr>
    </w:p>
    <w:p w:rsidR="00117984" w:rsidRPr="008C76D7" w:rsidRDefault="00117984" w:rsidP="00117984">
      <w:pPr>
        <w:suppressAutoHyphens w:val="0"/>
        <w:jc w:val="center"/>
        <w:rPr>
          <w:b/>
          <w:i/>
          <w:sz w:val="28"/>
          <w:szCs w:val="28"/>
          <w:u w:val="single"/>
          <w:lang w:val="uk-UA" w:eastAsia="uk-UA"/>
        </w:rPr>
      </w:pPr>
      <w:r>
        <w:rPr>
          <w:b/>
          <w:i/>
          <w:sz w:val="28"/>
          <w:szCs w:val="28"/>
          <w:u w:val="single"/>
          <w:lang w:val="uk-UA" w:eastAsia="uk-UA"/>
        </w:rPr>
        <w:t>ФОП Меркулов В.Л.</w:t>
      </w:r>
    </w:p>
    <w:p w:rsidR="00117984" w:rsidRPr="00BB0170" w:rsidRDefault="00117984" w:rsidP="00117984">
      <w:pPr>
        <w:suppressAutoHyphens w:val="0"/>
        <w:jc w:val="center"/>
        <w:rPr>
          <w:b/>
          <w:sz w:val="16"/>
          <w:szCs w:val="16"/>
          <w:lang w:eastAsia="uk-UA"/>
        </w:rPr>
      </w:pPr>
    </w:p>
    <w:p w:rsidR="00117984" w:rsidRPr="0013366F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13366F">
        <w:rPr>
          <w:b/>
          <w:i/>
          <w:sz w:val="28"/>
          <w:szCs w:val="28"/>
          <w:lang w:val="uk-UA" w:eastAsia="uk-UA"/>
        </w:rPr>
        <w:t>№ 3</w:t>
      </w:r>
    </w:p>
    <w:p w:rsidR="00117984" w:rsidRPr="0013366F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13366F">
        <w:rPr>
          <w:b/>
          <w:i/>
          <w:sz w:val="28"/>
          <w:szCs w:val="28"/>
          <w:lang w:val="uk-UA" w:eastAsia="uk-UA"/>
        </w:rPr>
        <w:t>„АС-2 – вулиця Волошкова”</w:t>
      </w:r>
    </w:p>
    <w:p w:rsidR="00117984" w:rsidRPr="00386D6B" w:rsidRDefault="00117984" w:rsidP="00117984">
      <w:pPr>
        <w:suppressAutoHyphens w:val="0"/>
        <w:rPr>
          <w:sz w:val="16"/>
          <w:szCs w:val="16"/>
          <w:lang w:val="uk-UA" w:eastAsia="uk-UA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4471"/>
        <w:gridCol w:w="2699"/>
      </w:tblGrid>
      <w:tr w:rsidR="00117984" w:rsidRPr="0065520F">
        <w:tc>
          <w:tcPr>
            <w:tcW w:w="905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№ п/п</w:t>
            </w:r>
          </w:p>
        </w:tc>
        <w:tc>
          <w:tcPr>
            <w:tcW w:w="4471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Назва початкового (кінцевого пункту)</w:t>
            </w:r>
          </w:p>
        </w:tc>
        <w:tc>
          <w:tcPr>
            <w:tcW w:w="2699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Час відправлення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Ринок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8.20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Вул.Юрова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8.40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2</w:t>
            </w: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Вул.Волошкова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9.15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Вул.Юрова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9.35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3</w:t>
            </w: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Ринок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10.10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Вул.Юрова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10.30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4</w:t>
            </w: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Вул.Волошкова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11.00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Вул.Юрова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11.20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Ринок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11.35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5</w:t>
            </w: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Ринок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14.40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Вул.Юрова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15.00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6</w:t>
            </w: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Вул.Волошкова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15.25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Вул.Юрова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15.50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7</w:t>
            </w: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Ринок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16.45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Вул.Юрова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17.05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8</w:t>
            </w: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Вул.Волошкова</w:t>
            </w:r>
          </w:p>
        </w:tc>
        <w:tc>
          <w:tcPr>
            <w:tcW w:w="2699" w:type="dxa"/>
            <w:shd w:val="clear" w:color="auto" w:fill="auto"/>
          </w:tcPr>
          <w:p w:rsidR="00117984" w:rsidRPr="00386D6B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386D6B">
              <w:rPr>
                <w:lang w:val="uk-UA" w:eastAsia="uk-UA"/>
              </w:rPr>
              <w:t>17.30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Вул.Юрова</w:t>
            </w:r>
          </w:p>
        </w:tc>
        <w:tc>
          <w:tcPr>
            <w:tcW w:w="2699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17.50</w:t>
            </w:r>
          </w:p>
        </w:tc>
      </w:tr>
      <w:tr w:rsidR="00117984" w:rsidRPr="00434AF5">
        <w:tc>
          <w:tcPr>
            <w:tcW w:w="905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4471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Ринок</w:t>
            </w:r>
          </w:p>
        </w:tc>
        <w:tc>
          <w:tcPr>
            <w:tcW w:w="2699" w:type="dxa"/>
            <w:shd w:val="clear" w:color="auto" w:fill="auto"/>
          </w:tcPr>
          <w:p w:rsidR="00117984" w:rsidRPr="00082D24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082D24">
              <w:rPr>
                <w:lang w:val="uk-UA" w:eastAsia="uk-UA"/>
              </w:rPr>
              <w:t>18.00</w:t>
            </w:r>
          </w:p>
        </w:tc>
      </w:tr>
    </w:tbl>
    <w:p w:rsidR="0092624E" w:rsidRDefault="0092624E" w:rsidP="00C5185D">
      <w:pPr>
        <w:suppressAutoHyphens w:val="0"/>
        <w:rPr>
          <w:b/>
          <w:i/>
          <w:sz w:val="28"/>
          <w:szCs w:val="28"/>
          <w:u w:val="single"/>
          <w:lang w:val="uk-UA" w:eastAsia="uk-UA"/>
        </w:rPr>
      </w:pPr>
    </w:p>
    <w:p w:rsidR="00117984" w:rsidRPr="0013366F" w:rsidRDefault="00117984" w:rsidP="00117984">
      <w:pPr>
        <w:suppressAutoHyphens w:val="0"/>
        <w:jc w:val="center"/>
        <w:rPr>
          <w:b/>
          <w:i/>
          <w:sz w:val="28"/>
          <w:szCs w:val="28"/>
          <w:u w:val="single"/>
          <w:lang w:eastAsia="uk-UA"/>
        </w:rPr>
      </w:pPr>
      <w:r w:rsidRPr="0013366F">
        <w:rPr>
          <w:b/>
          <w:i/>
          <w:sz w:val="28"/>
          <w:szCs w:val="28"/>
          <w:u w:val="single"/>
          <w:lang w:eastAsia="uk-UA"/>
        </w:rPr>
        <w:t>ПрАТ «Смілянське АТП 17128»</w:t>
      </w:r>
    </w:p>
    <w:p w:rsidR="00117984" w:rsidRPr="008C76D7" w:rsidRDefault="00117984" w:rsidP="00117984">
      <w:pPr>
        <w:suppressAutoHyphens w:val="0"/>
        <w:jc w:val="center"/>
        <w:rPr>
          <w:b/>
          <w:i/>
          <w:sz w:val="16"/>
          <w:szCs w:val="16"/>
          <w:lang w:val="uk-UA" w:eastAsia="uk-UA"/>
        </w:rPr>
      </w:pPr>
    </w:p>
    <w:p w:rsidR="00117984" w:rsidRPr="0013366F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13366F">
        <w:rPr>
          <w:b/>
          <w:i/>
          <w:sz w:val="28"/>
          <w:szCs w:val="28"/>
          <w:lang w:val="uk-UA" w:eastAsia="uk-UA"/>
        </w:rPr>
        <w:t>№ 5</w:t>
      </w:r>
    </w:p>
    <w:p w:rsidR="00117984" w:rsidRPr="0013366F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13366F">
        <w:rPr>
          <w:b/>
          <w:i/>
          <w:sz w:val="28"/>
          <w:szCs w:val="28"/>
          <w:lang w:val="uk-UA" w:eastAsia="uk-UA"/>
        </w:rPr>
        <w:t>„вул. Федорова – БК СЕМЗ”</w:t>
      </w:r>
    </w:p>
    <w:p w:rsidR="00117984" w:rsidRPr="00072BBB" w:rsidRDefault="00117984" w:rsidP="00117984">
      <w:pPr>
        <w:suppressAutoHyphens w:val="0"/>
        <w:jc w:val="center"/>
        <w:rPr>
          <w:sz w:val="16"/>
          <w:szCs w:val="16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17984" w:rsidRPr="0065520F">
        <w:tc>
          <w:tcPr>
            <w:tcW w:w="4785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Назва зупинки</w:t>
            </w:r>
          </w:p>
        </w:tc>
        <w:tc>
          <w:tcPr>
            <w:tcW w:w="4786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Час відправлення</w:t>
            </w:r>
          </w:p>
        </w:tc>
      </w:tr>
      <w:tr w:rsidR="00117984" w:rsidRPr="0065520F">
        <w:tc>
          <w:tcPr>
            <w:tcW w:w="4785" w:type="dxa"/>
            <w:shd w:val="clear" w:color="auto" w:fill="auto"/>
          </w:tcPr>
          <w:p w:rsidR="00117984" w:rsidRPr="009620B3" w:rsidRDefault="00117984" w:rsidP="00862FAF">
            <w:pPr>
              <w:suppressAutoHyphens w:val="0"/>
              <w:rPr>
                <w:lang w:val="uk-UA" w:eastAsia="uk-UA"/>
              </w:rPr>
            </w:pPr>
            <w:r w:rsidRPr="009620B3">
              <w:rPr>
                <w:lang w:val="uk-UA" w:eastAsia="uk-UA"/>
              </w:rPr>
              <w:t>Кінцева зупинка „Вул. Федорова”</w:t>
            </w:r>
          </w:p>
        </w:tc>
        <w:tc>
          <w:tcPr>
            <w:tcW w:w="4786" w:type="dxa"/>
            <w:shd w:val="clear" w:color="auto" w:fill="auto"/>
          </w:tcPr>
          <w:p w:rsidR="00117984" w:rsidRPr="00434AF5" w:rsidRDefault="00117984" w:rsidP="00862FAF">
            <w:pPr>
              <w:suppressAutoHyphens w:val="0"/>
              <w:rPr>
                <w:lang w:val="uk-UA" w:eastAsia="uk-UA"/>
              </w:rPr>
            </w:pPr>
            <w:r w:rsidRPr="00434AF5">
              <w:rPr>
                <w:lang w:val="uk-UA" w:eastAsia="uk-UA"/>
              </w:rPr>
              <w:t>8-10, 9-40, 10-50, 14-00, 15-25, 16-55, 18-10</w:t>
            </w:r>
          </w:p>
        </w:tc>
      </w:tr>
      <w:tr w:rsidR="00117984" w:rsidRPr="0065520F">
        <w:tc>
          <w:tcPr>
            <w:tcW w:w="4785" w:type="dxa"/>
            <w:shd w:val="clear" w:color="auto" w:fill="auto"/>
          </w:tcPr>
          <w:p w:rsidR="00117984" w:rsidRPr="009620B3" w:rsidRDefault="00117984" w:rsidP="00862FAF">
            <w:pPr>
              <w:suppressAutoHyphens w:val="0"/>
              <w:rPr>
                <w:lang w:val="uk-UA" w:eastAsia="uk-UA"/>
              </w:rPr>
            </w:pPr>
            <w:r w:rsidRPr="009620B3">
              <w:rPr>
                <w:lang w:val="uk-UA" w:eastAsia="uk-UA"/>
              </w:rPr>
              <w:t>Кінцева зупинка „БК СЕМЗ”</w:t>
            </w:r>
          </w:p>
        </w:tc>
        <w:tc>
          <w:tcPr>
            <w:tcW w:w="4786" w:type="dxa"/>
            <w:shd w:val="clear" w:color="auto" w:fill="auto"/>
          </w:tcPr>
          <w:p w:rsidR="00117984" w:rsidRPr="00434AF5" w:rsidRDefault="00117984" w:rsidP="00862FAF">
            <w:pPr>
              <w:suppressAutoHyphens w:val="0"/>
              <w:rPr>
                <w:lang w:val="uk-UA" w:eastAsia="uk-UA"/>
              </w:rPr>
            </w:pPr>
            <w:r w:rsidRPr="00434AF5">
              <w:rPr>
                <w:lang w:val="uk-UA" w:eastAsia="uk-UA"/>
              </w:rPr>
              <w:t>8-55, 10-10, 11-25, 14-30, 16-10, 17-35, 18-45</w:t>
            </w:r>
          </w:p>
        </w:tc>
      </w:tr>
    </w:tbl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№ 10</w:t>
      </w: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„станція ім.Т.Шевченка – вул.Кармелюка – АС-1”</w:t>
      </w:r>
    </w:p>
    <w:p w:rsidR="00117984" w:rsidRPr="00B25B68" w:rsidRDefault="00117984" w:rsidP="00117984">
      <w:pPr>
        <w:suppressAutoHyphens w:val="0"/>
        <w:jc w:val="center"/>
        <w:rPr>
          <w:sz w:val="16"/>
          <w:szCs w:val="16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17984" w:rsidRPr="0065520F">
        <w:tc>
          <w:tcPr>
            <w:tcW w:w="4785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Назва зупинки</w:t>
            </w:r>
          </w:p>
        </w:tc>
        <w:tc>
          <w:tcPr>
            <w:tcW w:w="4786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Час відправлення</w:t>
            </w:r>
          </w:p>
        </w:tc>
      </w:tr>
      <w:tr w:rsidR="00117984" w:rsidRPr="0065520F">
        <w:tc>
          <w:tcPr>
            <w:tcW w:w="4785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Кінцева зупинка „АС Сміла”</w:t>
            </w:r>
          </w:p>
        </w:tc>
        <w:tc>
          <w:tcPr>
            <w:tcW w:w="4786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8-10, 10-00, 11-25, 12-48, 15-48,  17-32</w:t>
            </w:r>
          </w:p>
        </w:tc>
      </w:tr>
      <w:tr w:rsidR="00117984" w:rsidRPr="0065520F">
        <w:tc>
          <w:tcPr>
            <w:tcW w:w="4785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Кінцева зупинка „ст. ім. Т.Шевченка”</w:t>
            </w:r>
          </w:p>
        </w:tc>
        <w:tc>
          <w:tcPr>
            <w:tcW w:w="4786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9-04, 10-52, 12-06, 15-05, 16-49</w:t>
            </w:r>
          </w:p>
        </w:tc>
      </w:tr>
    </w:tbl>
    <w:p w:rsidR="00520A69" w:rsidRDefault="00520A69" w:rsidP="00520A69">
      <w:pPr>
        <w:suppressAutoHyphens w:val="0"/>
        <w:ind w:firstLine="567"/>
        <w:jc w:val="right"/>
        <w:rPr>
          <w:lang w:val="uk-UA"/>
        </w:rPr>
      </w:pPr>
      <w:r w:rsidRPr="00131F88">
        <w:rPr>
          <w:lang w:val="uk-UA"/>
        </w:rPr>
        <w:lastRenderedPageBreak/>
        <w:t>Продовження додатку</w:t>
      </w:r>
      <w:r>
        <w:rPr>
          <w:lang w:val="uk-UA"/>
        </w:rPr>
        <w:t xml:space="preserve"> до програми</w:t>
      </w:r>
    </w:p>
    <w:p w:rsidR="00520A69" w:rsidRDefault="00520A69" w:rsidP="00520A69">
      <w:pPr>
        <w:suppressAutoHyphens w:val="0"/>
        <w:rPr>
          <w:b/>
          <w:i/>
          <w:sz w:val="28"/>
          <w:szCs w:val="28"/>
          <w:lang w:val="uk-UA" w:eastAsia="uk-UA"/>
        </w:rPr>
      </w:pP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 xml:space="preserve">№ 17 </w:t>
      </w: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„станція ім.Т.Шевченка –АС-1”</w:t>
      </w:r>
    </w:p>
    <w:p w:rsidR="00117984" w:rsidRPr="00B25B68" w:rsidRDefault="00117984" w:rsidP="00117984">
      <w:pPr>
        <w:suppressAutoHyphens w:val="0"/>
        <w:jc w:val="center"/>
        <w:rPr>
          <w:sz w:val="16"/>
          <w:szCs w:val="16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17984" w:rsidRPr="0065520F">
        <w:tc>
          <w:tcPr>
            <w:tcW w:w="4785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Назва зупинки</w:t>
            </w:r>
          </w:p>
        </w:tc>
        <w:tc>
          <w:tcPr>
            <w:tcW w:w="4786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Час відправлення</w:t>
            </w:r>
          </w:p>
        </w:tc>
      </w:tr>
      <w:tr w:rsidR="00117984" w:rsidRPr="0065520F">
        <w:tc>
          <w:tcPr>
            <w:tcW w:w="4785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Кінцева зупинка „ст. ім. Т.Шевченка”</w:t>
            </w:r>
          </w:p>
        </w:tc>
        <w:tc>
          <w:tcPr>
            <w:tcW w:w="4786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 xml:space="preserve">9-17, 10-25, 12-12, 13-19, 14-28, </w:t>
            </w:r>
          </w:p>
        </w:tc>
      </w:tr>
      <w:tr w:rsidR="00117984" w:rsidRPr="0065520F">
        <w:tc>
          <w:tcPr>
            <w:tcW w:w="4785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Кінцева зупинка „АС Сміла „</w:t>
            </w:r>
          </w:p>
        </w:tc>
        <w:tc>
          <w:tcPr>
            <w:tcW w:w="4786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9-48, 11-40, 12-45, 13-55, 15-04</w:t>
            </w:r>
          </w:p>
        </w:tc>
      </w:tr>
    </w:tbl>
    <w:p w:rsidR="00117984" w:rsidRPr="00BB0170" w:rsidRDefault="00117984" w:rsidP="00117984">
      <w:pPr>
        <w:suppressAutoHyphens w:val="0"/>
        <w:rPr>
          <w:sz w:val="16"/>
          <w:szCs w:val="16"/>
          <w:lang w:val="uk-UA" w:eastAsia="uk-UA"/>
        </w:rPr>
      </w:pP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№ 30</w:t>
      </w:r>
    </w:p>
    <w:p w:rsidR="00117984" w:rsidRPr="008E1FD7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 xml:space="preserve">„ Станція ім. Т. </w:t>
      </w:r>
      <w:r w:rsidRPr="008E1FD7">
        <w:rPr>
          <w:b/>
          <w:i/>
          <w:sz w:val="28"/>
          <w:szCs w:val="28"/>
          <w:lang w:val="uk-UA" w:eastAsia="uk-UA"/>
        </w:rPr>
        <w:t>Г. Шевченка – АС-1 ”</w:t>
      </w:r>
    </w:p>
    <w:p w:rsidR="00117984" w:rsidRPr="006C6591" w:rsidRDefault="00117984" w:rsidP="00117984">
      <w:pPr>
        <w:suppressAutoHyphens w:val="0"/>
        <w:jc w:val="center"/>
        <w:rPr>
          <w:b/>
          <w:i/>
          <w:sz w:val="16"/>
          <w:szCs w:val="16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00"/>
      </w:tblGrid>
      <w:tr w:rsidR="00117984" w:rsidRPr="0065520F">
        <w:tc>
          <w:tcPr>
            <w:tcW w:w="424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початкового</w:t>
            </w:r>
            <w:r w:rsidRPr="0065520F">
              <w:rPr>
                <w:lang w:val="uk-UA" w:eastAsia="uk-UA"/>
              </w:rPr>
              <w:t xml:space="preserve"> ( кінцевого) пункту</w:t>
            </w:r>
          </w:p>
        </w:tc>
        <w:tc>
          <w:tcPr>
            <w:tcW w:w="540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Час відправлення</w:t>
            </w:r>
          </w:p>
        </w:tc>
      </w:tr>
      <w:tr w:rsidR="00117984" w:rsidRPr="0065520F">
        <w:tc>
          <w:tcPr>
            <w:tcW w:w="424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 xml:space="preserve">ст. </w:t>
            </w:r>
            <w:r>
              <w:rPr>
                <w:lang w:val="uk-UA" w:eastAsia="uk-UA"/>
              </w:rPr>
              <w:t>ім.</w:t>
            </w:r>
            <w:r w:rsidRPr="0065520F">
              <w:rPr>
                <w:lang w:val="uk-UA" w:eastAsia="uk-UA"/>
              </w:rPr>
              <w:t>Т. Г. Шевченка</w:t>
            </w:r>
          </w:p>
        </w:tc>
        <w:tc>
          <w:tcPr>
            <w:tcW w:w="540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9-55, 14-08</w:t>
            </w:r>
          </w:p>
        </w:tc>
      </w:tr>
      <w:tr w:rsidR="00117984" w:rsidRPr="0065520F">
        <w:tc>
          <w:tcPr>
            <w:tcW w:w="424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АС-1</w:t>
            </w:r>
          </w:p>
        </w:tc>
        <w:tc>
          <w:tcPr>
            <w:tcW w:w="540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10-29, 14-43</w:t>
            </w:r>
          </w:p>
        </w:tc>
      </w:tr>
    </w:tbl>
    <w:p w:rsidR="00117984" w:rsidRPr="0065520F" w:rsidRDefault="00117984" w:rsidP="00117984">
      <w:pPr>
        <w:suppressAutoHyphens w:val="0"/>
        <w:rPr>
          <w:lang w:val="uk-UA" w:eastAsia="uk-UA"/>
        </w:rPr>
      </w:pP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u w:val="single"/>
          <w:lang w:val="uk-UA" w:eastAsia="uk-UA"/>
        </w:rPr>
      </w:pPr>
      <w:r w:rsidRPr="00B25B68">
        <w:rPr>
          <w:b/>
          <w:i/>
          <w:sz w:val="28"/>
          <w:szCs w:val="28"/>
          <w:u w:val="single"/>
          <w:lang w:val="uk-UA" w:eastAsia="uk-UA"/>
        </w:rPr>
        <w:t>ФОП Плюта І.О.</w:t>
      </w:r>
    </w:p>
    <w:p w:rsidR="00117984" w:rsidRPr="00BE058A" w:rsidRDefault="00117984" w:rsidP="00117984">
      <w:pPr>
        <w:suppressAutoHyphens w:val="0"/>
        <w:jc w:val="center"/>
        <w:rPr>
          <w:sz w:val="16"/>
          <w:szCs w:val="16"/>
          <w:u w:val="single"/>
          <w:lang w:val="uk-UA" w:eastAsia="uk-UA"/>
        </w:rPr>
      </w:pP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№ 18</w:t>
      </w: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 xml:space="preserve"> „ Школа-інтернат № 8-міська лікарня ”</w:t>
      </w:r>
    </w:p>
    <w:p w:rsidR="00117984" w:rsidRPr="00B25B68" w:rsidRDefault="00117984" w:rsidP="00117984">
      <w:pPr>
        <w:suppressAutoHyphens w:val="0"/>
        <w:jc w:val="center"/>
        <w:rPr>
          <w:sz w:val="16"/>
          <w:szCs w:val="16"/>
          <w:lang w:val="uk-UA" w:eastAsia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400"/>
      </w:tblGrid>
      <w:tr w:rsidR="00117984" w:rsidRPr="0065520F">
        <w:tc>
          <w:tcPr>
            <w:tcW w:w="432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Назва зупинки</w:t>
            </w:r>
          </w:p>
        </w:tc>
        <w:tc>
          <w:tcPr>
            <w:tcW w:w="540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Час відправлення</w:t>
            </w:r>
          </w:p>
        </w:tc>
      </w:tr>
      <w:tr w:rsidR="00117984" w:rsidRPr="0065520F">
        <w:tc>
          <w:tcPr>
            <w:tcW w:w="432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Кінцева зупинка „ міська лікарня ”</w:t>
            </w:r>
          </w:p>
        </w:tc>
        <w:tc>
          <w:tcPr>
            <w:tcW w:w="540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7-58, 8-55, 9-55, 10-55, 11-55, 13-00, 14-55, 15-55, 17-00, 17-55</w:t>
            </w:r>
          </w:p>
        </w:tc>
      </w:tr>
      <w:tr w:rsidR="00117984" w:rsidRPr="0065520F">
        <w:tc>
          <w:tcPr>
            <w:tcW w:w="432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Кінцева зупинка Школа-інтернат № 8”</w:t>
            </w:r>
          </w:p>
        </w:tc>
        <w:tc>
          <w:tcPr>
            <w:tcW w:w="540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7-27, 8-30, 9-25, 10-30, 11-30, 12-25, 13-30, 15-30, 16-30, 17,25</w:t>
            </w:r>
          </w:p>
        </w:tc>
      </w:tr>
    </w:tbl>
    <w:p w:rsidR="00117984" w:rsidRPr="00BE058A" w:rsidRDefault="00117984" w:rsidP="00117984">
      <w:pPr>
        <w:suppressAutoHyphens w:val="0"/>
        <w:rPr>
          <w:b/>
          <w:i/>
          <w:sz w:val="16"/>
          <w:szCs w:val="16"/>
          <w:lang w:val="uk-UA" w:eastAsia="uk-UA"/>
        </w:rPr>
      </w:pP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№ 4</w:t>
      </w: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„ Вулиця Громова – табір „ Тимурівець ”</w:t>
      </w:r>
    </w:p>
    <w:p w:rsidR="00117984" w:rsidRPr="00B25B68" w:rsidRDefault="00117984" w:rsidP="00117984">
      <w:pPr>
        <w:suppressAutoHyphens w:val="0"/>
        <w:jc w:val="center"/>
        <w:rPr>
          <w:sz w:val="16"/>
          <w:szCs w:val="16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400"/>
      </w:tblGrid>
      <w:tr w:rsidR="00117984" w:rsidRPr="0065520F">
        <w:tc>
          <w:tcPr>
            <w:tcW w:w="424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Назва почат</w:t>
            </w:r>
            <w:r>
              <w:rPr>
                <w:lang w:val="uk-UA" w:eastAsia="uk-UA"/>
              </w:rPr>
              <w:t xml:space="preserve">кового </w:t>
            </w:r>
            <w:r w:rsidRPr="0065520F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(</w:t>
            </w:r>
            <w:r w:rsidRPr="0065520F">
              <w:rPr>
                <w:lang w:val="uk-UA" w:eastAsia="uk-UA"/>
              </w:rPr>
              <w:t>кінцевого) пункту</w:t>
            </w:r>
          </w:p>
        </w:tc>
        <w:tc>
          <w:tcPr>
            <w:tcW w:w="540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Час відправлення</w:t>
            </w:r>
          </w:p>
        </w:tc>
      </w:tr>
      <w:tr w:rsidR="00117984" w:rsidRPr="0065520F">
        <w:tc>
          <w:tcPr>
            <w:tcW w:w="424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вулиця Громова</w:t>
            </w:r>
          </w:p>
        </w:tc>
        <w:tc>
          <w:tcPr>
            <w:tcW w:w="540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09-20, 11-20, 14-00, 16-00</w:t>
            </w:r>
          </w:p>
        </w:tc>
      </w:tr>
      <w:tr w:rsidR="00117984" w:rsidRPr="0065520F">
        <w:tc>
          <w:tcPr>
            <w:tcW w:w="424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табір „ Тимурівець ”</w:t>
            </w:r>
          </w:p>
        </w:tc>
        <w:tc>
          <w:tcPr>
            <w:tcW w:w="540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10-</w:t>
            </w:r>
            <w:r>
              <w:rPr>
                <w:lang w:val="uk-UA" w:eastAsia="uk-UA"/>
              </w:rPr>
              <w:t>15</w:t>
            </w:r>
            <w:r w:rsidRPr="0065520F">
              <w:rPr>
                <w:lang w:val="uk-UA" w:eastAsia="uk-UA"/>
              </w:rPr>
              <w:t>, 14-55</w:t>
            </w:r>
          </w:p>
        </w:tc>
      </w:tr>
    </w:tbl>
    <w:p w:rsidR="00117984" w:rsidRPr="00BE058A" w:rsidRDefault="00117984" w:rsidP="00117984">
      <w:pPr>
        <w:suppressAutoHyphens w:val="0"/>
        <w:rPr>
          <w:b/>
          <w:i/>
          <w:sz w:val="16"/>
          <w:szCs w:val="16"/>
          <w:lang w:val="uk-UA" w:eastAsia="uk-UA"/>
        </w:rPr>
      </w:pP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№ 32</w:t>
      </w: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„ Станція ім. Т. Г. Шевченка – міська лікарня (через РПЗ ) ”</w:t>
      </w:r>
    </w:p>
    <w:p w:rsidR="00117984" w:rsidRPr="00972780" w:rsidRDefault="00117984" w:rsidP="00117984">
      <w:pPr>
        <w:suppressAutoHyphens w:val="0"/>
        <w:jc w:val="center"/>
        <w:rPr>
          <w:sz w:val="16"/>
          <w:szCs w:val="16"/>
          <w:lang w:val="uk-UA" w:eastAsia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117984" w:rsidRPr="0065520F">
        <w:tc>
          <w:tcPr>
            <w:tcW w:w="496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Назва початкового </w:t>
            </w:r>
            <w:r w:rsidRPr="0065520F">
              <w:rPr>
                <w:lang w:val="uk-UA" w:eastAsia="uk-UA"/>
              </w:rPr>
              <w:t>(кінцевого) пункту</w:t>
            </w:r>
          </w:p>
        </w:tc>
        <w:tc>
          <w:tcPr>
            <w:tcW w:w="486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Час відправлення графік 1</w:t>
            </w:r>
          </w:p>
        </w:tc>
      </w:tr>
      <w:tr w:rsidR="00117984" w:rsidRPr="0065520F">
        <w:tc>
          <w:tcPr>
            <w:tcW w:w="496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 xml:space="preserve">ст. </w:t>
            </w:r>
            <w:r>
              <w:rPr>
                <w:lang w:val="uk-UA" w:eastAsia="uk-UA"/>
              </w:rPr>
              <w:t>ім.</w:t>
            </w:r>
            <w:r w:rsidRPr="0065520F">
              <w:rPr>
                <w:lang w:val="uk-UA" w:eastAsia="uk-UA"/>
              </w:rPr>
              <w:t>Т. Г. Шевченка</w:t>
            </w:r>
          </w:p>
        </w:tc>
        <w:tc>
          <w:tcPr>
            <w:tcW w:w="4860" w:type="dxa"/>
            <w:shd w:val="clear" w:color="auto" w:fill="auto"/>
          </w:tcPr>
          <w:p w:rsidR="00117984" w:rsidRPr="00137143" w:rsidRDefault="00117984" w:rsidP="00862FAF">
            <w:r w:rsidRPr="00137143">
              <w:t>10-00</w:t>
            </w:r>
          </w:p>
        </w:tc>
      </w:tr>
      <w:tr w:rsidR="00117984" w:rsidRPr="0065520F">
        <w:tc>
          <w:tcPr>
            <w:tcW w:w="4968" w:type="dxa"/>
            <w:shd w:val="clear" w:color="auto" w:fill="auto"/>
          </w:tcPr>
          <w:p w:rsidR="00117984" w:rsidRPr="00137143" w:rsidRDefault="00117984" w:rsidP="00862FAF">
            <w:r w:rsidRPr="00137143">
              <w:t>міська лікарня</w:t>
            </w:r>
          </w:p>
        </w:tc>
        <w:tc>
          <w:tcPr>
            <w:tcW w:w="4860" w:type="dxa"/>
            <w:shd w:val="clear" w:color="auto" w:fill="auto"/>
          </w:tcPr>
          <w:p w:rsidR="00117984" w:rsidRDefault="00117984" w:rsidP="00862FAF">
            <w:r w:rsidRPr="00137143">
              <w:t>14-38</w:t>
            </w:r>
          </w:p>
        </w:tc>
      </w:tr>
    </w:tbl>
    <w:p w:rsidR="005F2E54" w:rsidRDefault="005F2E5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№ 9</w:t>
      </w:r>
    </w:p>
    <w:p w:rsidR="00117984" w:rsidRPr="00B25B68" w:rsidRDefault="00117984" w:rsidP="00117984">
      <w:pPr>
        <w:suppressAutoHyphens w:val="0"/>
        <w:jc w:val="center"/>
        <w:rPr>
          <w:b/>
          <w:i/>
          <w:sz w:val="28"/>
          <w:szCs w:val="28"/>
          <w:lang w:val="uk-UA" w:eastAsia="uk-UA"/>
        </w:rPr>
      </w:pPr>
      <w:r w:rsidRPr="00B25B68">
        <w:rPr>
          <w:b/>
          <w:i/>
          <w:sz w:val="28"/>
          <w:szCs w:val="28"/>
          <w:lang w:val="uk-UA" w:eastAsia="uk-UA"/>
        </w:rPr>
        <w:t>„Вулиця Глібова – станція ім. Т. Шевченка – міська лікарня ”</w:t>
      </w:r>
    </w:p>
    <w:p w:rsidR="00117984" w:rsidRPr="00972780" w:rsidRDefault="00117984" w:rsidP="00117984">
      <w:pPr>
        <w:suppressAutoHyphens w:val="0"/>
        <w:jc w:val="center"/>
        <w:rPr>
          <w:sz w:val="16"/>
          <w:szCs w:val="16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60"/>
      </w:tblGrid>
      <w:tr w:rsidR="00117984" w:rsidRPr="0065520F">
        <w:tc>
          <w:tcPr>
            <w:tcW w:w="496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Назва початкового </w:t>
            </w:r>
            <w:r w:rsidRPr="0065520F">
              <w:rPr>
                <w:lang w:val="uk-UA" w:eastAsia="uk-UA"/>
              </w:rPr>
              <w:t>(кінцевого) пункту</w:t>
            </w:r>
          </w:p>
        </w:tc>
        <w:tc>
          <w:tcPr>
            <w:tcW w:w="486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center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Час відправлення</w:t>
            </w:r>
          </w:p>
        </w:tc>
      </w:tr>
      <w:tr w:rsidR="00117984" w:rsidRPr="0065520F">
        <w:tc>
          <w:tcPr>
            <w:tcW w:w="496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 xml:space="preserve">ст. </w:t>
            </w:r>
            <w:r>
              <w:rPr>
                <w:lang w:val="uk-UA" w:eastAsia="uk-UA"/>
              </w:rPr>
              <w:t>ім.</w:t>
            </w:r>
            <w:r w:rsidRPr="0065520F">
              <w:rPr>
                <w:lang w:val="uk-UA" w:eastAsia="uk-UA"/>
              </w:rPr>
              <w:t>Т. Г. Шевченка</w:t>
            </w:r>
          </w:p>
        </w:tc>
        <w:tc>
          <w:tcPr>
            <w:tcW w:w="486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07-55, 12-40</w:t>
            </w:r>
          </w:p>
        </w:tc>
      </w:tr>
      <w:tr w:rsidR="00117984" w:rsidRPr="0065520F">
        <w:tc>
          <w:tcPr>
            <w:tcW w:w="496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вул.</w:t>
            </w:r>
            <w:r w:rsidRPr="0065520F">
              <w:rPr>
                <w:lang w:val="uk-UA" w:eastAsia="uk-UA"/>
              </w:rPr>
              <w:t xml:space="preserve"> Глібова</w:t>
            </w:r>
          </w:p>
        </w:tc>
        <w:tc>
          <w:tcPr>
            <w:tcW w:w="486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08-10, 09-25, 10-55, 12-55</w:t>
            </w:r>
            <w:r w:rsidRPr="00E8220F">
              <w:rPr>
                <w:lang w:val="uk-UA" w:eastAsia="uk-UA"/>
              </w:rPr>
              <w:t>, 14-20</w:t>
            </w:r>
          </w:p>
        </w:tc>
      </w:tr>
      <w:tr w:rsidR="00117984" w:rsidRPr="0065520F">
        <w:tc>
          <w:tcPr>
            <w:tcW w:w="4968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jc w:val="both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 xml:space="preserve">міська лікарня </w:t>
            </w:r>
          </w:p>
        </w:tc>
        <w:tc>
          <w:tcPr>
            <w:tcW w:w="4860" w:type="dxa"/>
            <w:shd w:val="clear" w:color="auto" w:fill="auto"/>
          </w:tcPr>
          <w:p w:rsidR="00117984" w:rsidRPr="0065520F" w:rsidRDefault="00117984" w:rsidP="00862FAF">
            <w:pPr>
              <w:suppressAutoHyphens w:val="0"/>
              <w:rPr>
                <w:lang w:val="uk-UA" w:eastAsia="uk-UA"/>
              </w:rPr>
            </w:pPr>
            <w:r w:rsidRPr="0065520F">
              <w:rPr>
                <w:lang w:val="uk-UA" w:eastAsia="uk-UA"/>
              </w:rPr>
              <w:t>08-50, 10-05, 13-30</w:t>
            </w:r>
            <w:r>
              <w:rPr>
                <w:lang w:val="uk-UA" w:eastAsia="uk-UA"/>
              </w:rPr>
              <w:t>, 15-10</w:t>
            </w:r>
          </w:p>
        </w:tc>
      </w:tr>
    </w:tbl>
    <w:p w:rsidR="00117984" w:rsidRDefault="00117984" w:rsidP="00117984">
      <w:pPr>
        <w:ind w:firstLine="567"/>
        <w:jc w:val="both"/>
        <w:rPr>
          <w:sz w:val="28"/>
          <w:szCs w:val="28"/>
          <w:lang w:val="uk-UA"/>
        </w:rPr>
      </w:pPr>
    </w:p>
    <w:p w:rsidR="00520A69" w:rsidRDefault="00117984" w:rsidP="00C5185D">
      <w:pPr>
        <w:ind w:firstLine="567"/>
        <w:jc w:val="both"/>
        <w:rPr>
          <w:sz w:val="28"/>
          <w:szCs w:val="28"/>
          <w:lang w:val="uk-UA"/>
        </w:rPr>
      </w:pPr>
      <w:r w:rsidRPr="00082D24">
        <w:rPr>
          <w:sz w:val="28"/>
          <w:szCs w:val="28"/>
          <w:lang w:val="uk-UA"/>
        </w:rPr>
        <w:t xml:space="preserve">2. Щодня на всих маршрутах – 6 категорій пільговиків (особи з інвалідністю внаслідок  війни; особи з інвалідністю І групи та особа, що її супроводжує (не більше одного супроводжуючого); учасники бойових дій; </w:t>
      </w:r>
    </w:p>
    <w:p w:rsidR="00520A69" w:rsidRDefault="00520A69" w:rsidP="00520A69">
      <w:pPr>
        <w:suppressAutoHyphens w:val="0"/>
        <w:ind w:firstLine="567"/>
        <w:jc w:val="right"/>
        <w:rPr>
          <w:lang w:val="uk-UA"/>
        </w:rPr>
      </w:pPr>
      <w:r w:rsidRPr="00131F88">
        <w:rPr>
          <w:lang w:val="uk-UA"/>
        </w:rPr>
        <w:lastRenderedPageBreak/>
        <w:t>Продовження додатку</w:t>
      </w:r>
      <w:r>
        <w:rPr>
          <w:lang w:val="uk-UA"/>
        </w:rPr>
        <w:t xml:space="preserve"> до програми</w:t>
      </w:r>
    </w:p>
    <w:p w:rsidR="00520A69" w:rsidRDefault="00520A69" w:rsidP="00520A69">
      <w:pPr>
        <w:suppressAutoHyphens w:val="0"/>
        <w:ind w:firstLine="567"/>
        <w:jc w:val="right"/>
        <w:rPr>
          <w:lang w:val="uk-UA"/>
        </w:rPr>
      </w:pPr>
    </w:p>
    <w:p w:rsidR="00117984" w:rsidRPr="00082D24" w:rsidRDefault="00117984" w:rsidP="00520A69">
      <w:pPr>
        <w:jc w:val="both"/>
        <w:rPr>
          <w:sz w:val="28"/>
          <w:szCs w:val="28"/>
          <w:lang w:val="uk-UA"/>
        </w:rPr>
      </w:pPr>
      <w:r w:rsidRPr="00082D24">
        <w:rPr>
          <w:sz w:val="28"/>
          <w:szCs w:val="28"/>
          <w:lang w:val="uk-UA"/>
        </w:rPr>
        <w:t>особи (ЧАЕС) I категорії; діти з інвалідністю та особі, що їх супроводжує (не більше одного супроводжуючого); діти-сироти.</w:t>
      </w:r>
    </w:p>
    <w:p w:rsidR="00117984" w:rsidRPr="00BE058A" w:rsidRDefault="00117984" w:rsidP="0069262B">
      <w:pPr>
        <w:ind w:firstLine="567"/>
        <w:jc w:val="both"/>
        <w:rPr>
          <w:sz w:val="28"/>
          <w:szCs w:val="28"/>
          <w:lang w:val="uk-UA"/>
        </w:rPr>
      </w:pPr>
      <w:r w:rsidRPr="00082D24">
        <w:rPr>
          <w:sz w:val="28"/>
          <w:szCs w:val="28"/>
          <w:lang w:val="uk-UA"/>
        </w:rPr>
        <w:t xml:space="preserve">На підставі даних обстеження перевезення пільгових категорій пасажирів, проведеного у 2018 році, </w:t>
      </w:r>
      <w:r>
        <w:rPr>
          <w:sz w:val="28"/>
          <w:szCs w:val="28"/>
          <w:lang w:val="uk-UA"/>
        </w:rPr>
        <w:t xml:space="preserve">відповідних </w:t>
      </w:r>
      <w:r w:rsidRPr="00082D24">
        <w:rPr>
          <w:sz w:val="28"/>
          <w:szCs w:val="28"/>
          <w:lang w:val="uk-UA"/>
        </w:rPr>
        <w:t>змін</w:t>
      </w:r>
      <w:r w:rsidR="00A01DCC">
        <w:rPr>
          <w:sz w:val="28"/>
          <w:szCs w:val="28"/>
          <w:lang w:val="uk-UA"/>
        </w:rPr>
        <w:t>,</w:t>
      </w:r>
      <w:r w:rsidRPr="00082D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</w:t>
      </w:r>
      <w:r w:rsidRPr="00082D24">
        <w:rPr>
          <w:sz w:val="28"/>
          <w:szCs w:val="28"/>
          <w:lang w:val="uk-UA"/>
        </w:rPr>
        <w:t xml:space="preserve"> вище вказаних рішень</w:t>
      </w:r>
      <w:r w:rsidR="00A01DCC">
        <w:rPr>
          <w:sz w:val="28"/>
          <w:szCs w:val="28"/>
          <w:lang w:val="uk-UA"/>
        </w:rPr>
        <w:t>,</w:t>
      </w:r>
      <w:r w:rsidRPr="00082D24">
        <w:rPr>
          <w:sz w:val="28"/>
          <w:szCs w:val="28"/>
          <w:lang w:val="uk-UA"/>
        </w:rPr>
        <w:t xml:space="preserve"> установлено середній </w:t>
      </w:r>
      <w:r w:rsidRPr="00BE058A">
        <w:rPr>
          <w:sz w:val="28"/>
          <w:szCs w:val="28"/>
          <w:lang w:val="uk-UA"/>
        </w:rPr>
        <w:t xml:space="preserve">коефіцієнт співвідношення кількості перевезення пільгових та платних пасажирів міським автомобільним транспортом, який працює у звичайному режимі, в розмірі </w:t>
      </w:r>
      <w:r w:rsidRPr="00BE058A">
        <w:rPr>
          <w:b/>
          <w:sz w:val="28"/>
          <w:szCs w:val="28"/>
          <w:lang w:val="uk-UA"/>
        </w:rPr>
        <w:t>0,168</w:t>
      </w:r>
      <w:r w:rsidRPr="00BE058A">
        <w:rPr>
          <w:sz w:val="28"/>
          <w:szCs w:val="28"/>
          <w:lang w:val="uk-UA"/>
        </w:rPr>
        <w:t>, в тому числі по перевізниках, а саме:</w:t>
      </w:r>
    </w:p>
    <w:p w:rsidR="00117984" w:rsidRPr="00BE058A" w:rsidRDefault="00117984" w:rsidP="0069262B">
      <w:pPr>
        <w:ind w:firstLine="567"/>
        <w:jc w:val="both"/>
        <w:rPr>
          <w:sz w:val="28"/>
          <w:szCs w:val="28"/>
          <w:lang w:val="uk-UA"/>
        </w:rPr>
      </w:pPr>
      <w:r w:rsidRPr="00BE058A">
        <w:rPr>
          <w:sz w:val="28"/>
          <w:szCs w:val="28"/>
          <w:lang w:val="uk-UA"/>
        </w:rPr>
        <w:t>ПрАТ «Смілянське АТП-17128» - 0,138;</w:t>
      </w:r>
    </w:p>
    <w:p w:rsidR="00117984" w:rsidRPr="00BE058A" w:rsidRDefault="00117984" w:rsidP="0069262B">
      <w:pPr>
        <w:ind w:firstLine="567"/>
        <w:jc w:val="both"/>
        <w:rPr>
          <w:sz w:val="28"/>
          <w:szCs w:val="28"/>
          <w:lang w:val="uk-UA"/>
        </w:rPr>
      </w:pPr>
      <w:r w:rsidRPr="00BE058A">
        <w:rPr>
          <w:sz w:val="28"/>
          <w:szCs w:val="28"/>
          <w:lang w:val="uk-UA"/>
        </w:rPr>
        <w:t>ФОП Плюта І.О. – 0,189;</w:t>
      </w:r>
    </w:p>
    <w:p w:rsidR="00117984" w:rsidRPr="00BE058A" w:rsidRDefault="00117984" w:rsidP="00C5185D">
      <w:pPr>
        <w:ind w:firstLine="567"/>
        <w:jc w:val="both"/>
        <w:rPr>
          <w:sz w:val="28"/>
          <w:szCs w:val="28"/>
          <w:lang w:val="uk-UA"/>
        </w:rPr>
      </w:pPr>
      <w:r w:rsidRPr="00BE058A">
        <w:rPr>
          <w:sz w:val="28"/>
          <w:szCs w:val="28"/>
          <w:lang w:val="uk-UA"/>
        </w:rPr>
        <w:t>ФОП Меркулов В.Л. – 1,092.</w:t>
      </w:r>
    </w:p>
    <w:p w:rsidR="00117984" w:rsidRPr="00BE058A" w:rsidRDefault="00117984" w:rsidP="00351A06">
      <w:pPr>
        <w:ind w:firstLine="567"/>
        <w:jc w:val="both"/>
        <w:rPr>
          <w:sz w:val="28"/>
          <w:szCs w:val="28"/>
          <w:lang w:val="uk-UA"/>
        </w:rPr>
      </w:pPr>
      <w:r w:rsidRPr="00BE058A">
        <w:rPr>
          <w:sz w:val="28"/>
          <w:szCs w:val="28"/>
          <w:lang w:val="uk-UA"/>
        </w:rPr>
        <w:tab/>
      </w:r>
      <w:r w:rsidRPr="0070228D">
        <w:rPr>
          <w:sz w:val="28"/>
          <w:szCs w:val="28"/>
          <w:lang w:val="uk-UA"/>
        </w:rPr>
        <w:t xml:space="preserve">На підставі обстеження перевезення пасажирів </w:t>
      </w:r>
      <w:r w:rsidRPr="00BE058A">
        <w:rPr>
          <w:sz w:val="28"/>
          <w:szCs w:val="28"/>
          <w:lang w:val="uk-UA"/>
        </w:rPr>
        <w:t>пільгової категорії, відповідних змін</w:t>
      </w:r>
      <w:r w:rsidR="00A01DCC">
        <w:rPr>
          <w:sz w:val="28"/>
          <w:szCs w:val="28"/>
          <w:lang w:val="uk-UA"/>
        </w:rPr>
        <w:t>,</w:t>
      </w:r>
      <w:r w:rsidRPr="00BE058A">
        <w:rPr>
          <w:sz w:val="28"/>
          <w:szCs w:val="28"/>
          <w:lang w:val="uk-UA"/>
        </w:rPr>
        <w:t xml:space="preserve"> згідно вище вказаних рішень</w:t>
      </w:r>
      <w:r w:rsidR="00A01DCC">
        <w:rPr>
          <w:sz w:val="28"/>
          <w:szCs w:val="28"/>
          <w:lang w:val="uk-UA"/>
        </w:rPr>
        <w:t>,</w:t>
      </w:r>
      <w:r w:rsidRPr="00BE058A">
        <w:rPr>
          <w:sz w:val="28"/>
          <w:szCs w:val="28"/>
          <w:lang w:val="uk-UA"/>
        </w:rPr>
        <w:t xml:space="preserve"> </w:t>
      </w:r>
      <w:r w:rsidRPr="0070228D">
        <w:rPr>
          <w:sz w:val="28"/>
          <w:szCs w:val="28"/>
          <w:lang w:val="uk-UA"/>
        </w:rPr>
        <w:t>установ</w:t>
      </w:r>
      <w:r w:rsidRPr="00BE058A">
        <w:rPr>
          <w:sz w:val="28"/>
          <w:szCs w:val="28"/>
          <w:lang w:val="uk-UA"/>
        </w:rPr>
        <w:t>лено</w:t>
      </w:r>
      <w:r w:rsidRPr="0070228D">
        <w:rPr>
          <w:sz w:val="28"/>
          <w:szCs w:val="28"/>
          <w:lang w:val="uk-UA"/>
        </w:rPr>
        <w:t xml:space="preserve"> питому вагу кожного перевізника у перевезенні пільгових категорій:</w:t>
      </w:r>
    </w:p>
    <w:p w:rsidR="00117984" w:rsidRPr="0070228D" w:rsidRDefault="00117984" w:rsidP="0069262B">
      <w:pPr>
        <w:ind w:firstLine="567"/>
        <w:jc w:val="both"/>
        <w:rPr>
          <w:sz w:val="28"/>
          <w:szCs w:val="28"/>
          <w:lang w:val="uk-UA"/>
        </w:rPr>
      </w:pPr>
      <w:r w:rsidRPr="0070228D">
        <w:rPr>
          <w:sz w:val="28"/>
          <w:szCs w:val="28"/>
          <w:lang w:val="uk-UA"/>
        </w:rPr>
        <w:t xml:space="preserve">ПрАТ «Смілянське АТП-17128» - </w:t>
      </w:r>
      <w:r w:rsidRPr="00BE058A">
        <w:rPr>
          <w:sz w:val="28"/>
          <w:szCs w:val="28"/>
          <w:lang w:val="uk-UA"/>
        </w:rPr>
        <w:t>50,17</w:t>
      </w:r>
      <w:r>
        <w:rPr>
          <w:sz w:val="28"/>
          <w:szCs w:val="28"/>
          <w:lang w:val="uk-UA"/>
        </w:rPr>
        <w:t xml:space="preserve"> </w:t>
      </w:r>
      <w:r w:rsidRPr="0070228D">
        <w:rPr>
          <w:sz w:val="28"/>
          <w:szCs w:val="28"/>
          <w:lang w:val="uk-UA"/>
        </w:rPr>
        <w:t>%;</w:t>
      </w:r>
    </w:p>
    <w:p w:rsidR="00117984" w:rsidRPr="0070228D" w:rsidRDefault="00117984" w:rsidP="0069262B">
      <w:pPr>
        <w:ind w:firstLine="567"/>
        <w:jc w:val="both"/>
        <w:rPr>
          <w:sz w:val="28"/>
          <w:szCs w:val="28"/>
          <w:lang w:val="uk-UA"/>
        </w:rPr>
      </w:pPr>
      <w:r w:rsidRPr="0070228D">
        <w:rPr>
          <w:sz w:val="28"/>
          <w:szCs w:val="28"/>
          <w:lang w:val="uk-UA"/>
        </w:rPr>
        <w:t xml:space="preserve">ФОП Плюта І.О. – </w:t>
      </w:r>
      <w:r w:rsidRPr="00BE058A">
        <w:rPr>
          <w:sz w:val="28"/>
          <w:szCs w:val="28"/>
          <w:lang w:val="uk-UA"/>
        </w:rPr>
        <w:t>42,56</w:t>
      </w:r>
      <w:r>
        <w:rPr>
          <w:sz w:val="28"/>
          <w:szCs w:val="28"/>
          <w:lang w:val="uk-UA"/>
        </w:rPr>
        <w:t xml:space="preserve"> </w:t>
      </w:r>
      <w:r w:rsidRPr="0070228D">
        <w:rPr>
          <w:sz w:val="28"/>
          <w:szCs w:val="28"/>
          <w:lang w:val="uk-UA"/>
        </w:rPr>
        <w:t>%;</w:t>
      </w:r>
    </w:p>
    <w:p w:rsidR="00117984" w:rsidRPr="0070228D" w:rsidRDefault="00117984" w:rsidP="00C5185D">
      <w:pPr>
        <w:ind w:firstLine="567"/>
        <w:jc w:val="both"/>
        <w:rPr>
          <w:sz w:val="28"/>
          <w:szCs w:val="28"/>
          <w:lang w:val="uk-UA"/>
        </w:rPr>
      </w:pPr>
      <w:r w:rsidRPr="00BE058A">
        <w:rPr>
          <w:sz w:val="28"/>
          <w:szCs w:val="28"/>
          <w:lang w:val="uk-UA"/>
        </w:rPr>
        <w:t>ФОП Меркулов В.Л. – 7,27</w:t>
      </w:r>
      <w:r>
        <w:rPr>
          <w:sz w:val="28"/>
          <w:szCs w:val="28"/>
          <w:lang w:val="uk-UA"/>
        </w:rPr>
        <w:t xml:space="preserve"> </w:t>
      </w:r>
      <w:r w:rsidRPr="00BE058A">
        <w:rPr>
          <w:sz w:val="28"/>
          <w:szCs w:val="28"/>
          <w:lang w:val="uk-UA"/>
        </w:rPr>
        <w:t>%.</w:t>
      </w:r>
      <w:r w:rsidRPr="0070228D">
        <w:rPr>
          <w:sz w:val="28"/>
          <w:szCs w:val="28"/>
          <w:lang w:val="uk-UA"/>
        </w:rPr>
        <w:tab/>
      </w:r>
    </w:p>
    <w:p w:rsidR="00117984" w:rsidRPr="00BE058A" w:rsidRDefault="00117984" w:rsidP="0069262B">
      <w:pPr>
        <w:ind w:firstLine="567"/>
        <w:jc w:val="both"/>
        <w:rPr>
          <w:sz w:val="28"/>
          <w:szCs w:val="28"/>
          <w:lang w:val="uk-UA"/>
        </w:rPr>
      </w:pPr>
      <w:r w:rsidRPr="0070228D">
        <w:rPr>
          <w:sz w:val="28"/>
          <w:szCs w:val="28"/>
          <w:lang w:val="uk-UA"/>
        </w:rPr>
        <w:t>Визнач</w:t>
      </w:r>
      <w:r w:rsidRPr="00BE058A">
        <w:rPr>
          <w:sz w:val="28"/>
          <w:szCs w:val="28"/>
          <w:lang w:val="uk-UA"/>
        </w:rPr>
        <w:t>ено</w:t>
      </w:r>
      <w:r w:rsidRPr="0070228D">
        <w:rPr>
          <w:sz w:val="28"/>
          <w:szCs w:val="28"/>
          <w:lang w:val="uk-UA"/>
        </w:rPr>
        <w:t>, що вищеозначені коефіцієнти та питома вага будуть використовуватись в перерозподілі коштів з міського бюджету між перевізниками до наступного обстеження перевезення пільгових категорій громадян.</w:t>
      </w:r>
    </w:p>
    <w:p w:rsidR="00117984" w:rsidRPr="00434AF5" w:rsidRDefault="00117984" w:rsidP="0069262B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117984" w:rsidRDefault="00117984" w:rsidP="00117984">
      <w:pPr>
        <w:jc w:val="both"/>
        <w:rPr>
          <w:sz w:val="28"/>
          <w:szCs w:val="28"/>
          <w:lang w:val="uk-UA"/>
        </w:rPr>
      </w:pPr>
    </w:p>
    <w:p w:rsidR="00351A06" w:rsidRDefault="00117984" w:rsidP="00117984">
      <w:pPr>
        <w:suppressAutoHyphens w:val="0"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7101D7">
        <w:rPr>
          <w:sz w:val="28"/>
          <w:szCs w:val="28"/>
          <w:lang w:val="uk-UA" w:eastAsia="ru-RU"/>
        </w:rPr>
        <w:t>Секретар міської ради</w:t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="00351A06">
        <w:rPr>
          <w:sz w:val="28"/>
          <w:szCs w:val="28"/>
          <w:lang w:val="uk-UA" w:eastAsia="ru-RU"/>
        </w:rPr>
        <w:tab/>
        <w:t xml:space="preserve">Юрій </w:t>
      </w:r>
      <w:r w:rsidR="0069262B">
        <w:rPr>
          <w:sz w:val="28"/>
          <w:szCs w:val="28"/>
          <w:lang w:val="uk-UA" w:eastAsia="ru-RU"/>
        </w:rPr>
        <w:t>СТУДАНС</w:t>
      </w:r>
      <w:r w:rsidRPr="007101D7">
        <w:rPr>
          <w:sz w:val="28"/>
          <w:szCs w:val="28"/>
          <w:lang w:val="uk-UA" w:eastAsia="ru-RU"/>
        </w:rPr>
        <w:tab/>
        <w:t xml:space="preserve">       </w:t>
      </w:r>
    </w:p>
    <w:p w:rsidR="009934B9" w:rsidRDefault="009934B9" w:rsidP="00351A06">
      <w:pPr>
        <w:suppressAutoHyphens w:val="0"/>
        <w:spacing w:after="200" w:line="276" w:lineRule="auto"/>
        <w:jc w:val="both"/>
        <w:rPr>
          <w:lang w:val="uk-UA" w:eastAsia="ru-RU"/>
        </w:rPr>
      </w:pPr>
    </w:p>
    <w:p w:rsidR="00C5185D" w:rsidRDefault="00C5185D" w:rsidP="00351A06">
      <w:pPr>
        <w:suppressAutoHyphens w:val="0"/>
        <w:spacing w:after="200" w:line="276" w:lineRule="auto"/>
        <w:jc w:val="both"/>
        <w:rPr>
          <w:lang w:val="uk-UA" w:eastAsia="ru-RU"/>
        </w:rPr>
      </w:pPr>
    </w:p>
    <w:p w:rsidR="00C5185D" w:rsidRDefault="00C5185D" w:rsidP="00351A06">
      <w:pPr>
        <w:suppressAutoHyphens w:val="0"/>
        <w:spacing w:after="200" w:line="276" w:lineRule="auto"/>
        <w:jc w:val="both"/>
        <w:rPr>
          <w:lang w:val="uk-UA" w:eastAsia="ru-RU"/>
        </w:rPr>
      </w:pPr>
    </w:p>
    <w:p w:rsidR="00C5185D" w:rsidRDefault="00C5185D" w:rsidP="00351A06">
      <w:pPr>
        <w:suppressAutoHyphens w:val="0"/>
        <w:spacing w:after="200" w:line="276" w:lineRule="auto"/>
        <w:jc w:val="both"/>
        <w:rPr>
          <w:lang w:val="uk-UA" w:eastAsia="ru-RU"/>
        </w:rPr>
      </w:pPr>
    </w:p>
    <w:p w:rsidR="00C5185D" w:rsidRDefault="00C5185D" w:rsidP="00351A06">
      <w:pPr>
        <w:suppressAutoHyphens w:val="0"/>
        <w:spacing w:after="200" w:line="276" w:lineRule="auto"/>
        <w:jc w:val="both"/>
        <w:rPr>
          <w:lang w:val="uk-UA" w:eastAsia="ru-RU"/>
        </w:rPr>
      </w:pPr>
    </w:p>
    <w:p w:rsidR="00C5185D" w:rsidRDefault="00C5185D" w:rsidP="00351A06">
      <w:pPr>
        <w:suppressAutoHyphens w:val="0"/>
        <w:spacing w:after="200" w:line="276" w:lineRule="auto"/>
        <w:jc w:val="both"/>
        <w:rPr>
          <w:lang w:val="uk-UA" w:eastAsia="ru-RU"/>
        </w:rPr>
      </w:pPr>
    </w:p>
    <w:p w:rsidR="00C5185D" w:rsidRDefault="00C5185D" w:rsidP="00351A06">
      <w:pPr>
        <w:suppressAutoHyphens w:val="0"/>
        <w:spacing w:after="200" w:line="276" w:lineRule="auto"/>
        <w:jc w:val="both"/>
        <w:rPr>
          <w:lang w:val="uk-UA" w:eastAsia="ru-RU"/>
        </w:rPr>
      </w:pPr>
    </w:p>
    <w:p w:rsidR="00C5185D" w:rsidRDefault="00C5185D" w:rsidP="00351A06">
      <w:pPr>
        <w:suppressAutoHyphens w:val="0"/>
        <w:spacing w:after="200" w:line="276" w:lineRule="auto"/>
        <w:jc w:val="both"/>
        <w:rPr>
          <w:lang w:val="uk-UA" w:eastAsia="ru-RU"/>
        </w:rPr>
      </w:pPr>
    </w:p>
    <w:p w:rsidR="00C5185D" w:rsidRDefault="00C5185D" w:rsidP="00C5185D">
      <w:pPr>
        <w:rPr>
          <w:lang w:val="uk-UA"/>
        </w:rPr>
      </w:pPr>
    </w:p>
    <w:p w:rsidR="003656F4" w:rsidRDefault="003656F4" w:rsidP="00C5185D">
      <w:pPr>
        <w:rPr>
          <w:lang w:val="uk-UA"/>
        </w:rPr>
      </w:pPr>
    </w:p>
    <w:p w:rsidR="00C5185D" w:rsidRDefault="00C5185D" w:rsidP="00C5185D">
      <w:pPr>
        <w:rPr>
          <w:lang w:val="uk-UA"/>
        </w:rPr>
      </w:pPr>
      <w:r>
        <w:rPr>
          <w:lang w:val="uk-UA"/>
        </w:rPr>
        <w:t>Юлія ЛЮБЧЕНКО</w:t>
      </w:r>
    </w:p>
    <w:p w:rsidR="00F20DBB" w:rsidRDefault="00F20DBB" w:rsidP="00C5185D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Мар’яна КРИВОРУЧКО</w:t>
      </w:r>
    </w:p>
    <w:p w:rsidR="00C5185D" w:rsidRDefault="00C5185D" w:rsidP="00C5185D">
      <w:pPr>
        <w:rPr>
          <w:lang w:val="uk-UA"/>
        </w:rPr>
      </w:pPr>
    </w:p>
    <w:p w:rsidR="009934B9" w:rsidRPr="003656F4" w:rsidRDefault="00C5185D" w:rsidP="003656F4">
      <w:pPr>
        <w:rPr>
          <w:lang w:val="uk-UA"/>
        </w:rPr>
      </w:pPr>
      <w:r>
        <w:rPr>
          <w:lang w:val="uk-UA"/>
        </w:rPr>
        <w:t>Микола ПРОКОФ’ЄВ</w:t>
      </w:r>
    </w:p>
    <w:p w:rsidR="004E45D7" w:rsidRPr="008D5663" w:rsidRDefault="004E45D7" w:rsidP="004E45D7">
      <w:pPr>
        <w:ind w:firstLine="793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:rsidR="004E45D7" w:rsidRDefault="004E45D7" w:rsidP="004E45D7">
      <w:pPr>
        <w:ind w:firstLine="793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t>до Програми</w:t>
      </w:r>
    </w:p>
    <w:p w:rsidR="004E45D7" w:rsidRPr="00E22067" w:rsidRDefault="004E45D7" w:rsidP="004E45D7">
      <w:pPr>
        <w:rPr>
          <w:lang w:val="uk-UA"/>
        </w:rPr>
      </w:pPr>
    </w:p>
    <w:p w:rsidR="004E45D7" w:rsidRPr="00442FC5" w:rsidRDefault="004E45D7" w:rsidP="004E45D7">
      <w:pPr>
        <w:jc w:val="center"/>
        <w:rPr>
          <w:b/>
          <w:lang w:val="uk-UA"/>
        </w:rPr>
      </w:pPr>
      <w:r w:rsidRPr="00442FC5">
        <w:rPr>
          <w:b/>
          <w:lang w:val="uk-UA"/>
        </w:rPr>
        <w:t>РОЗРАХУНОК</w:t>
      </w:r>
    </w:p>
    <w:p w:rsidR="004E45D7" w:rsidRPr="00442FC5" w:rsidRDefault="004E45D7" w:rsidP="004E45D7">
      <w:pPr>
        <w:tabs>
          <w:tab w:val="left" w:pos="1276"/>
          <w:tab w:val="left" w:pos="1418"/>
        </w:tabs>
        <w:ind w:left="1418"/>
        <w:jc w:val="center"/>
        <w:rPr>
          <w:b/>
          <w:sz w:val="28"/>
          <w:szCs w:val="28"/>
          <w:lang w:val="uk-UA"/>
        </w:rPr>
      </w:pPr>
      <w:r w:rsidRPr="00442FC5">
        <w:rPr>
          <w:b/>
          <w:sz w:val="28"/>
          <w:szCs w:val="28"/>
          <w:lang w:val="uk-UA"/>
        </w:rPr>
        <w:t>компенсаційних виплат за  пільговий проїзд  автомобільним транспортом     окремих категорій     громадян  за      рахунок  місцевого бюджету</w:t>
      </w:r>
    </w:p>
    <w:p w:rsidR="004E45D7" w:rsidRPr="00442FC5" w:rsidRDefault="004E45D7" w:rsidP="004E45D7">
      <w:pPr>
        <w:jc w:val="center"/>
        <w:rPr>
          <w:b/>
          <w:lang w:val="uk-UA"/>
        </w:rPr>
      </w:pPr>
    </w:p>
    <w:p w:rsidR="004E45D7" w:rsidRPr="00442FC5" w:rsidRDefault="004E45D7" w:rsidP="004E45D7">
      <w:pPr>
        <w:jc w:val="center"/>
        <w:rPr>
          <w:b/>
          <w:lang w:val="uk-UA"/>
        </w:rPr>
      </w:pPr>
    </w:p>
    <w:p w:rsidR="004E45D7" w:rsidRPr="00442FC5" w:rsidRDefault="004E45D7" w:rsidP="004E45D7">
      <w:pPr>
        <w:jc w:val="center"/>
        <w:rPr>
          <w:b/>
          <w:lang w:val="uk-UA"/>
        </w:rPr>
      </w:pPr>
      <w:r w:rsidRPr="00442FC5">
        <w:rPr>
          <w:b/>
          <w:sz w:val="28"/>
          <w:szCs w:val="28"/>
          <w:lang w:val="uk-UA"/>
        </w:rPr>
        <w:t>за період</w:t>
      </w:r>
      <w:r w:rsidRPr="00442FC5">
        <w:rPr>
          <w:b/>
          <w:lang w:val="uk-UA"/>
        </w:rPr>
        <w:t xml:space="preserve"> __________       20___ рік.</w:t>
      </w:r>
    </w:p>
    <w:p w:rsidR="004E45D7" w:rsidRPr="00442FC5" w:rsidRDefault="004E45D7" w:rsidP="00520A69">
      <w:pPr>
        <w:rPr>
          <w:b/>
          <w:lang w:val="uk-UA"/>
        </w:rPr>
      </w:pPr>
    </w:p>
    <w:p w:rsidR="004E45D7" w:rsidRDefault="004E45D7" w:rsidP="004E45D7">
      <w:pPr>
        <w:rPr>
          <w:lang w:val="uk-UA"/>
        </w:rPr>
      </w:pPr>
    </w:p>
    <w:p w:rsidR="004E45D7" w:rsidRDefault="004E45D7" w:rsidP="004E45D7">
      <w:pPr>
        <w:rPr>
          <w:lang w:val="uk-UA"/>
        </w:rPr>
      </w:pPr>
      <w:r>
        <w:rPr>
          <w:lang w:val="uk-UA"/>
        </w:rPr>
        <w:t xml:space="preserve">                       По</w:t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</w:r>
      <w:r>
        <w:rPr>
          <w:lang w:val="uk-UA"/>
        </w:rPr>
        <w:softHyphen/>
        <w:t>__________________________________________________________________</w:t>
      </w:r>
    </w:p>
    <w:p w:rsidR="004E45D7" w:rsidRDefault="004E45D7" w:rsidP="00520A69">
      <w:pPr>
        <w:ind w:left="2410"/>
        <w:jc w:val="center"/>
        <w:rPr>
          <w:noProof/>
          <w:sz w:val="20"/>
          <w:vertAlign w:val="superscript"/>
        </w:rPr>
      </w:pPr>
      <w:r>
        <w:rPr>
          <w:noProof/>
          <w:vertAlign w:val="superscript"/>
        </w:rPr>
        <w:t>(</w:t>
      </w:r>
      <w:r>
        <w:rPr>
          <w:noProof/>
          <w:vertAlign w:val="superscript"/>
          <w:lang w:val="uk-UA"/>
        </w:rPr>
        <w:t xml:space="preserve"> назва   </w:t>
      </w:r>
      <w:r>
        <w:rPr>
          <w:noProof/>
          <w:vertAlign w:val="superscript"/>
        </w:rPr>
        <w:t>підприємств</w:t>
      </w:r>
      <w:r>
        <w:rPr>
          <w:noProof/>
          <w:vertAlign w:val="superscript"/>
          <w:lang w:val="uk-UA"/>
        </w:rPr>
        <w:t>а, що здійснює перевезення</w:t>
      </w:r>
      <w:r>
        <w:rPr>
          <w:noProof/>
          <w:vertAlign w:val="superscript"/>
        </w:rPr>
        <w:t>)</w:t>
      </w:r>
    </w:p>
    <w:p w:rsidR="004E45D7" w:rsidRDefault="004E45D7" w:rsidP="004E45D7">
      <w:pPr>
        <w:rPr>
          <w:lang w:val="uk-UA"/>
        </w:rPr>
      </w:pPr>
    </w:p>
    <w:p w:rsidR="004E45D7" w:rsidRDefault="004E45D7" w:rsidP="004E45D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4E45D7" w:rsidRPr="00601CBA" w:rsidRDefault="004E45D7" w:rsidP="004E45D7">
      <w:pPr>
        <w:rPr>
          <w:sz w:val="28"/>
          <w:szCs w:val="28"/>
        </w:rPr>
      </w:pPr>
      <w:r>
        <w:rPr>
          <w:lang w:val="uk-UA"/>
        </w:rPr>
        <w:t xml:space="preserve">                                         </w:t>
      </w:r>
      <w:r w:rsidRPr="00601CBA">
        <w:rPr>
          <w:sz w:val="28"/>
          <w:szCs w:val="28"/>
          <w:lang w:val="en-US"/>
        </w:rPr>
        <w:t>Vt</w:t>
      </w:r>
      <w:r w:rsidRPr="00601CBA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uk-UA"/>
        </w:rPr>
        <w:t xml:space="preserve">  х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 xml:space="preserve">  х  </w:t>
      </w:r>
      <w:r>
        <w:rPr>
          <w:sz w:val="28"/>
          <w:szCs w:val="28"/>
          <w:lang w:val="en-US"/>
        </w:rPr>
        <w:t>Vr</w:t>
      </w:r>
    </w:p>
    <w:p w:rsidR="004E45D7" w:rsidRPr="00601CBA" w:rsidRDefault="004E45D7" w:rsidP="004E45D7">
      <w:pPr>
        <w:rPr>
          <w:sz w:val="28"/>
          <w:szCs w:val="28"/>
          <w:lang w:val="uk-UA"/>
        </w:rPr>
      </w:pPr>
    </w:p>
    <w:p w:rsidR="004E45D7" w:rsidRDefault="004E45D7" w:rsidP="004E45D7">
      <w:pPr>
        <w:rPr>
          <w:lang w:val="uk-UA"/>
        </w:rPr>
      </w:pPr>
    </w:p>
    <w:p w:rsidR="004E45D7" w:rsidRPr="00866213" w:rsidRDefault="004E45D7" w:rsidP="004E45D7">
      <w:pPr>
        <w:rPr>
          <w:lang w:val="uk-UA"/>
        </w:rPr>
      </w:pPr>
      <w:r w:rsidRPr="00866213">
        <w:rPr>
          <w:lang w:val="uk-UA"/>
        </w:rPr>
        <w:t xml:space="preserve">                           Де    </w:t>
      </w:r>
      <w:r w:rsidRPr="00866213">
        <w:rPr>
          <w:lang w:val="en-US"/>
        </w:rPr>
        <w:t>Q</w:t>
      </w:r>
      <w:r w:rsidRPr="00866213">
        <w:rPr>
          <w:lang w:val="uk-UA"/>
        </w:rPr>
        <w:t xml:space="preserve"> - кількість   платних пасажирів;</w:t>
      </w:r>
    </w:p>
    <w:p w:rsidR="004E45D7" w:rsidRPr="00866213" w:rsidRDefault="004E45D7" w:rsidP="004E45D7">
      <w:pPr>
        <w:rPr>
          <w:lang w:val="uk-UA"/>
        </w:rPr>
      </w:pPr>
      <w:r w:rsidRPr="00866213">
        <w:rPr>
          <w:lang w:val="uk-UA"/>
        </w:rPr>
        <w:t xml:space="preserve">                     </w:t>
      </w:r>
    </w:p>
    <w:p w:rsidR="004E45D7" w:rsidRPr="00866213" w:rsidRDefault="004E45D7" w:rsidP="004E45D7">
      <w:pPr>
        <w:tabs>
          <w:tab w:val="left" w:pos="4111"/>
          <w:tab w:val="left" w:pos="4253"/>
        </w:tabs>
        <w:ind w:left="2127"/>
        <w:rPr>
          <w:lang w:val="uk-UA"/>
        </w:rPr>
      </w:pPr>
      <w:r w:rsidRPr="00866213">
        <w:rPr>
          <w:lang w:val="uk-UA"/>
        </w:rPr>
        <w:t>К - кофіцієнт співвідношення кількості  безоплатного перевезених пасажирів і платних у міському сполученні;</w:t>
      </w:r>
    </w:p>
    <w:p w:rsidR="004E45D7" w:rsidRPr="00866213" w:rsidRDefault="004E45D7" w:rsidP="004E45D7">
      <w:pPr>
        <w:rPr>
          <w:lang w:val="uk-UA"/>
        </w:rPr>
      </w:pPr>
    </w:p>
    <w:p w:rsidR="004E45D7" w:rsidRDefault="004E45D7" w:rsidP="004E45D7">
      <w:pPr>
        <w:rPr>
          <w:sz w:val="28"/>
          <w:szCs w:val="28"/>
          <w:lang w:val="uk-UA"/>
        </w:rPr>
      </w:pPr>
      <w:r w:rsidRPr="00866213">
        <w:rPr>
          <w:lang w:val="uk-UA"/>
        </w:rPr>
        <w:t xml:space="preserve">                                   </w:t>
      </w:r>
      <w:r w:rsidRPr="00866213">
        <w:rPr>
          <w:lang w:val="en-US"/>
        </w:rPr>
        <w:t>Vr</w:t>
      </w:r>
      <w:r w:rsidRPr="00866213">
        <w:rPr>
          <w:lang w:val="uk-UA"/>
        </w:rPr>
        <w:t>- середня вартість однієї поїздки для міського сполучення</w:t>
      </w:r>
      <w:r>
        <w:rPr>
          <w:sz w:val="28"/>
          <w:szCs w:val="28"/>
          <w:lang w:val="uk-UA"/>
        </w:rPr>
        <w:t>.</w:t>
      </w:r>
    </w:p>
    <w:p w:rsidR="004E45D7" w:rsidRDefault="004E45D7" w:rsidP="004E45D7">
      <w:pPr>
        <w:rPr>
          <w:sz w:val="28"/>
          <w:szCs w:val="28"/>
          <w:lang w:val="uk-UA"/>
        </w:rPr>
      </w:pPr>
    </w:p>
    <w:p w:rsidR="004E45D7" w:rsidRDefault="004E45D7" w:rsidP="004E4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Керівник  підприємства, що</w:t>
      </w:r>
    </w:p>
    <w:p w:rsidR="004E45D7" w:rsidRDefault="004E45D7" w:rsidP="004E4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здійснює пільгове перевезення    _______________       ____________</w:t>
      </w:r>
    </w:p>
    <w:p w:rsidR="004E45D7" w:rsidRPr="00442FC5" w:rsidRDefault="004E45D7" w:rsidP="004E45D7">
      <w:pPr>
        <w:rPr>
          <w:lang w:val="uk-UA"/>
        </w:rPr>
      </w:pPr>
      <w:r w:rsidRPr="00442FC5">
        <w:rPr>
          <w:lang w:val="uk-UA"/>
        </w:rPr>
        <w:t xml:space="preserve">                                                                            </w:t>
      </w:r>
      <w:r>
        <w:rPr>
          <w:lang w:val="uk-UA"/>
        </w:rPr>
        <w:t xml:space="preserve">     </w:t>
      </w:r>
      <w:r w:rsidRPr="00442FC5">
        <w:rPr>
          <w:lang w:val="uk-UA"/>
        </w:rPr>
        <w:t xml:space="preserve">(прізвище та ініціали)       </w:t>
      </w:r>
      <w:r>
        <w:rPr>
          <w:lang w:val="uk-UA"/>
        </w:rPr>
        <w:t xml:space="preserve">         </w:t>
      </w:r>
      <w:r w:rsidRPr="00442FC5">
        <w:rPr>
          <w:lang w:val="uk-UA"/>
        </w:rPr>
        <w:t>(підпис)</w:t>
      </w:r>
    </w:p>
    <w:p w:rsidR="004E45D7" w:rsidRDefault="004E45D7" w:rsidP="004E4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4E45D7" w:rsidRDefault="004E45D7" w:rsidP="004E4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Головний бухгалтер                        _______________       ____________</w:t>
      </w:r>
    </w:p>
    <w:p w:rsidR="004E45D7" w:rsidRPr="00442FC5" w:rsidRDefault="004E45D7" w:rsidP="004E45D7">
      <w:pPr>
        <w:rPr>
          <w:lang w:val="uk-UA"/>
        </w:rPr>
      </w:pPr>
      <w:r w:rsidRPr="00442FC5">
        <w:rPr>
          <w:lang w:val="uk-UA"/>
        </w:rPr>
        <w:t xml:space="preserve">                                                                            </w:t>
      </w:r>
      <w:r>
        <w:rPr>
          <w:lang w:val="uk-UA"/>
        </w:rPr>
        <w:t xml:space="preserve">     </w:t>
      </w:r>
      <w:r w:rsidRPr="00442FC5">
        <w:rPr>
          <w:lang w:val="uk-UA"/>
        </w:rPr>
        <w:t xml:space="preserve">(прізвище та ініціали)       </w:t>
      </w:r>
      <w:r>
        <w:rPr>
          <w:lang w:val="uk-UA"/>
        </w:rPr>
        <w:t xml:space="preserve">         </w:t>
      </w:r>
      <w:r w:rsidRPr="00442FC5">
        <w:rPr>
          <w:lang w:val="uk-UA"/>
        </w:rPr>
        <w:t>(підпис)</w:t>
      </w:r>
    </w:p>
    <w:p w:rsidR="004E45D7" w:rsidRDefault="004E45D7" w:rsidP="004E45D7">
      <w:pPr>
        <w:rPr>
          <w:sz w:val="28"/>
          <w:szCs w:val="28"/>
          <w:lang w:val="uk-UA"/>
        </w:rPr>
      </w:pPr>
    </w:p>
    <w:p w:rsidR="004E45D7" w:rsidRDefault="00520A69" w:rsidP="004E4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E45D7" w:rsidRDefault="004E45D7" w:rsidP="004E45D7">
      <w:pPr>
        <w:ind w:left="708" w:firstLine="708"/>
        <w:rPr>
          <w:lang w:val="uk-UA"/>
        </w:rPr>
      </w:pPr>
      <w:r>
        <w:rPr>
          <w:sz w:val="28"/>
          <w:szCs w:val="28"/>
          <w:lang w:val="uk-UA"/>
        </w:rPr>
        <w:t xml:space="preserve">  М.П.</w:t>
      </w:r>
    </w:p>
    <w:p w:rsidR="00C5185D" w:rsidRDefault="00C5185D" w:rsidP="00C5185D">
      <w:pPr>
        <w:rPr>
          <w:lang w:val="uk-UA"/>
        </w:rPr>
      </w:pPr>
    </w:p>
    <w:p w:rsidR="00866213" w:rsidRDefault="00866213" w:rsidP="00520A69">
      <w:pPr>
        <w:suppressAutoHyphens w:val="0"/>
        <w:spacing w:after="200" w:line="276" w:lineRule="auto"/>
        <w:jc w:val="both"/>
        <w:rPr>
          <w:sz w:val="28"/>
          <w:szCs w:val="28"/>
          <w:lang w:val="uk-UA" w:eastAsia="ru-RU"/>
        </w:rPr>
      </w:pPr>
    </w:p>
    <w:p w:rsidR="00C5185D" w:rsidRDefault="00520A69" w:rsidP="00866213">
      <w:pPr>
        <w:suppressAutoHyphens w:val="0"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7101D7">
        <w:rPr>
          <w:sz w:val="28"/>
          <w:szCs w:val="28"/>
          <w:lang w:val="uk-UA" w:eastAsia="ru-RU"/>
        </w:rPr>
        <w:t>Секретар міської ради</w:t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Юрій СТУДАНС</w:t>
      </w:r>
      <w:r w:rsidR="00866213">
        <w:rPr>
          <w:sz w:val="28"/>
          <w:szCs w:val="28"/>
          <w:lang w:val="uk-UA" w:eastAsia="ru-RU"/>
        </w:rPr>
        <w:tab/>
        <w:t xml:space="preserve">      </w:t>
      </w:r>
    </w:p>
    <w:p w:rsidR="00866213" w:rsidRPr="00866213" w:rsidRDefault="00866213" w:rsidP="00866213">
      <w:pPr>
        <w:suppressAutoHyphens w:val="0"/>
        <w:spacing w:after="200" w:line="276" w:lineRule="auto"/>
        <w:jc w:val="both"/>
        <w:rPr>
          <w:sz w:val="28"/>
          <w:szCs w:val="28"/>
          <w:lang w:val="uk-UA" w:eastAsia="ru-RU"/>
        </w:rPr>
      </w:pPr>
    </w:p>
    <w:p w:rsidR="00C5185D" w:rsidRDefault="00C5185D" w:rsidP="00C5185D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Юлія ЛЮБЧЕНКО</w:t>
      </w: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Мар’яна КРИВОРУЧКО</w:t>
      </w: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Микола ПРОКОФ’ЄВ</w:t>
      </w:r>
    </w:p>
    <w:p w:rsidR="00800E66" w:rsidRPr="00C5185D" w:rsidRDefault="00C5185D" w:rsidP="00C5185D">
      <w:pPr>
        <w:rPr>
          <w:lang w:val="uk-UA"/>
        </w:rPr>
      </w:pPr>
      <w:r>
        <w:rPr>
          <w:lang w:val="uk-UA"/>
        </w:rPr>
        <w:lastRenderedPageBreak/>
        <w:t xml:space="preserve">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="00800E66" w:rsidRPr="008D5663">
        <w:rPr>
          <w:sz w:val="28"/>
          <w:szCs w:val="28"/>
          <w:lang w:val="uk-UA"/>
        </w:rPr>
        <w:t xml:space="preserve">Додаток </w:t>
      </w:r>
      <w:r w:rsidR="004E45D7">
        <w:rPr>
          <w:sz w:val="28"/>
          <w:szCs w:val="28"/>
          <w:lang w:val="uk-UA"/>
        </w:rPr>
        <w:t>3</w:t>
      </w:r>
    </w:p>
    <w:p w:rsidR="00800E66" w:rsidRDefault="00800E66" w:rsidP="00800E66">
      <w:pPr>
        <w:ind w:firstLine="793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t>до Програми</w:t>
      </w:r>
    </w:p>
    <w:p w:rsidR="00800E66" w:rsidRDefault="00800E66" w:rsidP="00800E66">
      <w:pPr>
        <w:jc w:val="center"/>
        <w:rPr>
          <w:sz w:val="26"/>
          <w:szCs w:val="26"/>
          <w:lang w:val="uk-UA"/>
        </w:rPr>
      </w:pPr>
    </w:p>
    <w:p w:rsidR="00800E66" w:rsidRPr="00800E66" w:rsidRDefault="00800E66" w:rsidP="00800E66">
      <w:pPr>
        <w:jc w:val="center"/>
        <w:rPr>
          <w:b/>
          <w:sz w:val="28"/>
          <w:szCs w:val="28"/>
        </w:rPr>
      </w:pPr>
      <w:r w:rsidRPr="00800E66">
        <w:rPr>
          <w:b/>
          <w:sz w:val="28"/>
          <w:szCs w:val="28"/>
        </w:rPr>
        <w:t xml:space="preserve">АКТ № ____ </w:t>
      </w:r>
    </w:p>
    <w:p w:rsidR="00800E66" w:rsidRPr="00800E66" w:rsidRDefault="00800E66" w:rsidP="00800E66">
      <w:pPr>
        <w:jc w:val="center"/>
        <w:rPr>
          <w:b/>
          <w:sz w:val="28"/>
          <w:szCs w:val="28"/>
          <w:lang w:val="uk-UA"/>
        </w:rPr>
      </w:pPr>
      <w:r w:rsidRPr="00800E66">
        <w:rPr>
          <w:b/>
          <w:sz w:val="28"/>
          <w:szCs w:val="28"/>
        </w:rPr>
        <w:t xml:space="preserve">звіряння розрахунків по компенсації за фактично понесені збитки та пільгові перевезення окремих категорій громадян, </w:t>
      </w:r>
    </w:p>
    <w:p w:rsidR="00800E66" w:rsidRPr="00800E66" w:rsidRDefault="00800E66" w:rsidP="00800E66">
      <w:pPr>
        <w:jc w:val="center"/>
        <w:rPr>
          <w:b/>
          <w:sz w:val="28"/>
          <w:szCs w:val="28"/>
        </w:rPr>
      </w:pPr>
      <w:r w:rsidRPr="00800E66">
        <w:rPr>
          <w:b/>
          <w:sz w:val="28"/>
          <w:szCs w:val="28"/>
        </w:rPr>
        <w:t>станом на                         _________________ року.</w:t>
      </w:r>
    </w:p>
    <w:p w:rsidR="00800E66" w:rsidRPr="008F0338" w:rsidRDefault="00800E66" w:rsidP="00800E66">
      <w:pPr>
        <w:rPr>
          <w:sz w:val="26"/>
          <w:szCs w:val="26"/>
        </w:rPr>
      </w:pPr>
    </w:p>
    <w:p w:rsidR="00800E66" w:rsidRPr="00BE4DB9" w:rsidRDefault="00800E66" w:rsidP="00800E66">
      <w:pPr>
        <w:ind w:firstLine="708"/>
        <w:jc w:val="both"/>
        <w:rPr>
          <w:sz w:val="28"/>
          <w:szCs w:val="28"/>
        </w:rPr>
      </w:pPr>
      <w:r w:rsidRPr="00BE4DB9">
        <w:rPr>
          <w:sz w:val="28"/>
          <w:szCs w:val="28"/>
        </w:rPr>
        <w:t xml:space="preserve">Ми, котрі нижче підписались, </w:t>
      </w:r>
      <w:r w:rsidRPr="00BE4DB9">
        <w:rPr>
          <w:sz w:val="28"/>
          <w:szCs w:val="28"/>
          <w:lang w:val="uk-UA"/>
        </w:rPr>
        <w:t xml:space="preserve">головний </w:t>
      </w:r>
      <w:r w:rsidRPr="00BE4DB9">
        <w:rPr>
          <w:sz w:val="28"/>
          <w:szCs w:val="28"/>
        </w:rPr>
        <w:t xml:space="preserve">бухгалтер Замовника </w:t>
      </w:r>
      <w:r w:rsidRPr="00BE4DB9">
        <w:rPr>
          <w:sz w:val="28"/>
          <w:szCs w:val="28"/>
          <w:lang w:val="uk-UA"/>
        </w:rPr>
        <w:t>_______________</w:t>
      </w:r>
      <w:r w:rsidRPr="00BE4DB9">
        <w:rPr>
          <w:sz w:val="28"/>
          <w:szCs w:val="28"/>
        </w:rPr>
        <w:t xml:space="preserve">та головний бухгалтер </w:t>
      </w:r>
      <w:r w:rsidRPr="00BE4DB9">
        <w:rPr>
          <w:sz w:val="28"/>
          <w:szCs w:val="28"/>
          <w:lang w:val="uk-UA"/>
        </w:rPr>
        <w:t>Виконавця_______________</w:t>
      </w:r>
      <w:r w:rsidRPr="00BE4DB9">
        <w:rPr>
          <w:sz w:val="28"/>
          <w:szCs w:val="28"/>
        </w:rPr>
        <w:t xml:space="preserve">   провели звірку розрахунків станом на  ______________ року. При цьому виявилось:</w:t>
      </w:r>
    </w:p>
    <w:p w:rsidR="00800E66" w:rsidRPr="008F0338" w:rsidRDefault="00800E66" w:rsidP="00800E6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852"/>
        <w:gridCol w:w="1138"/>
        <w:gridCol w:w="1309"/>
        <w:gridCol w:w="1309"/>
        <w:gridCol w:w="1400"/>
      </w:tblGrid>
      <w:tr w:rsidR="00800E66" w:rsidRPr="00BE4DB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№ </w:t>
            </w:r>
          </w:p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з/п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Зміст запису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Замовник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  <w:lang w:val="uk-UA"/>
              </w:rPr>
              <w:t>Виконавець</w:t>
            </w:r>
          </w:p>
        </w:tc>
      </w:tr>
      <w:tr w:rsidR="00800E66" w:rsidRPr="00BE4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66" w:rsidRPr="00BE4DB9" w:rsidRDefault="00800E66" w:rsidP="00C76997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66" w:rsidRPr="00BE4DB9" w:rsidRDefault="00800E66" w:rsidP="00C76997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Кредит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Дебет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Кредит</w:t>
            </w:r>
          </w:p>
        </w:tc>
      </w:tr>
      <w:tr w:rsidR="00800E66" w:rsidRPr="00BE4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6</w:t>
            </w:r>
          </w:p>
        </w:tc>
      </w:tr>
      <w:tr w:rsidR="00800E66" w:rsidRPr="00BE4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Заборгованість станом на початок періоду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</w:tr>
      <w:tr w:rsidR="00800E66" w:rsidRPr="00BE4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Нарахована сума фактично понесених збитків за пільгові перевезення окремих категорій громадян  за звітній період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</w:tr>
      <w:tr w:rsidR="00800E66" w:rsidRPr="00BE4DB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jc w:val="center"/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>Заборгованість станом на кінець періоду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00E66" w:rsidRPr="00705E3A" w:rsidRDefault="00800E66" w:rsidP="00800E66">
      <w:pPr>
        <w:rPr>
          <w:sz w:val="28"/>
          <w:szCs w:val="28"/>
          <w:lang w:val="uk-UA"/>
        </w:rPr>
      </w:pPr>
    </w:p>
    <w:p w:rsidR="00800E66" w:rsidRPr="00BE4DB9" w:rsidRDefault="00800E66" w:rsidP="00800E66">
      <w:pPr>
        <w:rPr>
          <w:sz w:val="28"/>
          <w:szCs w:val="28"/>
        </w:rPr>
      </w:pPr>
    </w:p>
    <w:p w:rsidR="00800E66" w:rsidRPr="00BE4DB9" w:rsidRDefault="00800E66" w:rsidP="00800E66">
      <w:pPr>
        <w:rPr>
          <w:sz w:val="28"/>
          <w:szCs w:val="28"/>
        </w:rPr>
      </w:pPr>
      <w:r w:rsidRPr="00BE4DB9">
        <w:rPr>
          <w:sz w:val="28"/>
          <w:szCs w:val="28"/>
          <w:lang w:val="uk-UA"/>
        </w:rPr>
        <w:t xml:space="preserve">Від </w:t>
      </w:r>
      <w:r w:rsidR="00A01DCC">
        <w:rPr>
          <w:sz w:val="28"/>
          <w:szCs w:val="28"/>
          <w:lang w:val="uk-UA"/>
        </w:rPr>
        <w:t>З</w:t>
      </w:r>
      <w:r w:rsidRPr="00BE4DB9">
        <w:rPr>
          <w:sz w:val="28"/>
          <w:szCs w:val="28"/>
          <w:lang w:val="uk-UA"/>
        </w:rPr>
        <w:t xml:space="preserve">амовника                                            Від </w:t>
      </w:r>
      <w:r w:rsidR="00A01DCC">
        <w:rPr>
          <w:sz w:val="28"/>
          <w:szCs w:val="28"/>
          <w:lang w:val="uk-UA"/>
        </w:rPr>
        <w:t>В</w:t>
      </w:r>
      <w:r w:rsidRPr="00BE4DB9">
        <w:rPr>
          <w:sz w:val="28"/>
          <w:szCs w:val="28"/>
          <w:lang w:val="uk-UA"/>
        </w:rPr>
        <w:t>иконавця</w:t>
      </w:r>
    </w:p>
    <w:tbl>
      <w:tblPr>
        <w:tblW w:w="9606" w:type="dxa"/>
        <w:tblLook w:val="04A0"/>
      </w:tblPr>
      <w:tblGrid>
        <w:gridCol w:w="4926"/>
        <w:gridCol w:w="4680"/>
      </w:tblGrid>
      <w:tr w:rsidR="00800E66" w:rsidRPr="00BE4DB9">
        <w:tc>
          <w:tcPr>
            <w:tcW w:w="4926" w:type="dxa"/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4680" w:type="dxa"/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  <w:lang w:val="uk-UA"/>
              </w:rPr>
              <w:t>Керівник підприємства ,що здійснює перевезення</w:t>
            </w:r>
          </w:p>
        </w:tc>
      </w:tr>
      <w:tr w:rsidR="00800E66" w:rsidRPr="00BE4DB9">
        <w:tc>
          <w:tcPr>
            <w:tcW w:w="4926" w:type="dxa"/>
          </w:tcPr>
          <w:p w:rsidR="00800E66" w:rsidRPr="00705E3A" w:rsidRDefault="00800E66" w:rsidP="00C76997">
            <w:pPr>
              <w:rPr>
                <w:sz w:val="28"/>
                <w:szCs w:val="28"/>
                <w:lang w:val="uk-UA"/>
              </w:rPr>
            </w:pPr>
          </w:p>
          <w:p w:rsidR="00800E66" w:rsidRPr="00BE4DB9" w:rsidRDefault="00800E66" w:rsidP="00C76997">
            <w:pPr>
              <w:rPr>
                <w:sz w:val="28"/>
                <w:szCs w:val="28"/>
              </w:rPr>
            </w:pPr>
            <w:r w:rsidRPr="00BE4DB9">
              <w:rPr>
                <w:sz w:val="28"/>
                <w:szCs w:val="28"/>
              </w:rPr>
              <w:t>___________________________</w:t>
            </w:r>
          </w:p>
          <w:p w:rsidR="00800E66" w:rsidRPr="00BE4DB9" w:rsidRDefault="00800E66" w:rsidP="00C76997">
            <w:pPr>
              <w:rPr>
                <w:sz w:val="28"/>
                <w:szCs w:val="28"/>
              </w:rPr>
            </w:pPr>
          </w:p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Головний бухгалтер </w:t>
            </w:r>
          </w:p>
        </w:tc>
        <w:tc>
          <w:tcPr>
            <w:tcW w:w="4680" w:type="dxa"/>
          </w:tcPr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</w:p>
          <w:p w:rsidR="00800E66" w:rsidRPr="00BE4DB9" w:rsidRDefault="00800E66" w:rsidP="00C76997">
            <w:pPr>
              <w:rPr>
                <w:sz w:val="28"/>
                <w:szCs w:val="28"/>
              </w:rPr>
            </w:pPr>
            <w:r w:rsidRPr="00BE4DB9">
              <w:rPr>
                <w:sz w:val="28"/>
                <w:szCs w:val="28"/>
              </w:rPr>
              <w:t>___________________________</w:t>
            </w:r>
          </w:p>
          <w:p w:rsidR="00800E66" w:rsidRPr="00BE4DB9" w:rsidRDefault="00800E66" w:rsidP="00C76997">
            <w:pPr>
              <w:rPr>
                <w:sz w:val="28"/>
                <w:szCs w:val="28"/>
              </w:rPr>
            </w:pPr>
          </w:p>
          <w:p w:rsidR="00800E66" w:rsidRPr="00BE4DB9" w:rsidRDefault="00800E66" w:rsidP="00C76997">
            <w:pPr>
              <w:rPr>
                <w:sz w:val="28"/>
                <w:szCs w:val="28"/>
                <w:lang w:val="uk-UA"/>
              </w:rPr>
            </w:pPr>
            <w:r w:rsidRPr="00BE4DB9">
              <w:rPr>
                <w:sz w:val="28"/>
                <w:szCs w:val="28"/>
              </w:rPr>
              <w:t xml:space="preserve">Головний  бухгалтер </w:t>
            </w:r>
          </w:p>
        </w:tc>
      </w:tr>
      <w:tr w:rsidR="00800E66" w:rsidRPr="008F0338">
        <w:tc>
          <w:tcPr>
            <w:tcW w:w="4926" w:type="dxa"/>
          </w:tcPr>
          <w:p w:rsidR="00800E66" w:rsidRPr="008F0338" w:rsidRDefault="00800E66" w:rsidP="00C76997">
            <w:pPr>
              <w:rPr>
                <w:sz w:val="26"/>
                <w:szCs w:val="26"/>
                <w:lang w:val="uk-UA"/>
              </w:rPr>
            </w:pPr>
          </w:p>
          <w:p w:rsidR="00800E66" w:rsidRPr="008F0338" w:rsidRDefault="00800E66" w:rsidP="00C76997">
            <w:pPr>
              <w:rPr>
                <w:sz w:val="26"/>
                <w:szCs w:val="26"/>
                <w:lang w:val="uk-UA"/>
              </w:rPr>
            </w:pPr>
            <w:r w:rsidRPr="008F0338">
              <w:rPr>
                <w:sz w:val="26"/>
                <w:szCs w:val="26"/>
              </w:rPr>
              <w:t xml:space="preserve">___________________________ </w:t>
            </w:r>
          </w:p>
        </w:tc>
        <w:tc>
          <w:tcPr>
            <w:tcW w:w="4680" w:type="dxa"/>
          </w:tcPr>
          <w:p w:rsidR="00800E66" w:rsidRPr="008F0338" w:rsidRDefault="00800E66" w:rsidP="00C76997">
            <w:pPr>
              <w:rPr>
                <w:sz w:val="26"/>
                <w:szCs w:val="26"/>
                <w:lang w:val="uk-UA"/>
              </w:rPr>
            </w:pPr>
          </w:p>
          <w:p w:rsidR="00800E66" w:rsidRPr="008F0338" w:rsidRDefault="00800E66" w:rsidP="00C76997">
            <w:pPr>
              <w:rPr>
                <w:sz w:val="26"/>
                <w:szCs w:val="26"/>
                <w:lang w:val="uk-UA"/>
              </w:rPr>
            </w:pPr>
            <w:r w:rsidRPr="008F0338">
              <w:rPr>
                <w:sz w:val="26"/>
                <w:szCs w:val="26"/>
              </w:rPr>
              <w:t xml:space="preserve">_____________________________ </w:t>
            </w:r>
          </w:p>
        </w:tc>
      </w:tr>
    </w:tbl>
    <w:p w:rsidR="00800E66" w:rsidRDefault="00800E66" w:rsidP="00800E66">
      <w:pPr>
        <w:ind w:firstLine="7938"/>
        <w:rPr>
          <w:sz w:val="28"/>
          <w:szCs w:val="28"/>
          <w:lang w:val="uk-UA"/>
        </w:rPr>
      </w:pPr>
    </w:p>
    <w:p w:rsidR="00800E66" w:rsidRDefault="00800E66" w:rsidP="00800E66">
      <w:pPr>
        <w:jc w:val="both"/>
        <w:rPr>
          <w:lang w:val="uk-UA"/>
        </w:rPr>
      </w:pPr>
    </w:p>
    <w:p w:rsidR="00866213" w:rsidRDefault="00866213" w:rsidP="00866213">
      <w:pPr>
        <w:suppressAutoHyphens w:val="0"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7101D7">
        <w:rPr>
          <w:sz w:val="28"/>
          <w:szCs w:val="28"/>
          <w:lang w:val="uk-UA" w:eastAsia="ru-RU"/>
        </w:rPr>
        <w:t>Секретар міської ради</w:t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Юрій СТУДАНС</w:t>
      </w:r>
      <w:r w:rsidRPr="007101D7">
        <w:rPr>
          <w:sz w:val="28"/>
          <w:szCs w:val="28"/>
          <w:lang w:val="uk-UA" w:eastAsia="ru-RU"/>
        </w:rPr>
        <w:tab/>
        <w:t xml:space="preserve">       </w:t>
      </w:r>
    </w:p>
    <w:p w:rsidR="00800E66" w:rsidRDefault="00800E66" w:rsidP="00800E66">
      <w:pPr>
        <w:jc w:val="both"/>
        <w:rPr>
          <w:lang w:val="uk-UA"/>
        </w:rPr>
      </w:pPr>
    </w:p>
    <w:p w:rsidR="008E6505" w:rsidRDefault="008E6505" w:rsidP="00C5185D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Юлія ЛЮБЧЕНКО</w:t>
      </w: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Мар’яна КРИВОРУЧКО</w:t>
      </w: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Микола ПРОКОФ’ЄВ</w:t>
      </w:r>
    </w:p>
    <w:p w:rsidR="00800E66" w:rsidRPr="008D5663" w:rsidRDefault="00800E66" w:rsidP="00C5185D">
      <w:pPr>
        <w:ind w:left="7230" w:firstLine="70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lastRenderedPageBreak/>
        <w:t xml:space="preserve">Додаток </w:t>
      </w:r>
      <w:r w:rsidR="004E45D7">
        <w:rPr>
          <w:sz w:val="28"/>
          <w:szCs w:val="28"/>
          <w:lang w:val="uk-UA"/>
        </w:rPr>
        <w:t>4</w:t>
      </w:r>
    </w:p>
    <w:p w:rsidR="00800E66" w:rsidRDefault="00800E66" w:rsidP="00800E66">
      <w:pPr>
        <w:ind w:firstLine="7938"/>
        <w:rPr>
          <w:sz w:val="28"/>
          <w:szCs w:val="28"/>
          <w:lang w:val="uk-UA"/>
        </w:rPr>
      </w:pPr>
      <w:r w:rsidRPr="008D5663">
        <w:rPr>
          <w:sz w:val="28"/>
          <w:szCs w:val="28"/>
          <w:lang w:val="uk-UA"/>
        </w:rPr>
        <w:t>до Програми</w:t>
      </w:r>
    </w:p>
    <w:p w:rsidR="00800E66" w:rsidRDefault="00800E66" w:rsidP="00800E66">
      <w:pPr>
        <w:ind w:firstLine="7938"/>
        <w:rPr>
          <w:sz w:val="28"/>
          <w:szCs w:val="28"/>
          <w:lang w:val="uk-UA"/>
        </w:rPr>
      </w:pPr>
    </w:p>
    <w:p w:rsidR="00800E66" w:rsidRDefault="00800E66" w:rsidP="00800E66">
      <w:pPr>
        <w:rPr>
          <w:sz w:val="28"/>
          <w:szCs w:val="28"/>
          <w:lang w:val="uk-UA"/>
        </w:rPr>
      </w:pPr>
    </w:p>
    <w:p w:rsidR="00800E66" w:rsidRPr="00BE4DB9" w:rsidRDefault="00800E66" w:rsidP="00800E66">
      <w:pPr>
        <w:jc w:val="center"/>
        <w:rPr>
          <w:b/>
          <w:sz w:val="28"/>
          <w:szCs w:val="28"/>
        </w:rPr>
      </w:pPr>
      <w:r w:rsidRPr="00BE4DB9">
        <w:rPr>
          <w:b/>
          <w:sz w:val="28"/>
          <w:szCs w:val="28"/>
        </w:rPr>
        <w:t>АКТ № _____</w:t>
      </w:r>
    </w:p>
    <w:p w:rsidR="00800E66" w:rsidRPr="00BE4DB9" w:rsidRDefault="00800E66" w:rsidP="00800E66">
      <w:pPr>
        <w:jc w:val="center"/>
        <w:rPr>
          <w:b/>
          <w:sz w:val="28"/>
          <w:szCs w:val="28"/>
        </w:rPr>
      </w:pPr>
      <w:r w:rsidRPr="00BE4DB9">
        <w:rPr>
          <w:b/>
          <w:sz w:val="28"/>
          <w:szCs w:val="28"/>
        </w:rPr>
        <w:t>виконаних робіт</w:t>
      </w:r>
    </w:p>
    <w:p w:rsidR="00800E66" w:rsidRPr="001A5B93" w:rsidRDefault="00800E66" w:rsidP="00800E66">
      <w:pPr>
        <w:jc w:val="both"/>
        <w:rPr>
          <w:sz w:val="28"/>
          <w:szCs w:val="28"/>
        </w:rPr>
      </w:pPr>
    </w:p>
    <w:p w:rsidR="00800E66" w:rsidRPr="001A5B93" w:rsidRDefault="00800E66" w:rsidP="00800E66">
      <w:pPr>
        <w:jc w:val="both"/>
        <w:rPr>
          <w:sz w:val="28"/>
          <w:szCs w:val="28"/>
        </w:rPr>
      </w:pPr>
      <w:r w:rsidRPr="001A5B93">
        <w:rPr>
          <w:sz w:val="28"/>
          <w:szCs w:val="28"/>
        </w:rPr>
        <w:t>м.</w:t>
      </w:r>
      <w:r w:rsidRPr="001A5B93">
        <w:rPr>
          <w:sz w:val="28"/>
          <w:szCs w:val="28"/>
          <w:lang w:val="uk-UA"/>
        </w:rPr>
        <w:t>Сміла</w:t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</w:r>
      <w:r w:rsidRPr="001A5B93">
        <w:rPr>
          <w:sz w:val="28"/>
          <w:szCs w:val="28"/>
        </w:rPr>
        <w:tab/>
        <w:t>“___“ __________ 20___ року</w:t>
      </w:r>
    </w:p>
    <w:p w:rsidR="00800E66" w:rsidRPr="001A5B93" w:rsidRDefault="00800E66" w:rsidP="00800E66">
      <w:pPr>
        <w:jc w:val="both"/>
        <w:rPr>
          <w:sz w:val="28"/>
          <w:szCs w:val="28"/>
        </w:rPr>
      </w:pPr>
    </w:p>
    <w:p w:rsidR="00800E66" w:rsidRPr="001A5B93" w:rsidRDefault="00800E66" w:rsidP="00800E66">
      <w:pPr>
        <w:jc w:val="both"/>
        <w:rPr>
          <w:sz w:val="28"/>
          <w:szCs w:val="28"/>
        </w:rPr>
      </w:pPr>
    </w:p>
    <w:p w:rsidR="00800E66" w:rsidRPr="001A5B93" w:rsidRDefault="00800E66" w:rsidP="00800E66">
      <w:pPr>
        <w:jc w:val="both"/>
        <w:rPr>
          <w:sz w:val="28"/>
          <w:szCs w:val="28"/>
        </w:rPr>
      </w:pPr>
    </w:p>
    <w:p w:rsidR="00800E66" w:rsidRPr="001A5B93" w:rsidRDefault="00800E66" w:rsidP="00800E66">
      <w:pPr>
        <w:ind w:firstLine="708"/>
        <w:jc w:val="both"/>
        <w:rPr>
          <w:sz w:val="28"/>
          <w:szCs w:val="28"/>
          <w:lang w:val="uk-UA"/>
        </w:rPr>
      </w:pPr>
      <w:r w:rsidRPr="001A5B93">
        <w:rPr>
          <w:sz w:val="28"/>
          <w:szCs w:val="28"/>
        </w:rPr>
        <w:t xml:space="preserve">Ми, котрі нижче підписалися, представники Виконавця в особі _______________________________________з одного боку і представника Замовника в особі __________________________ з іншого боку, склали дійсний акт про те, що на підставі договору               №_________________від_______________20____р. </w:t>
      </w:r>
      <w:r w:rsidR="00A01DCC">
        <w:rPr>
          <w:sz w:val="28"/>
          <w:szCs w:val="28"/>
          <w:lang w:val="uk-UA"/>
        </w:rPr>
        <w:t>в</w:t>
      </w:r>
      <w:r w:rsidRPr="001A5B93">
        <w:rPr>
          <w:sz w:val="28"/>
          <w:szCs w:val="28"/>
        </w:rPr>
        <w:t>иконавцю</w:t>
      </w:r>
      <w:r w:rsidR="00A01DCC">
        <w:rPr>
          <w:sz w:val="28"/>
          <w:szCs w:val="28"/>
          <w:lang w:val="uk-UA"/>
        </w:rPr>
        <w:t>,</w:t>
      </w:r>
      <w:r w:rsidRPr="001A5B93">
        <w:rPr>
          <w:sz w:val="28"/>
          <w:szCs w:val="28"/>
        </w:rPr>
        <w:t xml:space="preserve"> відповідно до розрахунків щодо компенсаційних виплат на пільговий проїзд автомобільним транспортом окремих категорій громадян за період             з _______________ по ______________</w:t>
      </w:r>
      <w:r w:rsidR="00A01DCC">
        <w:rPr>
          <w:sz w:val="28"/>
          <w:szCs w:val="28"/>
          <w:lang w:val="uk-UA"/>
        </w:rPr>
        <w:t>,</w:t>
      </w:r>
      <w:r w:rsidRPr="001A5B93">
        <w:rPr>
          <w:sz w:val="28"/>
          <w:szCs w:val="28"/>
        </w:rPr>
        <w:t xml:space="preserve"> відшкодуванню підлягають фактично понесені збитки за пільговий проїзд окремих категорій громадян у сумі ____________________ (сума прописом) грн. за рахунок міського бюджету м. </w:t>
      </w:r>
      <w:r w:rsidRPr="001A5B93">
        <w:rPr>
          <w:sz w:val="28"/>
          <w:szCs w:val="28"/>
          <w:lang w:val="uk-UA"/>
        </w:rPr>
        <w:t>Сміла</w:t>
      </w:r>
    </w:p>
    <w:p w:rsidR="00800E66" w:rsidRPr="001A5B93" w:rsidRDefault="00800E66" w:rsidP="00800E66">
      <w:pPr>
        <w:jc w:val="both"/>
        <w:rPr>
          <w:sz w:val="28"/>
          <w:szCs w:val="28"/>
        </w:rPr>
      </w:pPr>
    </w:p>
    <w:p w:rsidR="00800E66" w:rsidRPr="001A5B93" w:rsidRDefault="00800E66" w:rsidP="00800E6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926"/>
        <w:gridCol w:w="4713"/>
      </w:tblGrid>
      <w:tr w:rsidR="00800E66" w:rsidRPr="001A5B93">
        <w:tc>
          <w:tcPr>
            <w:tcW w:w="4926" w:type="dxa"/>
          </w:tcPr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</w:rPr>
              <w:t>Від Виконавця</w:t>
            </w: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13" w:type="dxa"/>
          </w:tcPr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</w:rPr>
              <w:t xml:space="preserve">Від Замовника </w:t>
            </w: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00E66" w:rsidRPr="001A5B93">
        <w:tc>
          <w:tcPr>
            <w:tcW w:w="4926" w:type="dxa"/>
          </w:tcPr>
          <w:p w:rsidR="00800E66" w:rsidRPr="001A5B93" w:rsidRDefault="00800E66" w:rsidP="00C76997">
            <w:pPr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  <w:lang w:val="uk-UA"/>
              </w:rPr>
              <w:t>Керівник підприємства ,що здійснює перевезення</w:t>
            </w:r>
          </w:p>
          <w:p w:rsidR="00800E66" w:rsidRPr="001A5B93" w:rsidRDefault="00800E66" w:rsidP="00C76997">
            <w:pPr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  <w:lang w:val="uk-UA"/>
              </w:rPr>
              <w:t>________________________________</w:t>
            </w:r>
          </w:p>
          <w:p w:rsidR="00800E66" w:rsidRPr="001A5B93" w:rsidRDefault="00800E66" w:rsidP="00C76997">
            <w:pPr>
              <w:rPr>
                <w:sz w:val="28"/>
                <w:szCs w:val="28"/>
                <w:lang w:val="uk-UA"/>
              </w:rPr>
            </w:pPr>
          </w:p>
          <w:p w:rsidR="00800E66" w:rsidRPr="001A5B93" w:rsidRDefault="00800E66" w:rsidP="00C76997">
            <w:pPr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4713" w:type="dxa"/>
          </w:tcPr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  <w:lang w:val="uk-UA"/>
              </w:rPr>
              <w:t>Начальник управління</w:t>
            </w: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</w:rPr>
            </w:pPr>
            <w:r w:rsidRPr="001A5B93">
              <w:rPr>
                <w:sz w:val="28"/>
                <w:szCs w:val="28"/>
              </w:rPr>
              <w:t xml:space="preserve">____________________________                                                                                  </w:t>
            </w: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</w:rPr>
            </w:pP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</w:rPr>
            </w:pPr>
            <w:r w:rsidRPr="001A5B93">
              <w:rPr>
                <w:sz w:val="28"/>
                <w:szCs w:val="28"/>
              </w:rPr>
              <w:t>Головний  бухгалтер</w:t>
            </w: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00E66" w:rsidRPr="001A5B93">
        <w:tc>
          <w:tcPr>
            <w:tcW w:w="4926" w:type="dxa"/>
          </w:tcPr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  <w:r w:rsidRPr="001A5B93">
              <w:rPr>
                <w:sz w:val="28"/>
                <w:szCs w:val="28"/>
              </w:rPr>
              <w:t xml:space="preserve">____________________________ </w:t>
            </w:r>
          </w:p>
        </w:tc>
        <w:tc>
          <w:tcPr>
            <w:tcW w:w="4713" w:type="dxa"/>
          </w:tcPr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</w:rPr>
            </w:pPr>
            <w:r w:rsidRPr="001A5B93">
              <w:rPr>
                <w:sz w:val="28"/>
                <w:szCs w:val="28"/>
              </w:rPr>
              <w:t>____________________________</w:t>
            </w:r>
          </w:p>
          <w:p w:rsidR="00800E66" w:rsidRPr="001A5B93" w:rsidRDefault="00800E66" w:rsidP="00C7699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00E66" w:rsidRPr="008D5663" w:rsidRDefault="00800E66" w:rsidP="00800E66">
      <w:pPr>
        <w:rPr>
          <w:sz w:val="28"/>
          <w:szCs w:val="28"/>
          <w:lang w:val="uk-UA"/>
        </w:rPr>
      </w:pPr>
    </w:p>
    <w:p w:rsidR="00800E66" w:rsidRDefault="00800E66" w:rsidP="00800E66">
      <w:pPr>
        <w:rPr>
          <w:lang w:val="uk-UA"/>
        </w:rPr>
      </w:pPr>
    </w:p>
    <w:p w:rsidR="00800E66" w:rsidRDefault="00800E66" w:rsidP="00800E66">
      <w:pPr>
        <w:rPr>
          <w:lang w:val="uk-UA"/>
        </w:rPr>
      </w:pPr>
    </w:p>
    <w:p w:rsidR="00866213" w:rsidRDefault="00866213" w:rsidP="00866213">
      <w:pPr>
        <w:suppressAutoHyphens w:val="0"/>
        <w:spacing w:after="200" w:line="276" w:lineRule="auto"/>
        <w:jc w:val="both"/>
        <w:rPr>
          <w:sz w:val="28"/>
          <w:szCs w:val="28"/>
          <w:lang w:val="uk-UA" w:eastAsia="ru-RU"/>
        </w:rPr>
      </w:pPr>
      <w:r w:rsidRPr="007101D7">
        <w:rPr>
          <w:sz w:val="28"/>
          <w:szCs w:val="28"/>
          <w:lang w:val="uk-UA" w:eastAsia="ru-RU"/>
        </w:rPr>
        <w:t>Секретар міської ради</w:t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 w:rsidRPr="007101D7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Юрій СТУДАНС</w:t>
      </w:r>
      <w:r w:rsidRPr="007101D7">
        <w:rPr>
          <w:sz w:val="28"/>
          <w:szCs w:val="28"/>
          <w:lang w:val="uk-UA" w:eastAsia="ru-RU"/>
        </w:rPr>
        <w:tab/>
        <w:t xml:space="preserve">       </w:t>
      </w:r>
    </w:p>
    <w:p w:rsidR="00800E66" w:rsidRDefault="00800E66" w:rsidP="00800E66">
      <w:pPr>
        <w:rPr>
          <w:lang w:val="uk-UA"/>
        </w:rPr>
      </w:pPr>
    </w:p>
    <w:p w:rsidR="00800E66" w:rsidRDefault="00800E66" w:rsidP="00800E66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Юлія ЛЮБЧЕНКО</w:t>
      </w: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Мар’яна КРИВОРУЧКО</w:t>
      </w:r>
    </w:p>
    <w:p w:rsidR="00F20DBB" w:rsidRDefault="00F20DBB" w:rsidP="00F20DBB">
      <w:pPr>
        <w:rPr>
          <w:lang w:val="uk-UA"/>
        </w:rPr>
      </w:pPr>
    </w:p>
    <w:p w:rsidR="00F20DBB" w:rsidRDefault="00F20DBB" w:rsidP="00F20DBB">
      <w:pPr>
        <w:rPr>
          <w:lang w:val="uk-UA"/>
        </w:rPr>
      </w:pPr>
      <w:r>
        <w:rPr>
          <w:lang w:val="uk-UA"/>
        </w:rPr>
        <w:t>Микола ПРОКОФ’ЄВ</w:t>
      </w:r>
    </w:p>
    <w:sectPr w:rsidR="00F20DBB" w:rsidSect="008E1F41">
      <w:headerReference w:type="even" r:id="rId10"/>
      <w:footerReference w:type="even" r:id="rId11"/>
      <w:footerReference w:type="default" r:id="rId12"/>
      <w:pgSz w:w="11906" w:h="16838"/>
      <w:pgMar w:top="993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B2C" w:rsidRDefault="00266B2C">
      <w:r>
        <w:separator/>
      </w:r>
    </w:p>
  </w:endnote>
  <w:endnote w:type="continuationSeparator" w:id="1">
    <w:p w:rsidR="00266B2C" w:rsidRDefault="0026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0B" w:rsidRDefault="0015330B" w:rsidP="00903BA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330B" w:rsidRDefault="0015330B" w:rsidP="00903BA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0B" w:rsidRDefault="0015330B" w:rsidP="00903BA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B2C" w:rsidRDefault="00266B2C">
      <w:r>
        <w:separator/>
      </w:r>
    </w:p>
  </w:footnote>
  <w:footnote w:type="continuationSeparator" w:id="1">
    <w:p w:rsidR="00266B2C" w:rsidRDefault="00266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0B" w:rsidRDefault="0015330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330B" w:rsidRDefault="001533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67E7"/>
    <w:multiLevelType w:val="hybridMultilevel"/>
    <w:tmpl w:val="3B327F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94904"/>
    <w:multiLevelType w:val="hybridMultilevel"/>
    <w:tmpl w:val="01BC02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D2B5B"/>
    <w:multiLevelType w:val="hybridMultilevel"/>
    <w:tmpl w:val="3FE82DA4"/>
    <w:lvl w:ilvl="0" w:tplc="9670B2D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6A8"/>
    <w:rsid w:val="00027ACB"/>
    <w:rsid w:val="000311D0"/>
    <w:rsid w:val="000347DD"/>
    <w:rsid w:val="00036D1F"/>
    <w:rsid w:val="00045574"/>
    <w:rsid w:val="00046C23"/>
    <w:rsid w:val="00053747"/>
    <w:rsid w:val="000717C4"/>
    <w:rsid w:val="00073AFE"/>
    <w:rsid w:val="00082401"/>
    <w:rsid w:val="0009445D"/>
    <w:rsid w:val="000966FE"/>
    <w:rsid w:val="000C1858"/>
    <w:rsid w:val="000C2302"/>
    <w:rsid w:val="000D0738"/>
    <w:rsid w:val="000F29B2"/>
    <w:rsid w:val="000F44CA"/>
    <w:rsid w:val="000F6C34"/>
    <w:rsid w:val="00100846"/>
    <w:rsid w:val="001140BF"/>
    <w:rsid w:val="00114472"/>
    <w:rsid w:val="00117984"/>
    <w:rsid w:val="0012165A"/>
    <w:rsid w:val="00123C88"/>
    <w:rsid w:val="001249A9"/>
    <w:rsid w:val="00131F88"/>
    <w:rsid w:val="00132559"/>
    <w:rsid w:val="0013366F"/>
    <w:rsid w:val="00150CF5"/>
    <w:rsid w:val="0015276E"/>
    <w:rsid w:val="0015330B"/>
    <w:rsid w:val="00162C16"/>
    <w:rsid w:val="00164965"/>
    <w:rsid w:val="00174CA4"/>
    <w:rsid w:val="00195181"/>
    <w:rsid w:val="001979CC"/>
    <w:rsid w:val="001A307C"/>
    <w:rsid w:val="001B125E"/>
    <w:rsid w:val="001B41DF"/>
    <w:rsid w:val="001B52ED"/>
    <w:rsid w:val="001E69A6"/>
    <w:rsid w:val="002441D2"/>
    <w:rsid w:val="002512D4"/>
    <w:rsid w:val="00256566"/>
    <w:rsid w:val="0026545F"/>
    <w:rsid w:val="00266B2C"/>
    <w:rsid w:val="002742E4"/>
    <w:rsid w:val="00274EB8"/>
    <w:rsid w:val="0027564C"/>
    <w:rsid w:val="00291FE6"/>
    <w:rsid w:val="00296E36"/>
    <w:rsid w:val="002A00B2"/>
    <w:rsid w:val="002B7B21"/>
    <w:rsid w:val="002C42F5"/>
    <w:rsid w:val="002F24A6"/>
    <w:rsid w:val="002F7372"/>
    <w:rsid w:val="003028B6"/>
    <w:rsid w:val="00304260"/>
    <w:rsid w:val="00306DFA"/>
    <w:rsid w:val="0033303F"/>
    <w:rsid w:val="00340210"/>
    <w:rsid w:val="00340AEC"/>
    <w:rsid w:val="0034290B"/>
    <w:rsid w:val="00351A06"/>
    <w:rsid w:val="00360564"/>
    <w:rsid w:val="0036201F"/>
    <w:rsid w:val="003656F4"/>
    <w:rsid w:val="00374F45"/>
    <w:rsid w:val="00380567"/>
    <w:rsid w:val="003958BE"/>
    <w:rsid w:val="003C45AF"/>
    <w:rsid w:val="003D276F"/>
    <w:rsid w:val="003D7F29"/>
    <w:rsid w:val="003F2A64"/>
    <w:rsid w:val="004020B0"/>
    <w:rsid w:val="00414F0B"/>
    <w:rsid w:val="004153F6"/>
    <w:rsid w:val="00422182"/>
    <w:rsid w:val="00422B94"/>
    <w:rsid w:val="00426354"/>
    <w:rsid w:val="00427049"/>
    <w:rsid w:val="0043445B"/>
    <w:rsid w:val="00434805"/>
    <w:rsid w:val="00442FC5"/>
    <w:rsid w:val="00453BE0"/>
    <w:rsid w:val="00466138"/>
    <w:rsid w:val="004903BB"/>
    <w:rsid w:val="00496796"/>
    <w:rsid w:val="004A5496"/>
    <w:rsid w:val="004B0466"/>
    <w:rsid w:val="004B3FE4"/>
    <w:rsid w:val="004B411F"/>
    <w:rsid w:val="004E427D"/>
    <w:rsid w:val="004E45D7"/>
    <w:rsid w:val="004E534F"/>
    <w:rsid w:val="004F3662"/>
    <w:rsid w:val="005047F6"/>
    <w:rsid w:val="00520A69"/>
    <w:rsid w:val="00524E4B"/>
    <w:rsid w:val="00536CE4"/>
    <w:rsid w:val="00546A50"/>
    <w:rsid w:val="005A124D"/>
    <w:rsid w:val="005A1EB7"/>
    <w:rsid w:val="005B099F"/>
    <w:rsid w:val="005B3377"/>
    <w:rsid w:val="005B6A11"/>
    <w:rsid w:val="005C48FD"/>
    <w:rsid w:val="005D18D1"/>
    <w:rsid w:val="005E13EC"/>
    <w:rsid w:val="005F2E54"/>
    <w:rsid w:val="00607B20"/>
    <w:rsid w:val="00612E7A"/>
    <w:rsid w:val="00614C3E"/>
    <w:rsid w:val="0062251F"/>
    <w:rsid w:val="00630066"/>
    <w:rsid w:val="006341E2"/>
    <w:rsid w:val="00635A32"/>
    <w:rsid w:val="00642680"/>
    <w:rsid w:val="0064271E"/>
    <w:rsid w:val="0065520F"/>
    <w:rsid w:val="00657896"/>
    <w:rsid w:val="0066527F"/>
    <w:rsid w:val="00665434"/>
    <w:rsid w:val="00666341"/>
    <w:rsid w:val="006665AA"/>
    <w:rsid w:val="00680EE8"/>
    <w:rsid w:val="0068524A"/>
    <w:rsid w:val="00687D77"/>
    <w:rsid w:val="00691C96"/>
    <w:rsid w:val="00691F11"/>
    <w:rsid w:val="0069262B"/>
    <w:rsid w:val="006966A8"/>
    <w:rsid w:val="00697602"/>
    <w:rsid w:val="006A2A3F"/>
    <w:rsid w:val="006C2EEA"/>
    <w:rsid w:val="006C58FF"/>
    <w:rsid w:val="006C6591"/>
    <w:rsid w:val="006E3F69"/>
    <w:rsid w:val="006E4090"/>
    <w:rsid w:val="006F10F7"/>
    <w:rsid w:val="00716A69"/>
    <w:rsid w:val="00726217"/>
    <w:rsid w:val="0073221B"/>
    <w:rsid w:val="007374B2"/>
    <w:rsid w:val="00756EE5"/>
    <w:rsid w:val="00765EF0"/>
    <w:rsid w:val="00767CA4"/>
    <w:rsid w:val="00787212"/>
    <w:rsid w:val="0079400C"/>
    <w:rsid w:val="007A7377"/>
    <w:rsid w:val="007B4BFF"/>
    <w:rsid w:val="007B7AC0"/>
    <w:rsid w:val="007C32C0"/>
    <w:rsid w:val="007C619C"/>
    <w:rsid w:val="007C6644"/>
    <w:rsid w:val="007E78EA"/>
    <w:rsid w:val="007F01C2"/>
    <w:rsid w:val="008009DC"/>
    <w:rsid w:val="00800E66"/>
    <w:rsid w:val="00811EAE"/>
    <w:rsid w:val="00812E78"/>
    <w:rsid w:val="00827188"/>
    <w:rsid w:val="0083586A"/>
    <w:rsid w:val="00840664"/>
    <w:rsid w:val="00852CFC"/>
    <w:rsid w:val="0085493C"/>
    <w:rsid w:val="00854B21"/>
    <w:rsid w:val="00862FAF"/>
    <w:rsid w:val="00866213"/>
    <w:rsid w:val="00877803"/>
    <w:rsid w:val="008814B5"/>
    <w:rsid w:val="00882432"/>
    <w:rsid w:val="0088527F"/>
    <w:rsid w:val="008864EE"/>
    <w:rsid w:val="008C2740"/>
    <w:rsid w:val="008D102B"/>
    <w:rsid w:val="008D6C7D"/>
    <w:rsid w:val="008E1F41"/>
    <w:rsid w:val="008E1FD7"/>
    <w:rsid w:val="008E6505"/>
    <w:rsid w:val="00903BAC"/>
    <w:rsid w:val="009040DF"/>
    <w:rsid w:val="0092624E"/>
    <w:rsid w:val="0093064E"/>
    <w:rsid w:val="00932C07"/>
    <w:rsid w:val="00943A98"/>
    <w:rsid w:val="0094631A"/>
    <w:rsid w:val="00946E3D"/>
    <w:rsid w:val="00972780"/>
    <w:rsid w:val="009852D9"/>
    <w:rsid w:val="00987D2D"/>
    <w:rsid w:val="009934B9"/>
    <w:rsid w:val="009A36FE"/>
    <w:rsid w:val="009B0B0A"/>
    <w:rsid w:val="009B0F40"/>
    <w:rsid w:val="009B41CC"/>
    <w:rsid w:val="009E2EC2"/>
    <w:rsid w:val="009F1216"/>
    <w:rsid w:val="00A002E9"/>
    <w:rsid w:val="00A01DCC"/>
    <w:rsid w:val="00A24C05"/>
    <w:rsid w:val="00A27DFE"/>
    <w:rsid w:val="00A560A0"/>
    <w:rsid w:val="00A62FCF"/>
    <w:rsid w:val="00A70F91"/>
    <w:rsid w:val="00A71BED"/>
    <w:rsid w:val="00A75D83"/>
    <w:rsid w:val="00AB1F32"/>
    <w:rsid w:val="00AB40DE"/>
    <w:rsid w:val="00AC545F"/>
    <w:rsid w:val="00AC71C1"/>
    <w:rsid w:val="00AC75A6"/>
    <w:rsid w:val="00AE4B66"/>
    <w:rsid w:val="00B005BB"/>
    <w:rsid w:val="00B0533D"/>
    <w:rsid w:val="00B25B68"/>
    <w:rsid w:val="00B47CC5"/>
    <w:rsid w:val="00B54DCC"/>
    <w:rsid w:val="00B67B13"/>
    <w:rsid w:val="00B7594C"/>
    <w:rsid w:val="00B8136B"/>
    <w:rsid w:val="00B82ECA"/>
    <w:rsid w:val="00B915EA"/>
    <w:rsid w:val="00BA3A62"/>
    <w:rsid w:val="00BA45D4"/>
    <w:rsid w:val="00BA55F2"/>
    <w:rsid w:val="00BB0170"/>
    <w:rsid w:val="00BB3E0A"/>
    <w:rsid w:val="00BB4A8F"/>
    <w:rsid w:val="00BC5600"/>
    <w:rsid w:val="00BD1A9E"/>
    <w:rsid w:val="00BD3C6F"/>
    <w:rsid w:val="00BD6400"/>
    <w:rsid w:val="00BE2B7D"/>
    <w:rsid w:val="00C10468"/>
    <w:rsid w:val="00C214C5"/>
    <w:rsid w:val="00C22E12"/>
    <w:rsid w:val="00C5185D"/>
    <w:rsid w:val="00C65210"/>
    <w:rsid w:val="00C652A0"/>
    <w:rsid w:val="00C7280C"/>
    <w:rsid w:val="00C76997"/>
    <w:rsid w:val="00C86315"/>
    <w:rsid w:val="00CA287E"/>
    <w:rsid w:val="00CB7F7F"/>
    <w:rsid w:val="00CC0466"/>
    <w:rsid w:val="00CC7C73"/>
    <w:rsid w:val="00CD3968"/>
    <w:rsid w:val="00CE0B9B"/>
    <w:rsid w:val="00CE7897"/>
    <w:rsid w:val="00CF055E"/>
    <w:rsid w:val="00CF230C"/>
    <w:rsid w:val="00D01355"/>
    <w:rsid w:val="00D022F8"/>
    <w:rsid w:val="00D10522"/>
    <w:rsid w:val="00D1128C"/>
    <w:rsid w:val="00D12EC9"/>
    <w:rsid w:val="00D22A2B"/>
    <w:rsid w:val="00D3264D"/>
    <w:rsid w:val="00D35AEB"/>
    <w:rsid w:val="00D3613F"/>
    <w:rsid w:val="00D43DDC"/>
    <w:rsid w:val="00D52E2C"/>
    <w:rsid w:val="00D52F80"/>
    <w:rsid w:val="00D53DFA"/>
    <w:rsid w:val="00D55C6A"/>
    <w:rsid w:val="00D56168"/>
    <w:rsid w:val="00D7176E"/>
    <w:rsid w:val="00D84120"/>
    <w:rsid w:val="00D843EF"/>
    <w:rsid w:val="00DA3077"/>
    <w:rsid w:val="00DA4542"/>
    <w:rsid w:val="00DA7766"/>
    <w:rsid w:val="00DC0B76"/>
    <w:rsid w:val="00DE3EAC"/>
    <w:rsid w:val="00DE4B73"/>
    <w:rsid w:val="00DE6693"/>
    <w:rsid w:val="00DF0BCE"/>
    <w:rsid w:val="00E11465"/>
    <w:rsid w:val="00E25DDA"/>
    <w:rsid w:val="00E26B88"/>
    <w:rsid w:val="00E30168"/>
    <w:rsid w:val="00E41F19"/>
    <w:rsid w:val="00E527B0"/>
    <w:rsid w:val="00E565D5"/>
    <w:rsid w:val="00E5724A"/>
    <w:rsid w:val="00E614F3"/>
    <w:rsid w:val="00E6235D"/>
    <w:rsid w:val="00E75555"/>
    <w:rsid w:val="00E77BDA"/>
    <w:rsid w:val="00E8220F"/>
    <w:rsid w:val="00E8744F"/>
    <w:rsid w:val="00EA0D2C"/>
    <w:rsid w:val="00EA6D38"/>
    <w:rsid w:val="00EE3BA8"/>
    <w:rsid w:val="00EF2F54"/>
    <w:rsid w:val="00EF3815"/>
    <w:rsid w:val="00F060D7"/>
    <w:rsid w:val="00F074F4"/>
    <w:rsid w:val="00F163F5"/>
    <w:rsid w:val="00F20DBB"/>
    <w:rsid w:val="00F479A6"/>
    <w:rsid w:val="00F555F3"/>
    <w:rsid w:val="00F62FF3"/>
    <w:rsid w:val="00F675AB"/>
    <w:rsid w:val="00F849D7"/>
    <w:rsid w:val="00F8618D"/>
    <w:rsid w:val="00F92AF9"/>
    <w:rsid w:val="00F978CA"/>
    <w:rsid w:val="00FA7352"/>
    <w:rsid w:val="00FB1BD5"/>
    <w:rsid w:val="00FB6446"/>
    <w:rsid w:val="00FC1533"/>
    <w:rsid w:val="00FC708F"/>
    <w:rsid w:val="00FD01D6"/>
    <w:rsid w:val="00F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966A8"/>
    <w:pPr>
      <w:keepNext/>
      <w:suppressAutoHyphens w:val="0"/>
      <w:outlineLvl w:val="0"/>
    </w:pPr>
    <w:rPr>
      <w:sz w:val="28"/>
      <w:lang w:val="uk-UA" w:eastAsia="ru-RU"/>
    </w:rPr>
  </w:style>
  <w:style w:type="paragraph" w:styleId="2">
    <w:name w:val="heading 2"/>
    <w:basedOn w:val="a"/>
    <w:next w:val="a"/>
    <w:qFormat/>
    <w:rsid w:val="006966A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qFormat/>
    <w:rsid w:val="006966A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ru-RU"/>
    </w:rPr>
  </w:style>
  <w:style w:type="paragraph" w:styleId="7">
    <w:name w:val="heading 7"/>
    <w:basedOn w:val="a"/>
    <w:next w:val="a"/>
    <w:link w:val="70"/>
    <w:qFormat/>
    <w:rsid w:val="006966A8"/>
    <w:pPr>
      <w:suppressAutoHyphens w:val="0"/>
      <w:spacing w:before="240" w:after="60"/>
      <w:outlineLvl w:val="6"/>
    </w:pPr>
    <w:rPr>
      <w:rFonts w:eastAsia="Calibri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20">
    <w:name w:val="Body Text Indent 2"/>
    <w:basedOn w:val="a"/>
    <w:rsid w:val="006966A8"/>
    <w:pPr>
      <w:spacing w:after="120" w:line="480" w:lineRule="auto"/>
      <w:ind w:left="283"/>
    </w:pPr>
  </w:style>
  <w:style w:type="paragraph" w:styleId="a8">
    <w:name w:val="Заголовок"/>
    <w:basedOn w:val="a"/>
    <w:link w:val="a9"/>
    <w:qFormat/>
    <w:rsid w:val="006966A8"/>
    <w:pPr>
      <w:suppressAutoHyphens w:val="0"/>
      <w:jc w:val="center"/>
    </w:pPr>
    <w:rPr>
      <w:b/>
      <w:sz w:val="28"/>
      <w:szCs w:val="20"/>
      <w:lang w:val="uk-UA" w:eastAsia="ru-RU"/>
    </w:rPr>
  </w:style>
  <w:style w:type="character" w:customStyle="1" w:styleId="70">
    <w:name w:val="Заголовок 7 Знак"/>
    <w:link w:val="7"/>
    <w:semiHidden/>
    <w:locked/>
    <w:rsid w:val="006966A8"/>
    <w:rPr>
      <w:rFonts w:eastAsia="Calibri"/>
      <w:sz w:val="24"/>
      <w:szCs w:val="24"/>
      <w:lang w:val="ru-RU" w:eastAsia="ru-RU" w:bidi="ar-SA"/>
    </w:rPr>
  </w:style>
  <w:style w:type="paragraph" w:styleId="aa">
    <w:name w:val="header"/>
    <w:basedOn w:val="a"/>
    <w:link w:val="ab"/>
    <w:rsid w:val="006966A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b">
    <w:name w:val="Верхний колонтитул Знак"/>
    <w:link w:val="aa"/>
    <w:locked/>
    <w:rsid w:val="006966A8"/>
    <w:rPr>
      <w:rFonts w:eastAsia="Calibri"/>
      <w:sz w:val="24"/>
      <w:szCs w:val="24"/>
      <w:lang w:val="ru-RU" w:eastAsia="ru-RU" w:bidi="ar-SA"/>
    </w:rPr>
  </w:style>
  <w:style w:type="character" w:customStyle="1" w:styleId="a9">
    <w:name w:val="Заголовок Знак"/>
    <w:link w:val="a8"/>
    <w:locked/>
    <w:rsid w:val="006966A8"/>
    <w:rPr>
      <w:b/>
      <w:sz w:val="28"/>
      <w:lang w:val="uk-UA" w:eastAsia="ru-RU" w:bidi="ar-SA"/>
    </w:rPr>
  </w:style>
  <w:style w:type="character" w:styleId="ac">
    <w:name w:val="page number"/>
    <w:rsid w:val="006966A8"/>
    <w:rPr>
      <w:rFonts w:cs="Times New Roman"/>
    </w:rPr>
  </w:style>
  <w:style w:type="paragraph" w:styleId="ad">
    <w:name w:val="footer"/>
    <w:basedOn w:val="a"/>
    <w:link w:val="ae"/>
    <w:rsid w:val="006966A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e">
    <w:name w:val="Нижний колонтитул Знак"/>
    <w:link w:val="ad"/>
    <w:locked/>
    <w:rsid w:val="006966A8"/>
    <w:rPr>
      <w:rFonts w:eastAsia="Calibri"/>
      <w:sz w:val="24"/>
      <w:szCs w:val="24"/>
      <w:lang w:val="ru-RU" w:eastAsia="ru-RU" w:bidi="ar-SA"/>
    </w:rPr>
  </w:style>
  <w:style w:type="paragraph" w:styleId="30">
    <w:name w:val="Body Text Indent 3"/>
    <w:basedOn w:val="a"/>
    <w:link w:val="31"/>
    <w:semiHidden/>
    <w:rsid w:val="006966A8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0"/>
    <w:semiHidden/>
    <w:locked/>
    <w:rsid w:val="006966A8"/>
    <w:rPr>
      <w:rFonts w:eastAsia="Calibri"/>
      <w:sz w:val="16"/>
      <w:szCs w:val="16"/>
      <w:lang w:val="ru-RU" w:eastAsia="ru-RU" w:bidi="ar-SA"/>
    </w:rPr>
  </w:style>
  <w:style w:type="paragraph" w:styleId="af">
    <w:name w:val="Balloon Text"/>
    <w:basedOn w:val="a"/>
    <w:link w:val="af0"/>
    <w:rsid w:val="005B099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B099F"/>
    <w:rPr>
      <w:rFonts w:ascii="Tahoma" w:hAnsi="Tahoma" w:cs="Tahoma"/>
      <w:sz w:val="16"/>
      <w:szCs w:val="16"/>
      <w:lang w:val="ru-RU" w:eastAsia="ar-SA"/>
    </w:rPr>
  </w:style>
  <w:style w:type="paragraph" w:styleId="af1">
    <w:name w:val="List Paragraph"/>
    <w:basedOn w:val="a"/>
    <w:uiPriority w:val="34"/>
    <w:qFormat/>
    <w:rsid w:val="00046C23"/>
    <w:pPr>
      <w:ind w:left="708"/>
    </w:pPr>
  </w:style>
  <w:style w:type="character" w:styleId="af2">
    <w:name w:val="Emphasis"/>
    <w:qFormat/>
    <w:rsid w:val="00A71B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6020-7726-447A-8100-7BB537FB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</Company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2</cp:revision>
  <cp:lastPrinted>2020-12-16T08:00:00Z</cp:lastPrinted>
  <dcterms:created xsi:type="dcterms:W3CDTF">2021-01-06T13:13:00Z</dcterms:created>
  <dcterms:modified xsi:type="dcterms:W3CDTF">2021-01-06T13:13:00Z</dcterms:modified>
</cp:coreProperties>
</file>