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0D" w:rsidRPr="00057F73" w:rsidRDefault="00CC350D" w:rsidP="00CC350D">
      <w:pPr>
        <w:spacing w:line="276" w:lineRule="auto"/>
        <w:jc w:val="center"/>
        <w:rPr>
          <w:sz w:val="28"/>
          <w:szCs w:val="28"/>
        </w:rPr>
      </w:pPr>
      <w:r w:rsidRPr="00F847D6">
        <w:rPr>
          <w:sz w:val="28"/>
          <w:szCs w:val="28"/>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756122261" r:id="rId9"/>
        </w:object>
      </w:r>
    </w:p>
    <w:p w:rsidR="00CC350D" w:rsidRPr="00F847D6" w:rsidRDefault="00CC350D" w:rsidP="00CC350D">
      <w:pPr>
        <w:spacing w:line="276" w:lineRule="auto"/>
        <w:jc w:val="center"/>
        <w:rPr>
          <w:b/>
          <w:sz w:val="28"/>
          <w:szCs w:val="28"/>
        </w:rPr>
      </w:pPr>
      <w:r w:rsidRPr="00F847D6">
        <w:rPr>
          <w:b/>
          <w:sz w:val="28"/>
          <w:szCs w:val="28"/>
        </w:rPr>
        <w:t xml:space="preserve">СМІЛЯНСЬКА МІСЬКА РАДА </w:t>
      </w:r>
    </w:p>
    <w:p w:rsidR="00CC350D" w:rsidRPr="00F847D6" w:rsidRDefault="006F4F48" w:rsidP="00CC350D">
      <w:pPr>
        <w:spacing w:line="276" w:lineRule="auto"/>
        <w:jc w:val="center"/>
        <w:rPr>
          <w:b/>
          <w:sz w:val="28"/>
          <w:szCs w:val="28"/>
        </w:rPr>
      </w:pPr>
      <w:proofErr w:type="gramStart"/>
      <w:r>
        <w:rPr>
          <w:b/>
          <w:sz w:val="28"/>
          <w:szCs w:val="28"/>
          <w:lang w:val="en-US"/>
        </w:rPr>
        <w:t xml:space="preserve">LXVIII  </w:t>
      </w:r>
      <w:r w:rsidR="00CC350D" w:rsidRPr="00F847D6">
        <w:rPr>
          <w:b/>
          <w:sz w:val="28"/>
          <w:szCs w:val="28"/>
        </w:rPr>
        <w:t>СЕСІЯ</w:t>
      </w:r>
      <w:proofErr w:type="gramEnd"/>
    </w:p>
    <w:p w:rsidR="00CC350D" w:rsidRPr="00F847D6" w:rsidRDefault="00CC350D" w:rsidP="00CC350D">
      <w:pPr>
        <w:spacing w:line="276" w:lineRule="auto"/>
        <w:jc w:val="center"/>
        <w:rPr>
          <w:b/>
          <w:sz w:val="28"/>
          <w:szCs w:val="28"/>
        </w:rPr>
      </w:pPr>
    </w:p>
    <w:p w:rsidR="00CC350D" w:rsidRPr="00F847D6" w:rsidRDefault="00CC350D" w:rsidP="00CC350D">
      <w:pPr>
        <w:spacing w:line="276" w:lineRule="auto"/>
        <w:jc w:val="center"/>
        <w:rPr>
          <w:b/>
          <w:sz w:val="28"/>
          <w:szCs w:val="28"/>
        </w:rPr>
      </w:pPr>
      <w:r w:rsidRPr="00F847D6">
        <w:rPr>
          <w:b/>
          <w:sz w:val="28"/>
          <w:szCs w:val="28"/>
        </w:rPr>
        <w:t>РІШЕННЯ</w:t>
      </w:r>
    </w:p>
    <w:p w:rsidR="00CC350D" w:rsidRPr="00F847D6" w:rsidRDefault="00CC350D" w:rsidP="00CC350D">
      <w:pPr>
        <w:spacing w:line="360" w:lineRule="auto"/>
        <w:jc w:val="center"/>
        <w:rPr>
          <w:i/>
          <w:sz w:val="28"/>
          <w:szCs w:val="28"/>
        </w:rPr>
      </w:pPr>
    </w:p>
    <w:tbl>
      <w:tblPr>
        <w:tblW w:w="10368" w:type="dxa"/>
        <w:tblLook w:val="01E0"/>
      </w:tblPr>
      <w:tblGrid>
        <w:gridCol w:w="10584"/>
        <w:gridCol w:w="10584"/>
        <w:gridCol w:w="10584"/>
      </w:tblGrid>
      <w:tr w:rsidR="00CC350D" w:rsidRPr="00F847D6" w:rsidTr="006F4F48">
        <w:tc>
          <w:tcPr>
            <w:tcW w:w="3095" w:type="dxa"/>
          </w:tcPr>
          <w:tbl>
            <w:tblPr>
              <w:tblW w:w="10368" w:type="dxa"/>
              <w:tblLook w:val="01E0"/>
            </w:tblPr>
            <w:tblGrid>
              <w:gridCol w:w="3095"/>
              <w:gridCol w:w="3096"/>
              <w:gridCol w:w="4177"/>
            </w:tblGrid>
            <w:tr w:rsidR="00CC350D" w:rsidRPr="00BC7A22" w:rsidTr="006F4F48">
              <w:tc>
                <w:tcPr>
                  <w:tcW w:w="3095" w:type="dxa"/>
                  <w:tcBorders>
                    <w:top w:val="nil"/>
                    <w:left w:val="nil"/>
                    <w:bottom w:val="nil"/>
                    <w:right w:val="nil"/>
                  </w:tcBorders>
                </w:tcPr>
                <w:p w:rsidR="00CC350D" w:rsidRPr="006F4F48" w:rsidRDefault="006F4F48" w:rsidP="006F4F48">
                  <w:pPr>
                    <w:spacing w:line="360" w:lineRule="auto"/>
                    <w:rPr>
                      <w:sz w:val="28"/>
                      <w:szCs w:val="28"/>
                      <w:lang w:val="en-US"/>
                    </w:rPr>
                  </w:pPr>
                  <w:r>
                    <w:rPr>
                      <w:sz w:val="28"/>
                      <w:szCs w:val="28"/>
                      <w:lang w:val="en-US"/>
                    </w:rPr>
                    <w:t>30.08.2023</w:t>
                  </w:r>
                </w:p>
              </w:tc>
              <w:tc>
                <w:tcPr>
                  <w:tcW w:w="3096" w:type="dxa"/>
                  <w:tcBorders>
                    <w:top w:val="nil"/>
                    <w:left w:val="nil"/>
                    <w:bottom w:val="nil"/>
                    <w:right w:val="nil"/>
                  </w:tcBorders>
                </w:tcPr>
                <w:p w:rsidR="00CC350D" w:rsidRPr="00BC7A22" w:rsidRDefault="00CC350D" w:rsidP="006F4F48">
                  <w:pPr>
                    <w:spacing w:line="360" w:lineRule="auto"/>
                    <w:jc w:val="center"/>
                    <w:rPr>
                      <w:sz w:val="28"/>
                      <w:szCs w:val="28"/>
                    </w:rPr>
                  </w:pPr>
                </w:p>
              </w:tc>
              <w:tc>
                <w:tcPr>
                  <w:tcW w:w="4177" w:type="dxa"/>
                  <w:tcBorders>
                    <w:top w:val="nil"/>
                    <w:left w:val="nil"/>
                    <w:bottom w:val="nil"/>
                    <w:right w:val="nil"/>
                  </w:tcBorders>
                </w:tcPr>
                <w:p w:rsidR="00CC350D" w:rsidRPr="006F4F48" w:rsidRDefault="006F4F48" w:rsidP="006F4F48">
                  <w:pPr>
                    <w:spacing w:line="360" w:lineRule="auto"/>
                    <w:rPr>
                      <w:sz w:val="28"/>
                      <w:szCs w:val="28"/>
                      <w:lang w:val="en-US"/>
                    </w:rPr>
                  </w:pPr>
                  <w:r>
                    <w:rPr>
                      <w:sz w:val="28"/>
                      <w:szCs w:val="28"/>
                      <w:lang w:val="en-US"/>
                    </w:rPr>
                    <w:t xml:space="preserve">                   </w:t>
                  </w:r>
                  <w:r w:rsidR="00CC350D" w:rsidRPr="00BC7A22">
                    <w:rPr>
                      <w:sz w:val="28"/>
                      <w:szCs w:val="28"/>
                    </w:rPr>
                    <w:t>№</w:t>
                  </w:r>
                  <w:r>
                    <w:rPr>
                      <w:sz w:val="28"/>
                      <w:szCs w:val="28"/>
                      <w:lang w:val="en-US"/>
                    </w:rPr>
                    <w:t xml:space="preserve"> 68-43/VIII</w:t>
                  </w:r>
                </w:p>
              </w:tc>
            </w:tr>
          </w:tbl>
          <w:p w:rsidR="00CC350D" w:rsidRDefault="00CC350D" w:rsidP="006F4F48"/>
        </w:tc>
        <w:tc>
          <w:tcPr>
            <w:tcW w:w="3096" w:type="dxa"/>
          </w:tcPr>
          <w:tbl>
            <w:tblPr>
              <w:tblW w:w="10368" w:type="dxa"/>
              <w:tblLook w:val="01E0"/>
            </w:tblPr>
            <w:tblGrid>
              <w:gridCol w:w="3095"/>
              <w:gridCol w:w="3096"/>
              <w:gridCol w:w="4177"/>
            </w:tblGrid>
            <w:tr w:rsidR="00CC350D" w:rsidRPr="00BC7A22" w:rsidTr="006F4F48">
              <w:tc>
                <w:tcPr>
                  <w:tcW w:w="3095" w:type="dxa"/>
                  <w:tcBorders>
                    <w:top w:val="nil"/>
                    <w:left w:val="nil"/>
                    <w:bottom w:val="nil"/>
                    <w:right w:val="nil"/>
                  </w:tcBorders>
                </w:tcPr>
                <w:p w:rsidR="00CC350D" w:rsidRPr="00BC7A22" w:rsidRDefault="00CC350D" w:rsidP="006F4F48">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rsidR="00CC350D" w:rsidRPr="00BC7A22" w:rsidRDefault="00CC350D" w:rsidP="006F4F48">
                  <w:pPr>
                    <w:spacing w:line="360" w:lineRule="auto"/>
                    <w:jc w:val="center"/>
                    <w:rPr>
                      <w:sz w:val="28"/>
                      <w:szCs w:val="28"/>
                    </w:rPr>
                  </w:pPr>
                </w:p>
              </w:tc>
              <w:tc>
                <w:tcPr>
                  <w:tcW w:w="4177" w:type="dxa"/>
                  <w:tcBorders>
                    <w:top w:val="nil"/>
                    <w:left w:val="nil"/>
                    <w:bottom w:val="nil"/>
                    <w:right w:val="nil"/>
                  </w:tcBorders>
                </w:tcPr>
                <w:p w:rsidR="00CC350D" w:rsidRPr="00BC7A22" w:rsidRDefault="00CC350D" w:rsidP="006F4F48">
                  <w:pPr>
                    <w:spacing w:line="360" w:lineRule="auto"/>
                    <w:rPr>
                      <w:sz w:val="28"/>
                      <w:szCs w:val="28"/>
                    </w:rPr>
                  </w:pPr>
                  <w:r w:rsidRPr="00BC7A22">
                    <w:rPr>
                      <w:sz w:val="28"/>
                      <w:szCs w:val="28"/>
                    </w:rPr>
                    <w:t>№_______________</w:t>
                  </w:r>
                </w:p>
              </w:tc>
            </w:tr>
          </w:tbl>
          <w:p w:rsidR="00CC350D" w:rsidRDefault="00CC350D" w:rsidP="006F4F48"/>
        </w:tc>
        <w:tc>
          <w:tcPr>
            <w:tcW w:w="4177" w:type="dxa"/>
          </w:tcPr>
          <w:tbl>
            <w:tblPr>
              <w:tblW w:w="10368" w:type="dxa"/>
              <w:tblLook w:val="01E0"/>
            </w:tblPr>
            <w:tblGrid>
              <w:gridCol w:w="3095"/>
              <w:gridCol w:w="3096"/>
              <w:gridCol w:w="4177"/>
            </w:tblGrid>
            <w:tr w:rsidR="00CC350D" w:rsidRPr="00BC7A22" w:rsidTr="006F4F48">
              <w:tc>
                <w:tcPr>
                  <w:tcW w:w="3095" w:type="dxa"/>
                  <w:tcBorders>
                    <w:top w:val="nil"/>
                    <w:left w:val="nil"/>
                    <w:bottom w:val="nil"/>
                    <w:right w:val="nil"/>
                  </w:tcBorders>
                </w:tcPr>
                <w:p w:rsidR="00CC350D" w:rsidRPr="00BC7A22" w:rsidRDefault="00CC350D" w:rsidP="006F4F48">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rsidR="00CC350D" w:rsidRPr="00BC7A22" w:rsidRDefault="00CC350D" w:rsidP="006F4F48">
                  <w:pPr>
                    <w:spacing w:line="360" w:lineRule="auto"/>
                    <w:jc w:val="center"/>
                    <w:rPr>
                      <w:sz w:val="28"/>
                      <w:szCs w:val="28"/>
                    </w:rPr>
                  </w:pPr>
                </w:p>
              </w:tc>
              <w:tc>
                <w:tcPr>
                  <w:tcW w:w="4177" w:type="dxa"/>
                  <w:tcBorders>
                    <w:top w:val="nil"/>
                    <w:left w:val="nil"/>
                    <w:bottom w:val="nil"/>
                    <w:right w:val="nil"/>
                  </w:tcBorders>
                </w:tcPr>
                <w:p w:rsidR="00CC350D" w:rsidRPr="00BC7A22" w:rsidRDefault="00CC350D" w:rsidP="006F4F48">
                  <w:pPr>
                    <w:spacing w:line="360" w:lineRule="auto"/>
                    <w:rPr>
                      <w:sz w:val="28"/>
                      <w:szCs w:val="28"/>
                    </w:rPr>
                  </w:pPr>
                  <w:r w:rsidRPr="00BC7A22">
                    <w:rPr>
                      <w:sz w:val="28"/>
                      <w:szCs w:val="28"/>
                    </w:rPr>
                    <w:t>№_______________</w:t>
                  </w:r>
                </w:p>
              </w:tc>
            </w:tr>
          </w:tbl>
          <w:p w:rsidR="00CC350D" w:rsidRDefault="00CC350D" w:rsidP="006F4F48"/>
        </w:tc>
      </w:tr>
    </w:tbl>
    <w:p w:rsidR="00CC350D" w:rsidRDefault="00CC350D" w:rsidP="00CC350D">
      <w:pPr>
        <w:jc w:val="both"/>
        <w:rPr>
          <w:sz w:val="28"/>
          <w:szCs w:val="28"/>
        </w:rPr>
      </w:pPr>
    </w:p>
    <w:p w:rsidR="00CC350D" w:rsidRDefault="00CC350D" w:rsidP="00CC350D">
      <w:pPr>
        <w:rPr>
          <w:sz w:val="28"/>
          <w:szCs w:val="28"/>
        </w:rPr>
      </w:pPr>
      <w:r>
        <w:rPr>
          <w:sz w:val="28"/>
          <w:szCs w:val="28"/>
        </w:rPr>
        <w:t>Про затвердження Програми розвитку</w:t>
      </w:r>
    </w:p>
    <w:p w:rsidR="00CC350D" w:rsidRDefault="00CC350D" w:rsidP="00CC350D">
      <w:pPr>
        <w:rPr>
          <w:sz w:val="28"/>
          <w:szCs w:val="28"/>
        </w:rPr>
      </w:pPr>
      <w:r>
        <w:rPr>
          <w:sz w:val="28"/>
          <w:szCs w:val="28"/>
        </w:rPr>
        <w:t>водопровідно-каналізаційного господарства</w:t>
      </w:r>
    </w:p>
    <w:p w:rsidR="00CC350D" w:rsidRPr="005A1594" w:rsidRDefault="00CC350D" w:rsidP="00CC350D">
      <w:pPr>
        <w:rPr>
          <w:sz w:val="28"/>
          <w:szCs w:val="28"/>
        </w:rPr>
      </w:pPr>
      <w:r>
        <w:rPr>
          <w:sz w:val="28"/>
          <w:szCs w:val="28"/>
        </w:rPr>
        <w:t>м. Сміла на період 2023-2025 роки</w:t>
      </w:r>
    </w:p>
    <w:p w:rsidR="00CC350D" w:rsidRPr="005A1594" w:rsidRDefault="00CC350D" w:rsidP="00CC350D">
      <w:pPr>
        <w:rPr>
          <w:sz w:val="28"/>
          <w:szCs w:val="28"/>
        </w:rPr>
      </w:pPr>
    </w:p>
    <w:p w:rsidR="00CC350D" w:rsidRDefault="00CC350D" w:rsidP="00CC350D">
      <w:pPr>
        <w:ind w:firstLine="708"/>
        <w:jc w:val="both"/>
        <w:rPr>
          <w:sz w:val="28"/>
          <w:szCs w:val="28"/>
        </w:rPr>
      </w:pPr>
      <w:r w:rsidRPr="005A1594">
        <w:rPr>
          <w:sz w:val="28"/>
          <w:szCs w:val="28"/>
        </w:rPr>
        <w:t>Відповідно до п.22 ч.1 ст.</w:t>
      </w:r>
      <w:r>
        <w:rPr>
          <w:sz w:val="28"/>
          <w:szCs w:val="28"/>
        </w:rPr>
        <w:t xml:space="preserve"> 26, п. 3 ч. 4</w:t>
      </w:r>
      <w:r w:rsidRPr="005A1594">
        <w:rPr>
          <w:sz w:val="28"/>
          <w:szCs w:val="28"/>
        </w:rPr>
        <w:t xml:space="preserve"> ст. 42, ч.1 ст.59 Закону України від 21.05.1997 № 280/97-ВР «Про місцеве самоврядування в Україні»,</w:t>
      </w:r>
      <w:r w:rsidR="00427644">
        <w:rPr>
          <w:sz w:val="28"/>
          <w:szCs w:val="28"/>
        </w:rPr>
        <w:t xml:space="preserve"> ст. 70, п. 5 ч. 1 ст. 91</w:t>
      </w:r>
      <w:r w:rsidRPr="005A1594">
        <w:rPr>
          <w:sz w:val="28"/>
          <w:szCs w:val="28"/>
        </w:rPr>
        <w:t xml:space="preserve"> Бюджетного кодексу України від 08.07.2010 № 2456-</w:t>
      </w:r>
      <w:r w:rsidRPr="005A1594">
        <w:rPr>
          <w:sz w:val="28"/>
          <w:szCs w:val="28"/>
          <w:lang w:val="en-US"/>
        </w:rPr>
        <w:t>VI</w:t>
      </w:r>
      <w:r>
        <w:rPr>
          <w:sz w:val="28"/>
          <w:szCs w:val="28"/>
        </w:rPr>
        <w:t xml:space="preserve">, </w:t>
      </w:r>
      <w:r w:rsidR="00427644">
        <w:rPr>
          <w:sz w:val="28"/>
          <w:szCs w:val="28"/>
        </w:rPr>
        <w:t xml:space="preserve">ст. 13 </w:t>
      </w:r>
      <w:r>
        <w:rPr>
          <w:sz w:val="28"/>
          <w:szCs w:val="28"/>
        </w:rPr>
        <w:t>Закону України від 10</w:t>
      </w:r>
      <w:r w:rsidR="00427644">
        <w:rPr>
          <w:sz w:val="28"/>
          <w:szCs w:val="28"/>
        </w:rPr>
        <w:t>.</w:t>
      </w:r>
      <w:r>
        <w:rPr>
          <w:sz w:val="28"/>
          <w:szCs w:val="28"/>
        </w:rPr>
        <w:t>01</w:t>
      </w:r>
      <w:r w:rsidR="00427644">
        <w:rPr>
          <w:sz w:val="28"/>
          <w:szCs w:val="28"/>
        </w:rPr>
        <w:t>.</w:t>
      </w:r>
      <w:r>
        <w:rPr>
          <w:sz w:val="28"/>
          <w:szCs w:val="28"/>
        </w:rPr>
        <w:t>2002 №</w:t>
      </w:r>
      <w:r w:rsidR="006F4F48" w:rsidRPr="006F4F48">
        <w:rPr>
          <w:sz w:val="28"/>
          <w:szCs w:val="28"/>
        </w:rPr>
        <w:t xml:space="preserve"> </w:t>
      </w:r>
      <w:r>
        <w:rPr>
          <w:sz w:val="28"/>
          <w:szCs w:val="28"/>
        </w:rPr>
        <w:t>2918-</w:t>
      </w:r>
      <w:r>
        <w:rPr>
          <w:sz w:val="28"/>
          <w:szCs w:val="28"/>
          <w:lang w:val="en-US"/>
        </w:rPr>
        <w:t>III</w:t>
      </w:r>
      <w:r w:rsidRPr="006F4F48">
        <w:rPr>
          <w:sz w:val="28"/>
          <w:szCs w:val="28"/>
        </w:rPr>
        <w:t xml:space="preserve"> </w:t>
      </w:r>
      <w:r w:rsidR="00427644">
        <w:rPr>
          <w:sz w:val="28"/>
          <w:szCs w:val="28"/>
        </w:rPr>
        <w:t>«</w:t>
      </w:r>
      <w:r>
        <w:rPr>
          <w:sz w:val="28"/>
          <w:szCs w:val="28"/>
        </w:rPr>
        <w:t>Про питну воду, питне водопостачання та водовідведення»</w:t>
      </w:r>
      <w:r w:rsidR="00427644">
        <w:rPr>
          <w:sz w:val="28"/>
          <w:szCs w:val="28"/>
        </w:rPr>
        <w:t xml:space="preserve">, </w:t>
      </w:r>
      <w:r w:rsidR="009A3D3E">
        <w:rPr>
          <w:sz w:val="28"/>
          <w:szCs w:val="28"/>
        </w:rPr>
        <w:t xml:space="preserve">враховуючи </w:t>
      </w:r>
      <w:r w:rsidR="00427644">
        <w:rPr>
          <w:sz w:val="28"/>
          <w:szCs w:val="28"/>
        </w:rPr>
        <w:t xml:space="preserve">рішення виконавчого комітету від </w:t>
      </w:r>
      <w:r w:rsidR="007622CD">
        <w:rPr>
          <w:sz w:val="28"/>
          <w:szCs w:val="28"/>
        </w:rPr>
        <w:t>23.08.2023</w:t>
      </w:r>
      <w:r w:rsidR="00427644">
        <w:rPr>
          <w:sz w:val="28"/>
          <w:szCs w:val="28"/>
        </w:rPr>
        <w:t xml:space="preserve">              № </w:t>
      </w:r>
      <w:r w:rsidR="007622CD">
        <w:rPr>
          <w:sz w:val="28"/>
          <w:szCs w:val="28"/>
        </w:rPr>
        <w:t>325 «Про погодження Програми розвитку водопровідно-каналізаційного господарства м. Сміла на період 2023-2025 роки»</w:t>
      </w:r>
      <w:r w:rsidR="00427644">
        <w:rPr>
          <w:sz w:val="28"/>
          <w:szCs w:val="28"/>
        </w:rPr>
        <w:t xml:space="preserve">, </w:t>
      </w:r>
      <w:r w:rsidRPr="00F42870">
        <w:rPr>
          <w:sz w:val="28"/>
          <w:szCs w:val="28"/>
          <w:lang w:eastAsia="en-US"/>
        </w:rPr>
        <w:t>з метою</w:t>
      </w:r>
      <w:r>
        <w:rPr>
          <w:sz w:val="28"/>
          <w:szCs w:val="28"/>
          <w:lang w:eastAsia="en-US"/>
        </w:rPr>
        <w:t xml:space="preserve"> забезпечення населення міста Сміла питною водою якістю відповідно до державного стандарту, </w:t>
      </w:r>
      <w:r>
        <w:rPr>
          <w:sz w:val="28"/>
          <w:szCs w:val="28"/>
        </w:rPr>
        <w:t xml:space="preserve">міська рада </w:t>
      </w:r>
    </w:p>
    <w:p w:rsidR="00CC350D" w:rsidRPr="005A1594" w:rsidRDefault="00CC350D" w:rsidP="00CC350D">
      <w:pPr>
        <w:jc w:val="both"/>
        <w:rPr>
          <w:sz w:val="28"/>
          <w:szCs w:val="28"/>
        </w:rPr>
      </w:pPr>
      <w:r>
        <w:rPr>
          <w:sz w:val="28"/>
          <w:szCs w:val="28"/>
        </w:rPr>
        <w:t>ВИРІШИЛА</w:t>
      </w:r>
      <w:r w:rsidRPr="005A1594">
        <w:rPr>
          <w:sz w:val="28"/>
          <w:szCs w:val="28"/>
        </w:rPr>
        <w:t>:</w:t>
      </w:r>
    </w:p>
    <w:p w:rsidR="00CC350D" w:rsidRPr="005A1594" w:rsidRDefault="00CC350D" w:rsidP="009A3D3E">
      <w:pPr>
        <w:ind w:firstLine="360"/>
        <w:jc w:val="both"/>
        <w:rPr>
          <w:sz w:val="28"/>
          <w:szCs w:val="28"/>
        </w:rPr>
      </w:pPr>
    </w:p>
    <w:p w:rsidR="00CC350D" w:rsidRDefault="00CC350D" w:rsidP="009A3D3E">
      <w:pPr>
        <w:numPr>
          <w:ilvl w:val="0"/>
          <w:numId w:val="1"/>
        </w:numPr>
        <w:tabs>
          <w:tab w:val="left" w:pos="993"/>
        </w:tabs>
        <w:ind w:left="0" w:firstLine="709"/>
        <w:jc w:val="both"/>
        <w:rPr>
          <w:sz w:val="28"/>
          <w:szCs w:val="28"/>
        </w:rPr>
      </w:pPr>
      <w:r>
        <w:rPr>
          <w:sz w:val="28"/>
          <w:szCs w:val="28"/>
        </w:rPr>
        <w:t>Затвердити Програму розвитку водопровідно-каналізаційного господарства м. Сміла на період 2023-2025 роки згідно з додатком</w:t>
      </w:r>
      <w:r w:rsidRPr="005A1594">
        <w:rPr>
          <w:sz w:val="28"/>
          <w:szCs w:val="28"/>
        </w:rPr>
        <w:t>.</w:t>
      </w:r>
    </w:p>
    <w:p w:rsidR="00CC350D" w:rsidRPr="00DC6D55" w:rsidRDefault="00CC350D" w:rsidP="009A3D3E">
      <w:pPr>
        <w:numPr>
          <w:ilvl w:val="0"/>
          <w:numId w:val="1"/>
        </w:numPr>
        <w:tabs>
          <w:tab w:val="left" w:pos="993"/>
        </w:tabs>
        <w:ind w:left="0" w:firstLine="709"/>
        <w:jc w:val="both"/>
        <w:rPr>
          <w:sz w:val="28"/>
          <w:szCs w:val="28"/>
        </w:rPr>
      </w:pPr>
      <w:r w:rsidRPr="00C04654">
        <w:rPr>
          <w:sz w:val="28"/>
          <w:szCs w:val="28"/>
        </w:rPr>
        <w:t xml:space="preserve">Фінансовому управлінню забезпечити фінансування видатків, </w:t>
      </w:r>
      <w:r w:rsidRPr="00DC6D55">
        <w:rPr>
          <w:sz w:val="28"/>
          <w:szCs w:val="28"/>
        </w:rPr>
        <w:t xml:space="preserve">передбачених Програмою, в межах затверджених бюджетних асигнувань. </w:t>
      </w:r>
    </w:p>
    <w:p w:rsidR="00CC350D" w:rsidRDefault="00CC350D" w:rsidP="009A3D3E">
      <w:pPr>
        <w:numPr>
          <w:ilvl w:val="0"/>
          <w:numId w:val="1"/>
        </w:numPr>
        <w:tabs>
          <w:tab w:val="left" w:pos="993"/>
        </w:tabs>
        <w:ind w:left="0" w:firstLine="709"/>
        <w:jc w:val="both"/>
        <w:rPr>
          <w:sz w:val="28"/>
          <w:szCs w:val="28"/>
        </w:rPr>
      </w:pPr>
      <w:r w:rsidRPr="00DC6D55">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CC350D" w:rsidRDefault="00CC350D" w:rsidP="009A3D3E">
      <w:pPr>
        <w:tabs>
          <w:tab w:val="left" w:pos="765"/>
        </w:tabs>
        <w:jc w:val="both"/>
        <w:rPr>
          <w:sz w:val="28"/>
          <w:szCs w:val="28"/>
        </w:rPr>
      </w:pPr>
      <w:r>
        <w:rPr>
          <w:sz w:val="28"/>
          <w:szCs w:val="28"/>
        </w:rPr>
        <w:t xml:space="preserve">           4</w:t>
      </w:r>
      <w:r w:rsidRPr="004E46A0">
        <w:rPr>
          <w:sz w:val="28"/>
          <w:szCs w:val="28"/>
        </w:rPr>
        <w:t>.</w:t>
      </w:r>
      <w:r w:rsidRPr="004E46A0">
        <w:rPr>
          <w:sz w:val="28"/>
          <w:szCs w:val="28"/>
        </w:rPr>
        <w:tab/>
      </w:r>
      <w:r>
        <w:rPr>
          <w:sz w:val="28"/>
          <w:szCs w:val="28"/>
        </w:rPr>
        <w:t>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підприємства, захисту прав споживачів, комунальної власності та постійну комісію міської ради з питань житлово-комунального господарства.</w:t>
      </w:r>
    </w:p>
    <w:p w:rsidR="00CC350D" w:rsidRPr="00F120F4" w:rsidRDefault="00CC350D" w:rsidP="00CC350D">
      <w:pPr>
        <w:rPr>
          <w:sz w:val="28"/>
          <w:szCs w:val="28"/>
        </w:rPr>
      </w:pPr>
    </w:p>
    <w:p w:rsidR="00CC350D" w:rsidRDefault="00CC350D" w:rsidP="00CC350D">
      <w:pPr>
        <w:rPr>
          <w:sz w:val="28"/>
          <w:szCs w:val="28"/>
        </w:rPr>
      </w:pPr>
    </w:p>
    <w:p w:rsidR="00CC350D" w:rsidRDefault="00CC350D" w:rsidP="00CC350D">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rsidR="00CC350D" w:rsidRDefault="00CC350D" w:rsidP="00CC350D">
      <w:pPr>
        <w:rPr>
          <w:sz w:val="28"/>
          <w:szCs w:val="28"/>
        </w:rPr>
        <w:sectPr w:rsidR="00CC350D" w:rsidSect="00CC350D">
          <w:headerReference w:type="default" r:id="rId10"/>
          <w:headerReference w:type="first" r:id="rId11"/>
          <w:pgSz w:w="11906" w:h="16838"/>
          <w:pgMar w:top="851" w:right="567" w:bottom="1134" w:left="1701" w:header="284" w:footer="284" w:gutter="0"/>
          <w:cols w:space="708"/>
          <w:titlePg/>
          <w:docGrid w:linePitch="360"/>
        </w:sectPr>
      </w:pPr>
    </w:p>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Default="00CC350D"/>
    <w:p w:rsidR="00CC350D" w:rsidRPr="00BA786B" w:rsidRDefault="00CC350D" w:rsidP="00CC350D">
      <w:pPr>
        <w:rPr>
          <w:spacing w:val="40"/>
          <w:sz w:val="28"/>
          <w:szCs w:val="28"/>
        </w:rPr>
      </w:pPr>
      <w:r>
        <w:rPr>
          <w:spacing w:val="40"/>
          <w:sz w:val="28"/>
          <w:szCs w:val="28"/>
        </w:rPr>
        <w:t>ПОГОДЖЕНО</w:t>
      </w:r>
    </w:p>
    <w:p w:rsidR="00CC350D" w:rsidRPr="00BA786B" w:rsidRDefault="00CC350D" w:rsidP="00CC350D">
      <w:pPr>
        <w:pStyle w:val="a9"/>
        <w:shd w:val="clear" w:color="auto" w:fill="FFFFFF"/>
        <w:tabs>
          <w:tab w:val="left" w:pos="6379"/>
        </w:tabs>
        <w:spacing w:after="0"/>
        <w:rPr>
          <w:sz w:val="28"/>
          <w:szCs w:val="28"/>
        </w:rPr>
      </w:pPr>
      <w:r w:rsidRPr="00BA786B">
        <w:rPr>
          <w:sz w:val="28"/>
          <w:szCs w:val="28"/>
        </w:rPr>
        <w:t>Секретар міської р</w:t>
      </w:r>
      <w:r>
        <w:rPr>
          <w:sz w:val="28"/>
          <w:szCs w:val="28"/>
        </w:rPr>
        <w:t>ади</w:t>
      </w:r>
      <w:r>
        <w:rPr>
          <w:sz w:val="28"/>
          <w:szCs w:val="28"/>
        </w:rPr>
        <w:tab/>
        <w:t>Юрій СТУДАНС</w:t>
      </w:r>
    </w:p>
    <w:p w:rsidR="00CC350D" w:rsidRPr="00BA786B" w:rsidRDefault="00CC350D" w:rsidP="00CC350D">
      <w:pPr>
        <w:pStyle w:val="a7"/>
        <w:tabs>
          <w:tab w:val="center" w:pos="4677"/>
        </w:tabs>
        <w:rPr>
          <w:szCs w:val="28"/>
        </w:rPr>
      </w:pPr>
    </w:p>
    <w:p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rsidR="00CC350D" w:rsidRDefault="00CC350D" w:rsidP="00CC350D">
      <w:pPr>
        <w:pStyle w:val="a7"/>
        <w:tabs>
          <w:tab w:val="center" w:pos="4677"/>
        </w:tabs>
        <w:rPr>
          <w:szCs w:val="28"/>
        </w:rPr>
      </w:pPr>
      <w:r>
        <w:rPr>
          <w:szCs w:val="28"/>
        </w:rPr>
        <w:t xml:space="preserve">з питань </w:t>
      </w:r>
      <w:r w:rsidRPr="00BA786B">
        <w:rPr>
          <w:szCs w:val="28"/>
        </w:rPr>
        <w:t xml:space="preserve">місцевого бюджету, </w:t>
      </w:r>
    </w:p>
    <w:p w:rsidR="00CC350D" w:rsidRPr="00BA786B" w:rsidRDefault="00CC350D" w:rsidP="00CC350D">
      <w:pPr>
        <w:pStyle w:val="a7"/>
        <w:tabs>
          <w:tab w:val="center" w:pos="4677"/>
        </w:tabs>
        <w:rPr>
          <w:szCs w:val="28"/>
        </w:rPr>
      </w:pPr>
      <w:r w:rsidRPr="00BA786B">
        <w:rPr>
          <w:szCs w:val="28"/>
        </w:rPr>
        <w:t xml:space="preserve">фінансів, податкової політики, </w:t>
      </w:r>
    </w:p>
    <w:p w:rsidR="00CC350D" w:rsidRPr="00BA786B" w:rsidRDefault="00CC350D" w:rsidP="00CC350D">
      <w:pPr>
        <w:pStyle w:val="a7"/>
        <w:tabs>
          <w:tab w:val="center" w:pos="4677"/>
        </w:tabs>
        <w:rPr>
          <w:szCs w:val="28"/>
        </w:rPr>
      </w:pPr>
      <w:r w:rsidRPr="00BA786B">
        <w:rPr>
          <w:szCs w:val="28"/>
        </w:rPr>
        <w:t xml:space="preserve">розвитку підприємництва, </w:t>
      </w:r>
    </w:p>
    <w:p w:rsidR="00CC350D" w:rsidRPr="00BA786B" w:rsidRDefault="00CC350D" w:rsidP="00CC350D">
      <w:pPr>
        <w:pStyle w:val="a7"/>
        <w:tabs>
          <w:tab w:val="center" w:pos="4677"/>
        </w:tabs>
        <w:rPr>
          <w:szCs w:val="28"/>
        </w:rPr>
      </w:pPr>
      <w:r w:rsidRPr="00BA786B">
        <w:rPr>
          <w:szCs w:val="28"/>
        </w:rPr>
        <w:t xml:space="preserve">захисту прав споживачів, </w:t>
      </w:r>
    </w:p>
    <w:p w:rsidR="00CC350D" w:rsidRPr="00BA786B" w:rsidRDefault="00CC350D" w:rsidP="00CC350D">
      <w:pPr>
        <w:pStyle w:val="a7"/>
        <w:tabs>
          <w:tab w:val="center" w:pos="4677"/>
          <w:tab w:val="left" w:pos="6379"/>
          <w:tab w:val="left" w:pos="6521"/>
        </w:tabs>
        <w:rPr>
          <w:szCs w:val="28"/>
        </w:rPr>
      </w:pPr>
      <w:r w:rsidRPr="00BA786B">
        <w:rPr>
          <w:szCs w:val="28"/>
        </w:rPr>
        <w:t>комунальної власності</w:t>
      </w:r>
      <w:r>
        <w:rPr>
          <w:szCs w:val="28"/>
        </w:rPr>
        <w:tab/>
      </w:r>
      <w:r>
        <w:rPr>
          <w:szCs w:val="28"/>
        </w:rPr>
        <w:tab/>
        <w:t>Юлія ЛЮБЧЕНКО</w:t>
      </w:r>
    </w:p>
    <w:p w:rsidR="00CC350D" w:rsidRPr="00BA786B" w:rsidRDefault="00CC350D" w:rsidP="00CC350D">
      <w:pPr>
        <w:pStyle w:val="a7"/>
        <w:tabs>
          <w:tab w:val="center" w:pos="4677"/>
        </w:tabs>
        <w:rPr>
          <w:rStyle w:val="a8"/>
          <w:szCs w:val="28"/>
        </w:rPr>
      </w:pPr>
    </w:p>
    <w:p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rsidR="00CC350D" w:rsidRDefault="00CC350D" w:rsidP="00CC350D">
      <w:pPr>
        <w:pStyle w:val="a7"/>
        <w:tabs>
          <w:tab w:val="center" w:pos="4677"/>
        </w:tabs>
        <w:rPr>
          <w:szCs w:val="28"/>
        </w:rPr>
      </w:pPr>
      <w:r w:rsidRPr="00BA786B">
        <w:rPr>
          <w:szCs w:val="28"/>
        </w:rPr>
        <w:t xml:space="preserve">з питань житлово-комунального </w:t>
      </w:r>
    </w:p>
    <w:p w:rsidR="00CC350D" w:rsidRPr="00BA786B" w:rsidRDefault="00CC350D" w:rsidP="00CC350D">
      <w:pPr>
        <w:pStyle w:val="a7"/>
        <w:tabs>
          <w:tab w:val="center" w:pos="4677"/>
        </w:tabs>
        <w:rPr>
          <w:szCs w:val="28"/>
        </w:rPr>
      </w:pPr>
      <w:r w:rsidRPr="00BA786B">
        <w:rPr>
          <w:szCs w:val="28"/>
        </w:rPr>
        <w:t>господарства</w:t>
      </w:r>
      <w:r>
        <w:rPr>
          <w:szCs w:val="28"/>
        </w:rPr>
        <w:tab/>
      </w:r>
      <w:r>
        <w:rPr>
          <w:szCs w:val="28"/>
        </w:rPr>
        <w:tab/>
      </w:r>
      <w:r>
        <w:rPr>
          <w:szCs w:val="28"/>
        </w:rPr>
        <w:tab/>
      </w:r>
      <w:r>
        <w:rPr>
          <w:szCs w:val="28"/>
        </w:rPr>
        <w:tab/>
        <w:t>Максим ГЛУЩЕНКО</w:t>
      </w:r>
    </w:p>
    <w:p w:rsidR="00CC350D" w:rsidRPr="00CC350D" w:rsidRDefault="00CC350D" w:rsidP="00CC350D">
      <w:pPr>
        <w:pStyle w:val="a7"/>
        <w:tabs>
          <w:tab w:val="center" w:pos="4677"/>
        </w:tabs>
      </w:pPr>
    </w:p>
    <w:p w:rsidR="00CC350D" w:rsidRPr="00CC350D" w:rsidRDefault="00CC350D" w:rsidP="00CC350D">
      <w:pPr>
        <w:pStyle w:val="a7"/>
        <w:tabs>
          <w:tab w:val="center" w:pos="4677"/>
        </w:tabs>
      </w:pPr>
      <w:r w:rsidRPr="00CC350D">
        <w:t>Заступник міського голови</w:t>
      </w:r>
      <w:r w:rsidRPr="00CC350D">
        <w:tab/>
      </w:r>
      <w:r w:rsidRPr="00CC350D">
        <w:tab/>
      </w:r>
      <w:r w:rsidRPr="00CC350D">
        <w:tab/>
      </w:r>
      <w:r w:rsidRPr="00CC350D">
        <w:tab/>
        <w:t>Богдан ДУБОВСЬКИЙ</w:t>
      </w:r>
    </w:p>
    <w:p w:rsidR="00CC350D" w:rsidRPr="00CC350D" w:rsidRDefault="00CC350D" w:rsidP="00CC350D">
      <w:pPr>
        <w:pStyle w:val="a7"/>
        <w:tabs>
          <w:tab w:val="center" w:pos="4677"/>
        </w:tabs>
      </w:pPr>
    </w:p>
    <w:p w:rsidR="00CC350D" w:rsidRPr="00BA786B" w:rsidRDefault="00CC350D" w:rsidP="00CC350D">
      <w:pPr>
        <w:pStyle w:val="a7"/>
        <w:tabs>
          <w:tab w:val="center" w:pos="4677"/>
        </w:tabs>
        <w:rPr>
          <w:szCs w:val="28"/>
        </w:rPr>
      </w:pPr>
      <w:r w:rsidRPr="00CC350D">
        <w:t>Фінансове управління</w:t>
      </w:r>
      <w:r w:rsidRPr="00CC350D">
        <w:tab/>
      </w:r>
      <w:r>
        <w:tab/>
      </w:r>
      <w:r>
        <w:tab/>
      </w:r>
      <w:r>
        <w:tab/>
      </w:r>
      <w:r w:rsidRPr="00CC350D">
        <w:t>Юлія ЛЮБЧЕНКО</w:t>
      </w:r>
    </w:p>
    <w:p w:rsidR="00CC350D" w:rsidRPr="00BA786B" w:rsidRDefault="00CC350D" w:rsidP="00CC350D">
      <w:pPr>
        <w:pStyle w:val="a7"/>
        <w:tabs>
          <w:tab w:val="center" w:pos="4677"/>
        </w:tabs>
        <w:rPr>
          <w:szCs w:val="28"/>
        </w:rPr>
      </w:pPr>
    </w:p>
    <w:p w:rsidR="00CC350D" w:rsidRPr="00CC350D" w:rsidRDefault="00CC350D" w:rsidP="00CC350D">
      <w:pPr>
        <w:pStyle w:val="a7"/>
        <w:tabs>
          <w:tab w:val="center" w:pos="4677"/>
        </w:tabs>
      </w:pPr>
      <w:r w:rsidRPr="00CC350D">
        <w:t>Юридичний відділ</w:t>
      </w:r>
      <w:r w:rsidRPr="00CC350D">
        <w:tab/>
      </w:r>
      <w:r>
        <w:tab/>
      </w:r>
      <w:r>
        <w:tab/>
      </w:r>
      <w:r>
        <w:tab/>
      </w:r>
      <w:r w:rsidRPr="00CC350D">
        <w:t>Оксана СІЛКО</w:t>
      </w:r>
    </w:p>
    <w:p w:rsidR="00CC350D" w:rsidRPr="00CC350D" w:rsidRDefault="00CC350D" w:rsidP="00CC350D">
      <w:pPr>
        <w:pStyle w:val="a7"/>
        <w:tabs>
          <w:tab w:val="center" w:pos="4677"/>
        </w:tabs>
      </w:pPr>
    </w:p>
    <w:p w:rsidR="00CC350D" w:rsidRDefault="00CC350D" w:rsidP="00CC350D">
      <w:pPr>
        <w:pStyle w:val="a7"/>
        <w:tabs>
          <w:tab w:val="center" w:pos="4677"/>
        </w:tabs>
        <w:rPr>
          <w:szCs w:val="28"/>
        </w:rPr>
      </w:pPr>
      <w:r>
        <w:rPr>
          <w:szCs w:val="28"/>
        </w:rPr>
        <w:t>Начальник</w:t>
      </w:r>
      <w:r w:rsidRPr="005071FB">
        <w:rPr>
          <w:szCs w:val="28"/>
        </w:rPr>
        <w:t xml:space="preserve"> управління</w:t>
      </w:r>
    </w:p>
    <w:p w:rsidR="00CC350D" w:rsidRDefault="00CC350D" w:rsidP="00CC350D">
      <w:pPr>
        <w:pStyle w:val="a7"/>
        <w:tabs>
          <w:tab w:val="center" w:pos="4677"/>
        </w:tabs>
        <w:rPr>
          <w:szCs w:val="28"/>
        </w:rPr>
      </w:pPr>
      <w:r w:rsidRPr="005071FB">
        <w:rPr>
          <w:szCs w:val="28"/>
        </w:rPr>
        <w:t>житлово-</w:t>
      </w:r>
      <w:r w:rsidRPr="002052CF">
        <w:rPr>
          <w:szCs w:val="28"/>
        </w:rPr>
        <w:t>комунальногогосподарства</w:t>
      </w:r>
      <w:r>
        <w:rPr>
          <w:szCs w:val="28"/>
        </w:rPr>
        <w:tab/>
      </w:r>
      <w:r>
        <w:rPr>
          <w:szCs w:val="28"/>
        </w:rPr>
        <w:tab/>
      </w:r>
      <w:r>
        <w:rPr>
          <w:szCs w:val="28"/>
        </w:rPr>
        <w:tab/>
      </w:r>
      <w:r>
        <w:rPr>
          <w:szCs w:val="28"/>
        </w:rPr>
        <w:tab/>
        <w:t>Євгеній АВРАМЕНКО</w:t>
      </w:r>
    </w:p>
    <w:p w:rsidR="00CC350D" w:rsidRDefault="00CC350D">
      <w:pPr>
        <w:sectPr w:rsidR="00CC350D" w:rsidSect="00CC350D">
          <w:pgSz w:w="11906" w:h="16838"/>
          <w:pgMar w:top="850" w:right="850" w:bottom="850" w:left="1417" w:header="708" w:footer="708" w:gutter="0"/>
          <w:cols w:space="708"/>
          <w:titlePg/>
          <w:docGrid w:linePitch="360"/>
        </w:sectPr>
      </w:pPr>
    </w:p>
    <w:p w:rsidR="00CC350D" w:rsidRDefault="00CC350D" w:rsidP="00CC350D">
      <w:pPr>
        <w:ind w:left="5940"/>
        <w:jc w:val="both"/>
        <w:rPr>
          <w:sz w:val="28"/>
          <w:szCs w:val="28"/>
        </w:rPr>
      </w:pPr>
      <w:r w:rsidRPr="003171CE">
        <w:rPr>
          <w:sz w:val="28"/>
          <w:szCs w:val="28"/>
        </w:rPr>
        <w:lastRenderedPageBreak/>
        <w:t xml:space="preserve">Додаток </w:t>
      </w:r>
    </w:p>
    <w:p w:rsidR="00CC350D" w:rsidRPr="003171CE" w:rsidRDefault="00CC350D" w:rsidP="00CC350D">
      <w:pPr>
        <w:ind w:left="5940"/>
        <w:jc w:val="both"/>
        <w:rPr>
          <w:sz w:val="28"/>
          <w:szCs w:val="28"/>
        </w:rPr>
      </w:pPr>
      <w:r>
        <w:rPr>
          <w:sz w:val="28"/>
          <w:szCs w:val="28"/>
        </w:rPr>
        <w:t>ЗАТВЕРДЖЕНО</w:t>
      </w:r>
    </w:p>
    <w:p w:rsidR="00CC350D" w:rsidRPr="003171CE" w:rsidRDefault="00CC350D" w:rsidP="00CC350D">
      <w:pPr>
        <w:ind w:left="5940"/>
        <w:jc w:val="both"/>
        <w:rPr>
          <w:sz w:val="28"/>
          <w:szCs w:val="28"/>
        </w:rPr>
      </w:pPr>
      <w:r w:rsidRPr="003171CE">
        <w:rPr>
          <w:sz w:val="28"/>
          <w:szCs w:val="28"/>
        </w:rPr>
        <w:t>рішення міської ради</w:t>
      </w:r>
    </w:p>
    <w:p w:rsidR="00CC350D" w:rsidRPr="00093D1A" w:rsidRDefault="00CC350D" w:rsidP="00CC350D">
      <w:pPr>
        <w:ind w:left="5940"/>
        <w:jc w:val="both"/>
        <w:rPr>
          <w:sz w:val="28"/>
          <w:szCs w:val="28"/>
        </w:rPr>
      </w:pPr>
      <w:r w:rsidRPr="003171CE">
        <w:rPr>
          <w:sz w:val="28"/>
          <w:szCs w:val="28"/>
        </w:rPr>
        <w:t>від</w:t>
      </w:r>
      <w:r w:rsidR="006F4F48">
        <w:rPr>
          <w:sz w:val="28"/>
          <w:szCs w:val="28"/>
          <w:lang w:val="en-US"/>
        </w:rPr>
        <w:t xml:space="preserve"> </w:t>
      </w:r>
      <w:r w:rsidR="006F4F48" w:rsidRPr="006F4F48">
        <w:rPr>
          <w:sz w:val="28"/>
          <w:szCs w:val="28"/>
          <w:lang w:val="ru-RU"/>
        </w:rPr>
        <w:t>30.08.</w:t>
      </w:r>
      <w:r w:rsidR="006F4F48">
        <w:rPr>
          <w:sz w:val="28"/>
          <w:szCs w:val="28"/>
          <w:lang w:val="en-US"/>
        </w:rPr>
        <w:t xml:space="preserve">2023 </w:t>
      </w:r>
      <w:r w:rsidR="006F4F48">
        <w:rPr>
          <w:sz w:val="28"/>
          <w:szCs w:val="28"/>
        </w:rPr>
        <w:t>№</w:t>
      </w:r>
      <w:r w:rsidR="006F4F48">
        <w:rPr>
          <w:sz w:val="28"/>
          <w:szCs w:val="28"/>
          <w:lang w:val="en-US"/>
        </w:rPr>
        <w:t xml:space="preserve"> 68-43/VIII                         </w:t>
      </w:r>
      <w:r>
        <w:rPr>
          <w:sz w:val="28"/>
          <w:szCs w:val="28"/>
        </w:rPr>
        <w:t xml:space="preserve"> </w:t>
      </w:r>
    </w:p>
    <w:p w:rsidR="00CC350D" w:rsidRDefault="00CC350D" w:rsidP="00CC350D"/>
    <w:p w:rsidR="00CC350D" w:rsidRPr="008E5E92" w:rsidRDefault="00CC350D" w:rsidP="00CC350D">
      <w:pPr>
        <w:spacing w:line="276" w:lineRule="auto"/>
        <w:jc w:val="center"/>
        <w:rPr>
          <w:sz w:val="28"/>
          <w:szCs w:val="28"/>
        </w:rPr>
      </w:pPr>
      <w:r w:rsidRPr="008E5E92">
        <w:rPr>
          <w:sz w:val="28"/>
          <w:szCs w:val="28"/>
        </w:rPr>
        <w:t>П</w:t>
      </w:r>
      <w:r>
        <w:rPr>
          <w:sz w:val="28"/>
          <w:szCs w:val="28"/>
        </w:rPr>
        <w:t>рограма</w:t>
      </w:r>
    </w:p>
    <w:p w:rsidR="00CC350D" w:rsidRPr="008E5E92" w:rsidRDefault="00CC350D" w:rsidP="00CC350D">
      <w:pPr>
        <w:spacing w:line="276" w:lineRule="auto"/>
        <w:jc w:val="center"/>
        <w:rPr>
          <w:sz w:val="28"/>
          <w:szCs w:val="28"/>
        </w:rPr>
      </w:pPr>
      <w:r w:rsidRPr="008E5E92">
        <w:rPr>
          <w:sz w:val="28"/>
          <w:szCs w:val="28"/>
        </w:rPr>
        <w:t>розвитку водопровідно-каналізаційного господарства</w:t>
      </w:r>
    </w:p>
    <w:p w:rsidR="00CC350D" w:rsidRPr="008E5E92" w:rsidRDefault="00CC350D" w:rsidP="00CC350D">
      <w:pPr>
        <w:spacing w:line="276" w:lineRule="auto"/>
        <w:jc w:val="center"/>
        <w:rPr>
          <w:sz w:val="28"/>
          <w:szCs w:val="28"/>
        </w:rPr>
      </w:pPr>
      <w:r w:rsidRPr="008E5E92">
        <w:rPr>
          <w:sz w:val="28"/>
          <w:szCs w:val="28"/>
        </w:rPr>
        <w:t>м. Сміла на період 2023-202</w:t>
      </w:r>
      <w:r>
        <w:rPr>
          <w:sz w:val="28"/>
          <w:szCs w:val="28"/>
        </w:rPr>
        <w:t>5</w:t>
      </w:r>
      <w:r w:rsidRPr="008E5E92">
        <w:rPr>
          <w:sz w:val="28"/>
          <w:szCs w:val="28"/>
        </w:rPr>
        <w:t xml:space="preserve"> р</w:t>
      </w:r>
      <w:r>
        <w:rPr>
          <w:sz w:val="28"/>
          <w:szCs w:val="28"/>
        </w:rPr>
        <w:t>оки</w:t>
      </w:r>
    </w:p>
    <w:p w:rsidR="00CC350D" w:rsidRPr="003171CE" w:rsidRDefault="00CC350D" w:rsidP="00CC350D">
      <w:pPr>
        <w:spacing w:line="276" w:lineRule="auto"/>
        <w:jc w:val="center"/>
      </w:pPr>
    </w:p>
    <w:p w:rsidR="00670544" w:rsidRPr="009D30F7" w:rsidRDefault="00CC350D" w:rsidP="009D30F7">
      <w:pPr>
        <w:pStyle w:val="ad"/>
        <w:numPr>
          <w:ilvl w:val="0"/>
          <w:numId w:val="2"/>
        </w:numPr>
        <w:shd w:val="clear" w:color="auto" w:fill="FFFFFF"/>
        <w:spacing w:after="0" w:line="270" w:lineRule="atLeast"/>
        <w:jc w:val="center"/>
        <w:rPr>
          <w:rFonts w:ascii="Times New Roman" w:hAnsi="Times New Roman"/>
          <w:b/>
          <w:bCs/>
          <w:sz w:val="28"/>
          <w:szCs w:val="28"/>
          <w:bdr w:val="none" w:sz="0" w:space="0" w:color="auto" w:frame="1"/>
        </w:rPr>
      </w:pPr>
      <w:proofErr w:type="spellStart"/>
      <w:r w:rsidRPr="00EF490C">
        <w:rPr>
          <w:rFonts w:ascii="Times New Roman" w:hAnsi="Times New Roman"/>
          <w:b/>
          <w:bCs/>
          <w:sz w:val="28"/>
          <w:szCs w:val="28"/>
          <w:bdr w:val="none" w:sz="0" w:space="0" w:color="auto" w:frame="1"/>
        </w:rPr>
        <w:t>Загальна</w:t>
      </w:r>
      <w:proofErr w:type="spellEnd"/>
      <w:r w:rsidRPr="00EF490C">
        <w:rPr>
          <w:rFonts w:ascii="Times New Roman" w:hAnsi="Times New Roman"/>
          <w:b/>
          <w:bCs/>
          <w:sz w:val="28"/>
          <w:szCs w:val="28"/>
          <w:bdr w:val="none" w:sz="0" w:space="0" w:color="auto" w:frame="1"/>
        </w:rPr>
        <w:t xml:space="preserve"> характеристика </w:t>
      </w:r>
      <w:proofErr w:type="spellStart"/>
      <w:proofErr w:type="gramStart"/>
      <w:r w:rsidRPr="00EF490C">
        <w:rPr>
          <w:rFonts w:ascii="Times New Roman" w:hAnsi="Times New Roman"/>
          <w:b/>
          <w:bCs/>
          <w:sz w:val="28"/>
          <w:szCs w:val="28"/>
          <w:bdr w:val="none" w:sz="0" w:space="0" w:color="auto" w:frame="1"/>
        </w:rPr>
        <w:t>м</w:t>
      </w:r>
      <w:proofErr w:type="gramEnd"/>
      <w:r w:rsidRPr="00EF490C">
        <w:rPr>
          <w:rFonts w:ascii="Times New Roman" w:hAnsi="Times New Roman"/>
          <w:b/>
          <w:bCs/>
          <w:sz w:val="28"/>
          <w:szCs w:val="28"/>
          <w:bdr w:val="none" w:sz="0" w:space="0" w:color="auto" w:frame="1"/>
        </w:rPr>
        <w:t>іської</w:t>
      </w:r>
      <w:proofErr w:type="spellEnd"/>
      <w:r w:rsidR="006F4F48">
        <w:rPr>
          <w:rFonts w:ascii="Times New Roman" w:hAnsi="Times New Roman"/>
          <w:b/>
          <w:bCs/>
          <w:sz w:val="28"/>
          <w:szCs w:val="28"/>
          <w:bdr w:val="none" w:sz="0" w:space="0" w:color="auto" w:frame="1"/>
          <w:lang w:val="en-US"/>
        </w:rPr>
        <w:t xml:space="preserve"> </w:t>
      </w:r>
      <w:proofErr w:type="spellStart"/>
      <w:r w:rsidRPr="00EF490C">
        <w:rPr>
          <w:rFonts w:ascii="Times New Roman" w:hAnsi="Times New Roman"/>
          <w:b/>
          <w:bCs/>
          <w:sz w:val="28"/>
          <w:szCs w:val="28"/>
          <w:bdr w:val="none" w:sz="0" w:space="0" w:color="auto" w:frame="1"/>
        </w:rPr>
        <w:t>Програми</w:t>
      </w:r>
      <w:proofErr w:type="spellEnd"/>
    </w:p>
    <w:p w:rsidR="00CC350D" w:rsidRPr="00361BC0" w:rsidRDefault="00CC350D" w:rsidP="00CC350D">
      <w:pPr>
        <w:shd w:val="clear" w:color="auto" w:fill="FFFFFF"/>
        <w:ind w:firstLine="708"/>
        <w:jc w:val="both"/>
        <w:rPr>
          <w:sz w:val="28"/>
          <w:szCs w:val="28"/>
          <w:bdr w:val="none" w:sz="0" w:space="0" w:color="auto" w:frame="1"/>
        </w:rPr>
      </w:pPr>
      <w:r>
        <w:rPr>
          <w:sz w:val="28"/>
          <w:szCs w:val="28"/>
        </w:rPr>
        <w:t xml:space="preserve">1. </w:t>
      </w:r>
      <w:r w:rsidRPr="00FE0053">
        <w:rPr>
          <w:sz w:val="28"/>
          <w:szCs w:val="28"/>
          <w:bdr w:val="none" w:sz="0" w:space="0" w:color="auto" w:frame="1"/>
        </w:rPr>
        <w:t>Ініціатор розроблення Програми</w:t>
      </w:r>
      <w:r w:rsidRPr="00361BC0">
        <w:rPr>
          <w:sz w:val="28"/>
          <w:szCs w:val="28"/>
          <w:bdr w:val="none" w:sz="0" w:space="0" w:color="auto" w:frame="1"/>
        </w:rPr>
        <w:t>: управління житлово-комунального господарства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3. Відповідальні виконавці Програми:Управління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4. Учасники Програми: </w:t>
      </w:r>
      <w:r w:rsidR="009A3D3E">
        <w:rPr>
          <w:sz w:val="28"/>
          <w:szCs w:val="28"/>
          <w:bdr w:val="none" w:sz="0" w:space="0" w:color="auto" w:frame="1"/>
        </w:rPr>
        <w:t>у</w:t>
      </w:r>
      <w:r w:rsidRPr="00361BC0">
        <w:rPr>
          <w:sz w:val="28"/>
          <w:szCs w:val="28"/>
          <w:bdr w:val="none" w:sz="0" w:space="0" w:color="auto" w:frame="1"/>
        </w:rPr>
        <w:t>правління житлово-комунального господарства виконавчого комітету Смілянської міської ради, Смілянське комунальне підприємство «Вод</w:t>
      </w:r>
      <w:r w:rsidR="006F4F48" w:rsidRPr="006F4F48">
        <w:rPr>
          <w:sz w:val="28"/>
          <w:szCs w:val="28"/>
          <w:bdr w:val="none" w:sz="0" w:space="0" w:color="auto" w:frame="1"/>
        </w:rPr>
        <w:t xml:space="preserve"> </w:t>
      </w:r>
      <w:proofErr w:type="spellStart"/>
      <w:r w:rsidRPr="00361BC0">
        <w:rPr>
          <w:sz w:val="28"/>
          <w:szCs w:val="28"/>
          <w:bdr w:val="none" w:sz="0" w:space="0" w:color="auto" w:frame="1"/>
        </w:rPr>
        <w:t>Гео</w:t>
      </w:r>
      <w:proofErr w:type="spellEnd"/>
      <w:r w:rsidRPr="00361BC0">
        <w:rPr>
          <w:sz w:val="28"/>
          <w:szCs w:val="28"/>
          <w:bdr w:val="none" w:sz="0" w:space="0" w:color="auto" w:frame="1"/>
        </w:rPr>
        <w:t>», фінансове управління виконавчого комітету Смілянської міської ради.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5. Термін реалізації Програми:  2023- 2025роки.</w:t>
      </w:r>
    </w:p>
    <w:p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6. Перелік бюджетів, які беруть участь у виконанні Програми: </w:t>
      </w:r>
      <w:r w:rsidR="009A3D3E">
        <w:rPr>
          <w:sz w:val="28"/>
          <w:szCs w:val="28"/>
          <w:bdr w:val="none" w:sz="0" w:space="0" w:color="auto" w:frame="1"/>
        </w:rPr>
        <w:t>б</w:t>
      </w:r>
      <w:r w:rsidRPr="00361BC0">
        <w:rPr>
          <w:sz w:val="28"/>
          <w:szCs w:val="28"/>
          <w:bdr w:val="none" w:sz="0" w:space="0" w:color="auto" w:frame="1"/>
        </w:rPr>
        <w:t>юджет Смілянської міської територіальної громади, обласний бюджет, державний бюджет, інші джерела не заборонені законодавством України.</w:t>
      </w:r>
    </w:p>
    <w:p w:rsidR="00CC350D" w:rsidRPr="00093D1A" w:rsidRDefault="00CC350D" w:rsidP="00CC350D">
      <w:pPr>
        <w:shd w:val="clear" w:color="auto" w:fill="FFFFFF"/>
        <w:ind w:firstLine="708"/>
        <w:jc w:val="both"/>
        <w:rPr>
          <w:sz w:val="28"/>
          <w:szCs w:val="28"/>
          <w:bdr w:val="none" w:sz="0" w:space="0" w:color="auto" w:frame="1"/>
        </w:rPr>
      </w:pPr>
    </w:p>
    <w:p w:rsidR="00670544" w:rsidRPr="00670544" w:rsidRDefault="00CC350D" w:rsidP="00670544">
      <w:pPr>
        <w:pStyle w:val="ad"/>
        <w:numPr>
          <w:ilvl w:val="0"/>
          <w:numId w:val="2"/>
        </w:numPr>
        <w:jc w:val="center"/>
        <w:rPr>
          <w:rFonts w:ascii="Times New Roman" w:hAnsi="Times New Roman"/>
          <w:b/>
          <w:sz w:val="28"/>
          <w:szCs w:val="28"/>
        </w:rPr>
      </w:pPr>
      <w:proofErr w:type="spellStart"/>
      <w:r w:rsidRPr="00670544">
        <w:rPr>
          <w:rFonts w:ascii="Times New Roman" w:hAnsi="Times New Roman"/>
          <w:b/>
          <w:sz w:val="28"/>
          <w:szCs w:val="28"/>
        </w:rPr>
        <w:t>Актуальні</w:t>
      </w:r>
      <w:proofErr w:type="spellEnd"/>
      <w:r w:rsidR="006F4F48" w:rsidRPr="006F4F48">
        <w:rPr>
          <w:rFonts w:ascii="Times New Roman" w:hAnsi="Times New Roman"/>
          <w:b/>
          <w:sz w:val="28"/>
          <w:szCs w:val="28"/>
        </w:rPr>
        <w:t xml:space="preserve"> </w:t>
      </w:r>
      <w:proofErr w:type="spellStart"/>
      <w:r w:rsidRPr="00670544">
        <w:rPr>
          <w:rFonts w:ascii="Times New Roman" w:hAnsi="Times New Roman"/>
          <w:b/>
          <w:sz w:val="28"/>
          <w:szCs w:val="28"/>
        </w:rPr>
        <w:t>проблеми</w:t>
      </w:r>
      <w:proofErr w:type="spellEnd"/>
      <w:r w:rsidRPr="00670544">
        <w:rPr>
          <w:rFonts w:ascii="Times New Roman" w:hAnsi="Times New Roman"/>
          <w:b/>
          <w:sz w:val="28"/>
          <w:szCs w:val="28"/>
        </w:rPr>
        <w:t xml:space="preserve">, на </w:t>
      </w:r>
      <w:proofErr w:type="spellStart"/>
      <w:r w:rsidRPr="00670544">
        <w:rPr>
          <w:rFonts w:ascii="Times New Roman" w:hAnsi="Times New Roman"/>
          <w:b/>
          <w:sz w:val="28"/>
          <w:szCs w:val="28"/>
        </w:rPr>
        <w:t>розв’язання</w:t>
      </w:r>
      <w:proofErr w:type="spellEnd"/>
      <w:r w:rsidR="006F4F48" w:rsidRPr="006F4F48">
        <w:rPr>
          <w:rFonts w:ascii="Times New Roman" w:hAnsi="Times New Roman"/>
          <w:b/>
          <w:sz w:val="28"/>
          <w:szCs w:val="28"/>
        </w:rPr>
        <w:t xml:space="preserve"> </w:t>
      </w:r>
      <w:proofErr w:type="spellStart"/>
      <w:r w:rsidRPr="00670544">
        <w:rPr>
          <w:rFonts w:ascii="Times New Roman" w:hAnsi="Times New Roman"/>
          <w:b/>
          <w:sz w:val="28"/>
          <w:szCs w:val="28"/>
        </w:rPr>
        <w:t>як</w:t>
      </w:r>
      <w:r w:rsidR="009A3D3E" w:rsidRPr="00670544">
        <w:rPr>
          <w:rFonts w:ascii="Times New Roman" w:hAnsi="Times New Roman"/>
          <w:b/>
          <w:sz w:val="28"/>
          <w:szCs w:val="28"/>
        </w:rPr>
        <w:t>их</w:t>
      </w:r>
      <w:proofErr w:type="spellEnd"/>
      <w:r w:rsidR="006F4F48" w:rsidRPr="006F4F48">
        <w:rPr>
          <w:rFonts w:ascii="Times New Roman" w:hAnsi="Times New Roman"/>
          <w:b/>
          <w:sz w:val="28"/>
          <w:szCs w:val="28"/>
        </w:rPr>
        <w:t xml:space="preserve"> </w:t>
      </w:r>
      <w:proofErr w:type="spellStart"/>
      <w:r w:rsidRPr="00670544">
        <w:rPr>
          <w:rFonts w:ascii="Times New Roman" w:hAnsi="Times New Roman"/>
          <w:b/>
          <w:sz w:val="28"/>
          <w:szCs w:val="28"/>
        </w:rPr>
        <w:t>спрямована</w:t>
      </w:r>
      <w:proofErr w:type="spellEnd"/>
      <w:r w:rsidR="006F4F48" w:rsidRPr="006F4F48">
        <w:rPr>
          <w:rFonts w:ascii="Times New Roman" w:hAnsi="Times New Roman"/>
          <w:b/>
          <w:sz w:val="28"/>
          <w:szCs w:val="28"/>
        </w:rPr>
        <w:t xml:space="preserve"> </w:t>
      </w:r>
      <w:proofErr w:type="spellStart"/>
      <w:r w:rsidRPr="00670544">
        <w:rPr>
          <w:rFonts w:ascii="Times New Roman" w:hAnsi="Times New Roman"/>
          <w:b/>
          <w:sz w:val="28"/>
          <w:szCs w:val="28"/>
        </w:rPr>
        <w:t>Програма</w:t>
      </w:r>
      <w:proofErr w:type="spellEnd"/>
    </w:p>
    <w:p w:rsidR="00CC350D" w:rsidRDefault="00CC350D" w:rsidP="00CC350D">
      <w:pPr>
        <w:pStyle w:val="ab"/>
        <w:ind w:firstLine="709"/>
        <w:jc w:val="both"/>
        <w:rPr>
          <w:rFonts w:ascii="Times New Roman" w:hAnsi="Times New Roman"/>
          <w:sz w:val="28"/>
          <w:szCs w:val="28"/>
        </w:rPr>
      </w:pPr>
      <w:bookmarkStart w:id="0" w:name="_GoBack"/>
      <w:bookmarkEnd w:id="0"/>
      <w:r w:rsidRPr="00074E61">
        <w:rPr>
          <w:rFonts w:ascii="Times New Roman" w:hAnsi="Times New Roman"/>
          <w:sz w:val="28"/>
          <w:szCs w:val="28"/>
        </w:rPr>
        <w:t xml:space="preserve">2.1. </w:t>
      </w:r>
      <w:proofErr w:type="spellStart"/>
      <w:r w:rsidRPr="00074E61">
        <w:rPr>
          <w:rFonts w:ascii="Times New Roman" w:hAnsi="Times New Roman"/>
          <w:sz w:val="28"/>
          <w:szCs w:val="28"/>
        </w:rPr>
        <w:t>Програма</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спрямована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вирішення</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проблеми</w:t>
      </w:r>
      <w:proofErr w:type="spellEnd"/>
      <w:r w:rsidR="006F4F48" w:rsidRPr="006F4F48">
        <w:rPr>
          <w:rFonts w:ascii="Times New Roman" w:hAnsi="Times New Roman"/>
          <w:sz w:val="28"/>
          <w:szCs w:val="28"/>
        </w:rPr>
        <w:t xml:space="preserve"> </w:t>
      </w:r>
      <w:proofErr w:type="spellStart"/>
      <w:r>
        <w:rPr>
          <w:rFonts w:ascii="Times New Roman" w:hAnsi="Times New Roman"/>
          <w:sz w:val="28"/>
          <w:szCs w:val="28"/>
        </w:rPr>
        <w:t>з</w:t>
      </w:r>
      <w:r w:rsidRPr="00074E61">
        <w:rPr>
          <w:rFonts w:ascii="Times New Roman" w:hAnsi="Times New Roman"/>
          <w:sz w:val="28"/>
          <w:szCs w:val="28"/>
        </w:rPr>
        <w:t>абезпечення</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населення</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міста</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Сміла</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питною</w:t>
      </w:r>
      <w:proofErr w:type="spellEnd"/>
      <w:r w:rsidRPr="00074E61">
        <w:rPr>
          <w:rFonts w:ascii="Times New Roman" w:hAnsi="Times New Roman"/>
          <w:sz w:val="28"/>
          <w:szCs w:val="28"/>
        </w:rPr>
        <w:t xml:space="preserve"> водою </w:t>
      </w:r>
      <w:proofErr w:type="spellStart"/>
      <w:r w:rsidRPr="00074E61">
        <w:rPr>
          <w:rFonts w:ascii="Times New Roman" w:hAnsi="Times New Roman"/>
          <w:sz w:val="28"/>
          <w:szCs w:val="28"/>
        </w:rPr>
        <w:t>якістю</w:t>
      </w:r>
      <w:proofErr w:type="spellEnd"/>
      <w:r w:rsidR="006F4F48" w:rsidRPr="006F4F48">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w:t>
      </w:r>
      <w:proofErr w:type="spellStart"/>
      <w:r w:rsidRPr="00074E61">
        <w:rPr>
          <w:rFonts w:ascii="Times New Roman" w:hAnsi="Times New Roman"/>
          <w:sz w:val="28"/>
          <w:szCs w:val="28"/>
        </w:rPr>
        <w:t>вимог</w:t>
      </w:r>
      <w:proofErr w:type="spellEnd"/>
      <w:r w:rsidRPr="00074E61">
        <w:rPr>
          <w:rFonts w:ascii="Times New Roman" w:hAnsi="Times New Roman"/>
          <w:sz w:val="28"/>
          <w:szCs w:val="28"/>
        </w:rPr>
        <w:t xml:space="preserve"> державного стандарту</w:t>
      </w:r>
      <w:r w:rsidR="009A3D3E">
        <w:rPr>
          <w:rFonts w:ascii="Times New Roman" w:hAnsi="Times New Roman"/>
          <w:sz w:val="28"/>
          <w:szCs w:val="28"/>
          <w:lang w:val="uk-UA"/>
        </w:rPr>
        <w:t xml:space="preserve"> та</w:t>
      </w:r>
      <w:r w:rsidRPr="00074E61">
        <w:rPr>
          <w:rFonts w:ascii="Times New Roman" w:hAnsi="Times New Roman"/>
          <w:sz w:val="28"/>
          <w:szCs w:val="28"/>
        </w:rPr>
        <w:t xml:space="preserve"> </w:t>
      </w:r>
      <w:proofErr w:type="spellStart"/>
      <w:r w:rsidRPr="00074E61">
        <w:rPr>
          <w:rFonts w:ascii="Times New Roman" w:hAnsi="Times New Roman"/>
          <w:sz w:val="28"/>
          <w:szCs w:val="28"/>
        </w:rPr>
        <w:t>є</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однією</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з</w:t>
      </w:r>
      <w:proofErr w:type="spellEnd"/>
      <w:r w:rsidRPr="00074E61">
        <w:rPr>
          <w:rFonts w:ascii="Times New Roman" w:hAnsi="Times New Roman"/>
          <w:sz w:val="28"/>
          <w:szCs w:val="28"/>
        </w:rPr>
        <w:t xml:space="preserve"> </w:t>
      </w:r>
      <w:proofErr w:type="spellStart"/>
      <w:proofErr w:type="gramStart"/>
      <w:r w:rsidRPr="00074E61">
        <w:rPr>
          <w:rFonts w:ascii="Times New Roman" w:hAnsi="Times New Roman"/>
          <w:sz w:val="28"/>
          <w:szCs w:val="28"/>
        </w:rPr>
        <w:t>пр</w:t>
      </w:r>
      <w:proofErr w:type="gramEnd"/>
      <w:r w:rsidRPr="00074E61">
        <w:rPr>
          <w:rFonts w:ascii="Times New Roman" w:hAnsi="Times New Roman"/>
          <w:sz w:val="28"/>
          <w:szCs w:val="28"/>
        </w:rPr>
        <w:t>іоритетних</w:t>
      </w:r>
      <w:proofErr w:type="spellEnd"/>
      <w:r w:rsidRPr="00074E61">
        <w:rPr>
          <w:rFonts w:ascii="Times New Roman" w:hAnsi="Times New Roman"/>
          <w:sz w:val="28"/>
          <w:szCs w:val="28"/>
        </w:rPr>
        <w:t xml:space="preserve"> проблем, </w:t>
      </w:r>
      <w:proofErr w:type="spellStart"/>
      <w:r w:rsidRPr="00074E61">
        <w:rPr>
          <w:rFonts w:ascii="Times New Roman" w:hAnsi="Times New Roman"/>
          <w:sz w:val="28"/>
          <w:szCs w:val="28"/>
        </w:rPr>
        <w:t>розв’язання</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яких</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необхідно</w:t>
      </w:r>
      <w:proofErr w:type="spellEnd"/>
      <w:r w:rsidRPr="00074E61">
        <w:rPr>
          <w:rFonts w:ascii="Times New Roman" w:hAnsi="Times New Roman"/>
          <w:sz w:val="28"/>
          <w:szCs w:val="28"/>
        </w:rPr>
        <w:t xml:space="preserve"> для </w:t>
      </w:r>
      <w:proofErr w:type="spellStart"/>
      <w:r w:rsidRPr="00074E61">
        <w:rPr>
          <w:rFonts w:ascii="Times New Roman" w:hAnsi="Times New Roman"/>
          <w:sz w:val="28"/>
          <w:szCs w:val="28"/>
        </w:rPr>
        <w:t>збереження</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здоров’я</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поліпшення</w:t>
      </w:r>
      <w:proofErr w:type="spellEnd"/>
      <w:r w:rsidRPr="00074E61">
        <w:rPr>
          <w:rFonts w:ascii="Times New Roman" w:hAnsi="Times New Roman"/>
          <w:sz w:val="28"/>
          <w:szCs w:val="28"/>
        </w:rPr>
        <w:t xml:space="preserve"> умов </w:t>
      </w:r>
      <w:proofErr w:type="spellStart"/>
      <w:r w:rsidRPr="00074E61">
        <w:rPr>
          <w:rFonts w:ascii="Times New Roman" w:hAnsi="Times New Roman"/>
          <w:sz w:val="28"/>
          <w:szCs w:val="28"/>
        </w:rPr>
        <w:t>діяльності</w:t>
      </w:r>
      <w:proofErr w:type="spellEnd"/>
      <w:r w:rsidRPr="00074E61">
        <w:rPr>
          <w:rFonts w:ascii="Times New Roman" w:hAnsi="Times New Roman"/>
          <w:sz w:val="28"/>
          <w:szCs w:val="28"/>
        </w:rPr>
        <w:t xml:space="preserve"> та </w:t>
      </w:r>
      <w:proofErr w:type="spellStart"/>
      <w:r w:rsidRPr="00074E61">
        <w:rPr>
          <w:rFonts w:ascii="Times New Roman" w:hAnsi="Times New Roman"/>
          <w:sz w:val="28"/>
          <w:szCs w:val="28"/>
        </w:rPr>
        <w:t>підвищення</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рівня</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життя</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населення</w:t>
      </w:r>
      <w:proofErr w:type="spellEnd"/>
      <w:r w:rsidRPr="00074E61">
        <w:rPr>
          <w:rFonts w:ascii="Times New Roman" w:hAnsi="Times New Roman"/>
          <w:sz w:val="28"/>
          <w:szCs w:val="28"/>
        </w:rPr>
        <w:t>.</w:t>
      </w:r>
    </w:p>
    <w:p w:rsidR="00CC350D" w:rsidRPr="00074E61" w:rsidRDefault="00CC350D" w:rsidP="00CC350D">
      <w:pPr>
        <w:pStyle w:val="ab"/>
        <w:ind w:firstLine="709"/>
        <w:jc w:val="both"/>
        <w:rPr>
          <w:rFonts w:ascii="Times New Roman" w:hAnsi="Times New Roman"/>
          <w:sz w:val="28"/>
          <w:szCs w:val="28"/>
        </w:rPr>
      </w:pPr>
      <w:proofErr w:type="spellStart"/>
      <w:r w:rsidRPr="00074E61">
        <w:rPr>
          <w:rFonts w:ascii="Times New Roman" w:hAnsi="Times New Roman"/>
          <w:sz w:val="28"/>
          <w:szCs w:val="28"/>
        </w:rPr>
        <w:t>Значна</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частина</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w:t>
      </w:r>
      <w:proofErr w:type="spellStart"/>
      <w:r>
        <w:rPr>
          <w:rFonts w:ascii="Times New Roman" w:hAnsi="Times New Roman"/>
          <w:sz w:val="28"/>
          <w:szCs w:val="28"/>
        </w:rPr>
        <w:t>є</w:t>
      </w:r>
      <w:proofErr w:type="spellEnd"/>
      <w:r>
        <w:rPr>
          <w:rFonts w:ascii="Times New Roman" w:hAnsi="Times New Roman"/>
          <w:sz w:val="28"/>
          <w:szCs w:val="28"/>
        </w:rPr>
        <w:t xml:space="preserve"> </w:t>
      </w:r>
      <w:proofErr w:type="spellStart"/>
      <w:r>
        <w:rPr>
          <w:rFonts w:ascii="Times New Roman" w:hAnsi="Times New Roman"/>
          <w:sz w:val="28"/>
          <w:szCs w:val="28"/>
        </w:rPr>
        <w:t>застарілим</w:t>
      </w:r>
      <w:proofErr w:type="spellEnd"/>
      <w:r w:rsidRPr="00074E61">
        <w:rPr>
          <w:rFonts w:ascii="Times New Roman" w:hAnsi="Times New Roman"/>
          <w:sz w:val="28"/>
          <w:szCs w:val="28"/>
        </w:rPr>
        <w:t xml:space="preserve"> та морально </w:t>
      </w:r>
      <w:proofErr w:type="spellStart"/>
      <w:r w:rsidRPr="00074E61">
        <w:rPr>
          <w:rFonts w:ascii="Times New Roman" w:hAnsi="Times New Roman"/>
          <w:sz w:val="28"/>
          <w:szCs w:val="28"/>
        </w:rPr>
        <w:t>зн</w:t>
      </w:r>
      <w:r>
        <w:rPr>
          <w:rFonts w:ascii="Times New Roman" w:hAnsi="Times New Roman"/>
          <w:sz w:val="28"/>
          <w:szCs w:val="28"/>
        </w:rPr>
        <w:t>ошеним</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потребує</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значних</w:t>
      </w:r>
      <w:proofErr w:type="spellEnd"/>
      <w:r w:rsidR="00387842" w:rsidRPr="00387842">
        <w:rPr>
          <w:rFonts w:ascii="Times New Roman" w:hAnsi="Times New Roman"/>
          <w:sz w:val="28"/>
          <w:szCs w:val="28"/>
        </w:rPr>
        <w:t xml:space="preserve"> </w:t>
      </w:r>
      <w:proofErr w:type="spellStart"/>
      <w:r w:rsidRPr="00074E61">
        <w:rPr>
          <w:rFonts w:ascii="Times New Roman" w:hAnsi="Times New Roman"/>
          <w:sz w:val="28"/>
          <w:szCs w:val="28"/>
        </w:rPr>
        <w:t>кошті</w:t>
      </w:r>
      <w:proofErr w:type="gramStart"/>
      <w:r w:rsidRPr="00074E61">
        <w:rPr>
          <w:rFonts w:ascii="Times New Roman" w:hAnsi="Times New Roman"/>
          <w:sz w:val="28"/>
          <w:szCs w:val="28"/>
        </w:rPr>
        <w:t>в</w:t>
      </w:r>
      <w:proofErr w:type="spellEnd"/>
      <w:proofErr w:type="gramEnd"/>
      <w:r w:rsidR="00387842" w:rsidRPr="00387842">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spellStart"/>
      <w:r>
        <w:rPr>
          <w:rFonts w:ascii="Times New Roman" w:hAnsi="Times New Roman"/>
          <w:sz w:val="28"/>
          <w:szCs w:val="28"/>
        </w:rPr>
        <w:t>капітальний</w:t>
      </w:r>
      <w:proofErr w:type="spellEnd"/>
      <w:r>
        <w:rPr>
          <w:rFonts w:ascii="Times New Roman" w:hAnsi="Times New Roman"/>
          <w:sz w:val="28"/>
          <w:szCs w:val="28"/>
        </w:rPr>
        <w:t xml:space="preserve"> ремонт,</w:t>
      </w:r>
      <w:r w:rsidR="00387842" w:rsidRPr="00387842">
        <w:rPr>
          <w:rFonts w:ascii="Times New Roman" w:hAnsi="Times New Roman"/>
          <w:sz w:val="28"/>
          <w:szCs w:val="28"/>
        </w:rPr>
        <w:t xml:space="preserve"> </w:t>
      </w:r>
      <w:proofErr w:type="spellStart"/>
      <w:r>
        <w:rPr>
          <w:rFonts w:ascii="Times New Roman" w:hAnsi="Times New Roman"/>
          <w:sz w:val="28"/>
          <w:szCs w:val="28"/>
        </w:rPr>
        <w:t>реконструкцію</w:t>
      </w:r>
      <w:proofErr w:type="spellEnd"/>
      <w:r>
        <w:rPr>
          <w:rFonts w:ascii="Times New Roman" w:hAnsi="Times New Roman"/>
          <w:sz w:val="28"/>
          <w:szCs w:val="28"/>
        </w:rPr>
        <w:t>,</w:t>
      </w:r>
      <w:r w:rsidR="00387842" w:rsidRPr="00387842">
        <w:rPr>
          <w:rFonts w:ascii="Times New Roman" w:hAnsi="Times New Roman"/>
          <w:sz w:val="28"/>
          <w:szCs w:val="28"/>
        </w:rPr>
        <w:t xml:space="preserve"> </w:t>
      </w:r>
      <w:proofErr w:type="spellStart"/>
      <w:r>
        <w:rPr>
          <w:rFonts w:ascii="Times New Roman" w:hAnsi="Times New Roman"/>
          <w:sz w:val="28"/>
          <w:szCs w:val="28"/>
        </w:rPr>
        <w:t>модернізацію</w:t>
      </w:r>
      <w:proofErr w:type="spellEnd"/>
      <w:r>
        <w:rPr>
          <w:rFonts w:ascii="Times New Roman" w:hAnsi="Times New Roman"/>
          <w:sz w:val="28"/>
          <w:szCs w:val="28"/>
        </w:rPr>
        <w:t xml:space="preserve"> та </w:t>
      </w:r>
      <w:proofErr w:type="spellStart"/>
      <w:r>
        <w:rPr>
          <w:rFonts w:ascii="Times New Roman" w:hAnsi="Times New Roman"/>
          <w:sz w:val="28"/>
          <w:szCs w:val="28"/>
        </w:rPr>
        <w:t>будівництво</w:t>
      </w:r>
      <w:proofErr w:type="spellEnd"/>
      <w:r>
        <w:rPr>
          <w:rFonts w:ascii="Times New Roman" w:hAnsi="Times New Roman"/>
          <w:sz w:val="28"/>
          <w:szCs w:val="28"/>
        </w:rPr>
        <w:t xml:space="preserve"> мереж.</w:t>
      </w:r>
    </w:p>
    <w:p w:rsidR="00CC350D" w:rsidRDefault="00CC350D" w:rsidP="00CC350D">
      <w:pPr>
        <w:pStyle w:val="ab"/>
        <w:ind w:firstLine="709"/>
        <w:jc w:val="both"/>
        <w:rPr>
          <w:rFonts w:ascii="Times New Roman" w:hAnsi="Times New Roman"/>
          <w:sz w:val="28"/>
          <w:szCs w:val="28"/>
          <w:bdr w:val="none" w:sz="0" w:space="0" w:color="auto" w:frame="1"/>
          <w:lang w:eastAsia="uk-UA"/>
        </w:rPr>
      </w:pPr>
      <w:proofErr w:type="spellStart"/>
      <w:r w:rsidRPr="00074E61">
        <w:rPr>
          <w:rFonts w:ascii="Times New Roman" w:hAnsi="Times New Roman"/>
          <w:sz w:val="28"/>
          <w:szCs w:val="28"/>
        </w:rPr>
        <w:t>Програма</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sidR="00387842" w:rsidRPr="00387842">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на 2023-2025 </w:t>
      </w:r>
      <w:r>
        <w:rPr>
          <w:rFonts w:ascii="Times New Roman" w:hAnsi="Times New Roman"/>
          <w:sz w:val="28"/>
          <w:szCs w:val="28"/>
          <w:lang w:val="uk-UA"/>
        </w:rPr>
        <w:t>роки</w:t>
      </w:r>
      <w:r w:rsidRPr="00074E61">
        <w:rPr>
          <w:rFonts w:ascii="Times New Roman" w:hAnsi="Times New Roman"/>
          <w:sz w:val="28"/>
          <w:szCs w:val="28"/>
        </w:rPr>
        <w:t xml:space="preserve"> (</w:t>
      </w:r>
      <w:proofErr w:type="spellStart"/>
      <w:r w:rsidRPr="00074E61">
        <w:rPr>
          <w:rFonts w:ascii="Times New Roman" w:hAnsi="Times New Roman"/>
          <w:sz w:val="28"/>
          <w:szCs w:val="28"/>
        </w:rPr>
        <w:t>далі</w:t>
      </w:r>
      <w:proofErr w:type="spellEnd"/>
      <w:r w:rsidRPr="00074E61">
        <w:rPr>
          <w:rFonts w:ascii="Times New Roman" w:hAnsi="Times New Roman"/>
          <w:sz w:val="28"/>
          <w:szCs w:val="28"/>
        </w:rPr>
        <w:t xml:space="preserve"> - </w:t>
      </w: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розроблена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виконання</w:t>
      </w:r>
      <w:proofErr w:type="spellEnd"/>
      <w:r w:rsidRPr="00074E61">
        <w:rPr>
          <w:rFonts w:ascii="Times New Roman" w:hAnsi="Times New Roman"/>
          <w:sz w:val="28"/>
          <w:szCs w:val="28"/>
        </w:rPr>
        <w:t xml:space="preserve"> ст. 91 Бюджетного кодексу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Закону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«Про </w:t>
      </w:r>
      <w:proofErr w:type="spellStart"/>
      <w:r w:rsidRPr="00074E61">
        <w:rPr>
          <w:rFonts w:ascii="Times New Roman" w:hAnsi="Times New Roman"/>
          <w:sz w:val="28"/>
          <w:szCs w:val="28"/>
        </w:rPr>
        <w:t>місцевесамоврядування</w:t>
      </w:r>
      <w:proofErr w:type="spellEnd"/>
      <w:r w:rsidRPr="00074E61">
        <w:rPr>
          <w:rFonts w:ascii="Times New Roman" w:hAnsi="Times New Roman"/>
          <w:sz w:val="28"/>
          <w:szCs w:val="28"/>
        </w:rPr>
        <w:t xml:space="preserve"> в </w:t>
      </w:r>
      <w:proofErr w:type="spellStart"/>
      <w:r w:rsidRPr="00074E61">
        <w:rPr>
          <w:rFonts w:ascii="Times New Roman" w:hAnsi="Times New Roman"/>
          <w:sz w:val="28"/>
          <w:szCs w:val="28"/>
        </w:rPr>
        <w:t>Україні</w:t>
      </w:r>
      <w:proofErr w:type="spellEnd"/>
      <w:r w:rsidRPr="00074E61">
        <w:rPr>
          <w:rFonts w:ascii="Times New Roman" w:hAnsi="Times New Roman"/>
          <w:sz w:val="28"/>
          <w:szCs w:val="28"/>
        </w:rPr>
        <w:t>»</w:t>
      </w:r>
      <w:proofErr w:type="gramStart"/>
      <w:r w:rsidRPr="00074E61">
        <w:rPr>
          <w:rFonts w:ascii="Times New Roman" w:hAnsi="Times New Roman"/>
          <w:sz w:val="28"/>
          <w:szCs w:val="28"/>
        </w:rPr>
        <w:t>.</w:t>
      </w:r>
      <w:r w:rsidRPr="00C601BC">
        <w:rPr>
          <w:rFonts w:ascii="Times New Roman" w:hAnsi="Times New Roman"/>
          <w:sz w:val="28"/>
          <w:szCs w:val="28"/>
          <w:bdr w:val="none" w:sz="0" w:space="0" w:color="auto" w:frame="1"/>
          <w:lang w:eastAsia="uk-UA"/>
        </w:rPr>
        <w:t>В</w:t>
      </w:r>
      <w:proofErr w:type="gram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умовах</w:t>
      </w:r>
      <w:proofErr w:type="spellEnd"/>
      <w:r w:rsidR="00387842" w:rsidRPr="00387842">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становлення</w:t>
      </w:r>
      <w:proofErr w:type="spellEnd"/>
      <w:r w:rsidRPr="00C601BC">
        <w:rPr>
          <w:rFonts w:ascii="Times New Roman" w:hAnsi="Times New Roman"/>
          <w:sz w:val="28"/>
          <w:szCs w:val="28"/>
          <w:bdr w:val="none" w:sz="0" w:space="0" w:color="auto" w:frame="1"/>
          <w:lang w:eastAsia="uk-UA"/>
        </w:rPr>
        <w:t xml:space="preserve"> в </w:t>
      </w:r>
      <w:proofErr w:type="spellStart"/>
      <w:r w:rsidRPr="00C601BC">
        <w:rPr>
          <w:rFonts w:ascii="Times New Roman" w:hAnsi="Times New Roman"/>
          <w:sz w:val="28"/>
          <w:szCs w:val="28"/>
          <w:bdr w:val="none" w:sz="0" w:space="0" w:color="auto" w:frame="1"/>
          <w:lang w:eastAsia="uk-UA"/>
        </w:rPr>
        <w:t>Україні</w:t>
      </w:r>
      <w:proofErr w:type="spellEnd"/>
      <w:r w:rsidR="00387842" w:rsidRPr="00387842">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ринкових</w:t>
      </w:r>
      <w:proofErr w:type="spellEnd"/>
      <w:r w:rsidR="00387842" w:rsidRPr="00387842">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відносин</w:t>
      </w:r>
      <w:proofErr w:type="spellEnd"/>
      <w:r w:rsidRPr="00C601BC">
        <w:rPr>
          <w:rFonts w:ascii="Times New Roman" w:hAnsi="Times New Roman"/>
          <w:sz w:val="28"/>
          <w:szCs w:val="28"/>
          <w:bdr w:val="none" w:sz="0" w:space="0" w:color="auto" w:frame="1"/>
          <w:lang w:eastAsia="uk-UA"/>
        </w:rPr>
        <w:t xml:space="preserve"> у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сферах </w:t>
      </w:r>
      <w:proofErr w:type="spellStart"/>
      <w:r w:rsidRPr="00C601BC">
        <w:rPr>
          <w:rFonts w:ascii="Times New Roman" w:hAnsi="Times New Roman"/>
          <w:sz w:val="28"/>
          <w:szCs w:val="28"/>
          <w:bdr w:val="none" w:sz="0" w:space="0" w:color="auto" w:frame="1"/>
          <w:lang w:eastAsia="uk-UA"/>
        </w:rPr>
        <w:t>діяльності</w:t>
      </w:r>
      <w:proofErr w:type="spellEnd"/>
      <w:r w:rsidRPr="00C601BC">
        <w:rPr>
          <w:rFonts w:ascii="Times New Roman" w:hAnsi="Times New Roman"/>
          <w:sz w:val="28"/>
          <w:szCs w:val="28"/>
          <w:bdr w:val="none" w:sz="0" w:space="0" w:color="auto" w:frame="1"/>
          <w:lang w:eastAsia="uk-UA"/>
        </w:rPr>
        <w:t xml:space="preserve"> та  в </w:t>
      </w:r>
      <w:proofErr w:type="spellStart"/>
      <w:r w:rsidRPr="00C601BC">
        <w:rPr>
          <w:rFonts w:ascii="Times New Roman" w:hAnsi="Times New Roman"/>
          <w:sz w:val="28"/>
          <w:szCs w:val="28"/>
          <w:bdr w:val="none" w:sz="0" w:space="0" w:color="auto" w:frame="1"/>
          <w:lang w:eastAsia="uk-UA"/>
        </w:rPr>
        <w:t>умовах</w:t>
      </w:r>
      <w:proofErr w:type="spellEnd"/>
      <w:r w:rsidR="00387842" w:rsidRPr="00387842">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прагнень</w:t>
      </w:r>
      <w:proofErr w:type="spellEnd"/>
      <w:r w:rsidR="00387842" w:rsidRPr="00387842">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України</w:t>
      </w:r>
      <w:proofErr w:type="spellEnd"/>
      <w:r w:rsidRPr="00C601BC">
        <w:rPr>
          <w:rFonts w:ascii="Times New Roman" w:hAnsi="Times New Roman"/>
          <w:sz w:val="28"/>
          <w:szCs w:val="28"/>
          <w:bdr w:val="none" w:sz="0" w:space="0" w:color="auto" w:frame="1"/>
          <w:lang w:eastAsia="uk-UA"/>
        </w:rPr>
        <w:t xml:space="preserve"> до </w:t>
      </w:r>
      <w:proofErr w:type="spellStart"/>
      <w:r w:rsidRPr="00C601BC">
        <w:rPr>
          <w:rFonts w:ascii="Times New Roman" w:hAnsi="Times New Roman"/>
          <w:sz w:val="28"/>
          <w:szCs w:val="28"/>
          <w:bdr w:val="none" w:sz="0" w:space="0" w:color="auto" w:frame="1"/>
          <w:lang w:eastAsia="uk-UA"/>
        </w:rPr>
        <w:t>європейськоїі</w:t>
      </w:r>
      <w:proofErr w:type="spellEnd"/>
      <w:r w:rsidR="00387842" w:rsidRPr="00387842">
        <w:rPr>
          <w:rFonts w:ascii="Times New Roman" w:hAnsi="Times New Roman"/>
          <w:sz w:val="28"/>
          <w:szCs w:val="28"/>
          <w:bdr w:val="none" w:sz="0" w:space="0" w:color="auto" w:frame="1"/>
          <w:lang w:eastAsia="uk-UA"/>
        </w:rPr>
        <w:t xml:space="preserve"> </w:t>
      </w:r>
      <w:proofErr w:type="spellStart"/>
      <w:r w:rsidR="00387842" w:rsidRPr="00387842">
        <w:rPr>
          <w:rFonts w:ascii="Times New Roman" w:hAnsi="Times New Roman"/>
          <w:sz w:val="28"/>
          <w:szCs w:val="28"/>
          <w:bdr w:val="none" w:sz="0" w:space="0" w:color="auto" w:frame="1"/>
          <w:lang w:eastAsia="uk-UA"/>
        </w:rPr>
        <w:t>і</w:t>
      </w:r>
      <w:r w:rsidRPr="00C601BC">
        <w:rPr>
          <w:rFonts w:ascii="Times New Roman" w:hAnsi="Times New Roman"/>
          <w:sz w:val="28"/>
          <w:szCs w:val="28"/>
          <w:bdr w:val="none" w:sz="0" w:space="0" w:color="auto" w:frame="1"/>
          <w:lang w:eastAsia="uk-UA"/>
        </w:rPr>
        <w:t>нтеграції</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постає</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питання</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щодо</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стабільного</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всіх</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галузей</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економіки</w:t>
      </w:r>
      <w:proofErr w:type="spellEnd"/>
      <w:r w:rsidRPr="00C601BC">
        <w:rPr>
          <w:rFonts w:ascii="Times New Roman" w:hAnsi="Times New Roman"/>
          <w:sz w:val="28"/>
          <w:szCs w:val="28"/>
          <w:bdr w:val="none" w:sz="0" w:space="0" w:color="auto" w:frame="1"/>
          <w:lang w:eastAsia="uk-UA"/>
        </w:rPr>
        <w:t xml:space="preserve"> та </w:t>
      </w:r>
      <w:proofErr w:type="spellStart"/>
      <w:r w:rsidRPr="00C601BC">
        <w:rPr>
          <w:rFonts w:ascii="Times New Roman" w:hAnsi="Times New Roman"/>
          <w:sz w:val="28"/>
          <w:szCs w:val="28"/>
          <w:bdr w:val="none" w:sz="0" w:space="0" w:color="auto" w:frame="1"/>
          <w:lang w:eastAsia="uk-UA"/>
        </w:rPr>
        <w:t>підвищення</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рівня</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життя</w:t>
      </w:r>
      <w:proofErr w:type="spellEnd"/>
      <w:r w:rsidR="00387842">
        <w:rPr>
          <w:rFonts w:ascii="Times New Roman" w:hAnsi="Times New Roman"/>
          <w:sz w:val="28"/>
          <w:szCs w:val="28"/>
          <w:bdr w:val="none" w:sz="0" w:space="0" w:color="auto" w:frame="1"/>
          <w:lang w:val="uk-UA" w:eastAsia="uk-UA"/>
        </w:rPr>
        <w:t xml:space="preserve"> </w:t>
      </w:r>
      <w:proofErr w:type="spellStart"/>
      <w:r w:rsidRPr="00C601BC">
        <w:rPr>
          <w:rFonts w:ascii="Times New Roman" w:hAnsi="Times New Roman"/>
          <w:sz w:val="28"/>
          <w:szCs w:val="28"/>
          <w:bdr w:val="none" w:sz="0" w:space="0" w:color="auto" w:frame="1"/>
          <w:lang w:eastAsia="uk-UA"/>
        </w:rPr>
        <w:t>населення</w:t>
      </w:r>
      <w:proofErr w:type="gramStart"/>
      <w:r w:rsidRPr="00C601BC">
        <w:rPr>
          <w:rFonts w:ascii="Times New Roman" w:hAnsi="Times New Roman"/>
          <w:sz w:val="28"/>
          <w:szCs w:val="28"/>
          <w:bdr w:val="none" w:sz="0" w:space="0" w:color="auto" w:frame="1"/>
          <w:lang w:eastAsia="uk-UA"/>
        </w:rPr>
        <w:t>.</w:t>
      </w:r>
      <w:r w:rsidRPr="00D4737C">
        <w:rPr>
          <w:rFonts w:ascii="Times New Roman" w:hAnsi="Times New Roman"/>
          <w:sz w:val="28"/>
          <w:szCs w:val="28"/>
          <w:bdr w:val="none" w:sz="0" w:space="0" w:color="auto" w:frame="1"/>
          <w:lang w:eastAsia="uk-UA"/>
        </w:rPr>
        <w:t>О</w:t>
      </w:r>
      <w:proofErr w:type="gramEnd"/>
      <w:r w:rsidRPr="00D4737C">
        <w:rPr>
          <w:rFonts w:ascii="Times New Roman" w:hAnsi="Times New Roman"/>
          <w:sz w:val="28"/>
          <w:szCs w:val="28"/>
          <w:bdr w:val="none" w:sz="0" w:space="0" w:color="auto" w:frame="1"/>
          <w:lang w:eastAsia="uk-UA"/>
        </w:rPr>
        <w:t>дним</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з</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пріоритетних</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напрямків</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розвитку</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є</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розвиток</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системи</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водопровідно-каналізаційного</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господарства</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міста</w:t>
      </w:r>
      <w:proofErr w:type="spellEnd"/>
      <w:r w:rsidRPr="00D4737C">
        <w:rPr>
          <w:rFonts w:ascii="Times New Roman" w:hAnsi="Times New Roman"/>
          <w:sz w:val="28"/>
          <w:szCs w:val="28"/>
          <w:bdr w:val="none" w:sz="0" w:space="0" w:color="auto" w:frame="1"/>
          <w:lang w:eastAsia="uk-UA"/>
        </w:rPr>
        <w:t>,</w:t>
      </w:r>
      <w:r w:rsidR="00387842">
        <w:rPr>
          <w:rFonts w:ascii="Times New Roman" w:hAnsi="Times New Roman"/>
          <w:sz w:val="28"/>
          <w:szCs w:val="28"/>
          <w:bdr w:val="none" w:sz="0" w:space="0" w:color="auto" w:frame="1"/>
          <w:lang w:val="uk-UA" w:eastAsia="uk-UA"/>
        </w:rPr>
        <w:t xml:space="preserve"> </w:t>
      </w:r>
      <w:r w:rsidRPr="00D4737C">
        <w:rPr>
          <w:rFonts w:ascii="Times New Roman" w:hAnsi="Times New Roman"/>
          <w:sz w:val="28"/>
          <w:szCs w:val="28"/>
          <w:bdr w:val="none" w:sz="0" w:space="0" w:color="auto" w:frame="1"/>
          <w:lang w:eastAsia="uk-UA"/>
        </w:rPr>
        <w:t xml:space="preserve">як </w:t>
      </w:r>
      <w:proofErr w:type="spellStart"/>
      <w:r w:rsidRPr="00D4737C">
        <w:rPr>
          <w:rFonts w:ascii="Times New Roman" w:hAnsi="Times New Roman"/>
          <w:sz w:val="28"/>
          <w:szCs w:val="28"/>
          <w:bdr w:val="none" w:sz="0" w:space="0" w:color="auto" w:frame="1"/>
          <w:lang w:eastAsia="uk-UA"/>
        </w:rPr>
        <w:t>однієї</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з</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найважливіших</w:t>
      </w:r>
      <w:proofErr w:type="spellEnd"/>
      <w:r w:rsidR="00387842">
        <w:rPr>
          <w:rFonts w:ascii="Times New Roman" w:hAnsi="Times New Roman"/>
          <w:sz w:val="28"/>
          <w:szCs w:val="28"/>
          <w:bdr w:val="none" w:sz="0" w:space="0" w:color="auto" w:frame="1"/>
          <w:lang w:val="uk-UA" w:eastAsia="uk-UA"/>
        </w:rPr>
        <w:t xml:space="preserve"> </w:t>
      </w:r>
      <w:proofErr w:type="spellStart"/>
      <w:r w:rsidRPr="00D4737C">
        <w:rPr>
          <w:rFonts w:ascii="Times New Roman" w:hAnsi="Times New Roman"/>
          <w:sz w:val="28"/>
          <w:szCs w:val="28"/>
          <w:bdr w:val="none" w:sz="0" w:space="0" w:color="auto" w:frame="1"/>
          <w:lang w:eastAsia="uk-UA"/>
        </w:rPr>
        <w:t>соціальних</w:t>
      </w:r>
      <w:proofErr w:type="spellEnd"/>
    </w:p>
    <w:p w:rsidR="00CC350D" w:rsidRDefault="00CC350D">
      <w:pPr>
        <w:sectPr w:rsidR="00CC350D" w:rsidSect="00CC350D">
          <w:pgSz w:w="11906" w:h="16838"/>
          <w:pgMar w:top="850" w:right="850" w:bottom="850" w:left="1417" w:header="708" w:footer="708" w:gutter="0"/>
          <w:cols w:space="708"/>
          <w:titlePg/>
          <w:docGrid w:linePitch="360"/>
        </w:sectPr>
      </w:pPr>
    </w:p>
    <w:p w:rsidR="00CC350D" w:rsidRPr="006F4F48" w:rsidRDefault="00CC350D" w:rsidP="00CC350D">
      <w:pPr>
        <w:pStyle w:val="ab"/>
        <w:ind w:firstLine="709"/>
        <w:jc w:val="both"/>
        <w:rPr>
          <w:sz w:val="28"/>
          <w:szCs w:val="28"/>
          <w:bdr w:val="none" w:sz="0" w:space="0" w:color="auto" w:frame="1"/>
          <w:lang w:val="uk-UA" w:eastAsia="uk-UA"/>
        </w:rPr>
      </w:pPr>
      <w:r w:rsidRPr="006F4F48">
        <w:rPr>
          <w:rFonts w:ascii="Times New Roman" w:hAnsi="Times New Roman"/>
          <w:sz w:val="28"/>
          <w:szCs w:val="28"/>
          <w:bdr w:val="none" w:sz="0" w:space="0" w:color="auto" w:frame="1"/>
          <w:lang w:val="uk-UA" w:eastAsia="uk-UA"/>
        </w:rPr>
        <w:lastRenderedPageBreak/>
        <w:t>сфер міста,</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яка  формує  і визначає</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рівень</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життя</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населення,</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його</w:t>
      </w:r>
      <w:r w:rsidR="00387842">
        <w:rPr>
          <w:rFonts w:ascii="Times New Roman" w:hAnsi="Times New Roman"/>
          <w:sz w:val="28"/>
          <w:szCs w:val="28"/>
          <w:bdr w:val="none" w:sz="0" w:space="0" w:color="auto" w:frame="1"/>
          <w:lang w:val="uk-UA" w:eastAsia="uk-UA"/>
        </w:rPr>
        <w:t xml:space="preserve"> </w:t>
      </w:r>
      <w:r w:rsidRPr="006F4F48">
        <w:rPr>
          <w:rFonts w:ascii="Times New Roman" w:hAnsi="Times New Roman"/>
          <w:sz w:val="28"/>
          <w:szCs w:val="28"/>
          <w:bdr w:val="none" w:sz="0" w:space="0" w:color="auto" w:frame="1"/>
          <w:lang w:val="uk-UA" w:eastAsia="uk-UA"/>
        </w:rPr>
        <w:t>комфортність і надійність.</w:t>
      </w:r>
    </w:p>
    <w:p w:rsidR="00CC350D" w:rsidRPr="00D4737C" w:rsidRDefault="00CC350D" w:rsidP="00CC350D">
      <w:pPr>
        <w:ind w:firstLine="709"/>
        <w:jc w:val="both"/>
        <w:rPr>
          <w:sz w:val="28"/>
          <w:szCs w:val="28"/>
        </w:rPr>
      </w:pPr>
      <w:r>
        <w:rPr>
          <w:sz w:val="28"/>
          <w:szCs w:val="28"/>
          <w:bdr w:val="none" w:sz="0" w:space="0" w:color="auto" w:frame="1"/>
          <w:lang w:eastAsia="uk-UA"/>
        </w:rPr>
        <w:t xml:space="preserve">Стратегічно важливим комунальним підприємством, що забезпечує </w:t>
      </w:r>
      <w:r>
        <w:rPr>
          <w:sz w:val="28"/>
          <w:szCs w:val="28"/>
        </w:rPr>
        <w:t xml:space="preserve"> н</w:t>
      </w:r>
      <w:r w:rsidRPr="006B3771">
        <w:rPr>
          <w:sz w:val="28"/>
          <w:szCs w:val="28"/>
        </w:rPr>
        <w:t xml:space="preserve">адання послуг з централізованого водопостачання та водовідведення споживачам міста </w:t>
      </w:r>
      <w:r w:rsidRPr="00D4737C">
        <w:rPr>
          <w:sz w:val="28"/>
          <w:szCs w:val="28"/>
        </w:rPr>
        <w:t xml:space="preserve">здійснює  Смілянське комунальне підприємство «Вод </w:t>
      </w:r>
      <w:proofErr w:type="spellStart"/>
      <w:r w:rsidRPr="00D4737C">
        <w:rPr>
          <w:sz w:val="28"/>
          <w:szCs w:val="28"/>
        </w:rPr>
        <w:t>Гео</w:t>
      </w:r>
      <w:proofErr w:type="spellEnd"/>
      <w:r w:rsidRPr="00D4737C">
        <w:rPr>
          <w:sz w:val="28"/>
          <w:szCs w:val="28"/>
        </w:rPr>
        <w:t>».</w:t>
      </w:r>
    </w:p>
    <w:p w:rsidR="00CC350D" w:rsidRPr="00361BC0" w:rsidRDefault="00CC350D" w:rsidP="00CC350D">
      <w:pPr>
        <w:ind w:firstLine="709"/>
        <w:jc w:val="both"/>
        <w:rPr>
          <w:sz w:val="28"/>
          <w:szCs w:val="28"/>
        </w:rPr>
      </w:pPr>
      <w:r w:rsidRPr="00361BC0">
        <w:rPr>
          <w:sz w:val="28"/>
          <w:szCs w:val="28"/>
        </w:rPr>
        <w:t>Основними видами діяльності підприємства є добування, очищення, зберігання, транспортування і реалізація питної  води споживачам та, відповідно, приймання, транспортування, очищення стічних вод.</w:t>
      </w:r>
    </w:p>
    <w:p w:rsidR="00CC350D" w:rsidRPr="00361BC0" w:rsidRDefault="00CC350D" w:rsidP="00CC350D">
      <w:pPr>
        <w:ind w:firstLine="709"/>
        <w:jc w:val="both"/>
        <w:rPr>
          <w:sz w:val="28"/>
          <w:szCs w:val="28"/>
        </w:rPr>
      </w:pPr>
      <w:r w:rsidRPr="00361BC0">
        <w:rPr>
          <w:sz w:val="28"/>
          <w:szCs w:val="28"/>
        </w:rPr>
        <w:t>2.2.Оцінка технічного стану водопостачання.</w:t>
      </w:r>
    </w:p>
    <w:p w:rsidR="00CC350D" w:rsidRPr="006B3771" w:rsidRDefault="00CC350D" w:rsidP="00CC350D">
      <w:pPr>
        <w:ind w:firstLine="709"/>
        <w:jc w:val="both"/>
        <w:rPr>
          <w:sz w:val="28"/>
          <w:szCs w:val="28"/>
        </w:rPr>
      </w:pPr>
      <w:r w:rsidRPr="00361BC0">
        <w:rPr>
          <w:sz w:val="28"/>
          <w:szCs w:val="28"/>
        </w:rPr>
        <w:t>Забір питної води здійснюється артезіанськими</w:t>
      </w:r>
      <w:r w:rsidRPr="006B3771">
        <w:rPr>
          <w:sz w:val="28"/>
          <w:szCs w:val="28"/>
        </w:rPr>
        <w:t xml:space="preserve"> свердловинами, що розташовані у лісовому масиві в адміністративних межах </w:t>
      </w:r>
      <w:proofErr w:type="spellStart"/>
      <w:r w:rsidRPr="006B3771">
        <w:rPr>
          <w:sz w:val="28"/>
          <w:szCs w:val="28"/>
        </w:rPr>
        <w:t>Білозірської</w:t>
      </w:r>
      <w:proofErr w:type="spellEnd"/>
      <w:r w:rsidRPr="006B3771">
        <w:rPr>
          <w:sz w:val="28"/>
          <w:szCs w:val="28"/>
        </w:rPr>
        <w:t xml:space="preserve"> сільської ради Черкаського району Черкаської області. Загальна кількість свердловин – 27 одиниць.</w:t>
      </w:r>
    </w:p>
    <w:p w:rsidR="00CC350D" w:rsidRDefault="00CC350D" w:rsidP="00CC350D">
      <w:pPr>
        <w:ind w:firstLine="709"/>
        <w:jc w:val="both"/>
        <w:rPr>
          <w:sz w:val="28"/>
          <w:szCs w:val="28"/>
        </w:rPr>
      </w:pPr>
      <w:r w:rsidRPr="006B3771">
        <w:rPr>
          <w:sz w:val="28"/>
          <w:szCs w:val="28"/>
        </w:rPr>
        <w:t xml:space="preserve">Загальна довжина водопровідних мереж міста складає – 182,7 км, в тому числі </w:t>
      </w:r>
      <w:r w:rsidR="009A3D3E">
        <w:rPr>
          <w:sz w:val="28"/>
          <w:szCs w:val="28"/>
        </w:rPr>
        <w:t>застарілих</w:t>
      </w:r>
      <w:r w:rsidRPr="006B3771">
        <w:rPr>
          <w:sz w:val="28"/>
          <w:szCs w:val="28"/>
        </w:rPr>
        <w:t xml:space="preserve"> та аварійних – 46,8 км. </w:t>
      </w:r>
    </w:p>
    <w:p w:rsidR="00CC350D" w:rsidRPr="006B3771" w:rsidRDefault="00CC350D" w:rsidP="00CC350D">
      <w:pPr>
        <w:ind w:firstLine="709"/>
        <w:jc w:val="both"/>
        <w:rPr>
          <w:sz w:val="28"/>
          <w:szCs w:val="28"/>
        </w:rPr>
      </w:pPr>
      <w:r w:rsidRPr="006B3771">
        <w:rPr>
          <w:sz w:val="28"/>
          <w:szCs w:val="28"/>
        </w:rPr>
        <w:t>Вода з артезіанських свердловин</w:t>
      </w:r>
      <w:r w:rsidR="00387842">
        <w:rPr>
          <w:sz w:val="28"/>
          <w:szCs w:val="28"/>
        </w:rPr>
        <w:t xml:space="preserve"> </w:t>
      </w:r>
      <w:r w:rsidRPr="006B3771">
        <w:rPr>
          <w:sz w:val="28"/>
          <w:szCs w:val="28"/>
        </w:rPr>
        <w:t xml:space="preserve"> </w:t>
      </w:r>
      <w:proofErr w:type="spellStart"/>
      <w:r w:rsidRPr="006B3771">
        <w:rPr>
          <w:sz w:val="28"/>
          <w:szCs w:val="28"/>
        </w:rPr>
        <w:t>занурювальними</w:t>
      </w:r>
      <w:proofErr w:type="spellEnd"/>
      <w:r w:rsidRPr="006B3771">
        <w:rPr>
          <w:sz w:val="28"/>
          <w:szCs w:val="28"/>
        </w:rPr>
        <w:t xml:space="preserve"> насосами подається на станцію </w:t>
      </w:r>
      <w:proofErr w:type="spellStart"/>
      <w:r w:rsidRPr="006B3771">
        <w:rPr>
          <w:sz w:val="28"/>
          <w:szCs w:val="28"/>
        </w:rPr>
        <w:t>знезалізнення</w:t>
      </w:r>
      <w:proofErr w:type="spellEnd"/>
      <w:r w:rsidRPr="006B3771">
        <w:rPr>
          <w:sz w:val="28"/>
          <w:szCs w:val="28"/>
        </w:rPr>
        <w:t xml:space="preserve">, де відбувається </w:t>
      </w:r>
      <w:r w:rsidR="009A3D3E">
        <w:rPr>
          <w:sz w:val="28"/>
          <w:szCs w:val="28"/>
        </w:rPr>
        <w:t xml:space="preserve">її </w:t>
      </w:r>
      <w:r w:rsidRPr="006B3771">
        <w:rPr>
          <w:sz w:val="28"/>
          <w:szCs w:val="28"/>
        </w:rPr>
        <w:t xml:space="preserve">очистка та знезараження </w:t>
      </w:r>
      <w:proofErr w:type="spellStart"/>
      <w:r w:rsidRPr="006B3771">
        <w:rPr>
          <w:sz w:val="28"/>
          <w:szCs w:val="28"/>
        </w:rPr>
        <w:t>гіпохлоридом</w:t>
      </w:r>
      <w:proofErr w:type="spellEnd"/>
      <w:r w:rsidRPr="006B3771">
        <w:rPr>
          <w:sz w:val="28"/>
          <w:szCs w:val="28"/>
        </w:rPr>
        <w:t xml:space="preserve"> натрію. Далі вода водопровідними насосними станціями (ВНС ІІ, ІІІ, ІV, V та VІ підйомів) подається споживачам міста. Для місцевого підвищення тиску для багатоповерхових будинків,</w:t>
      </w:r>
      <w:r>
        <w:rPr>
          <w:sz w:val="28"/>
          <w:szCs w:val="28"/>
        </w:rPr>
        <w:t xml:space="preserve"> та</w:t>
      </w:r>
      <w:r w:rsidRPr="006B3771">
        <w:rPr>
          <w:sz w:val="28"/>
          <w:szCs w:val="28"/>
        </w:rPr>
        <w:t xml:space="preserve"> враховуючи рельєф місцевості, використовуються 11 </w:t>
      </w:r>
      <w:proofErr w:type="spellStart"/>
      <w:r w:rsidRPr="006B3771">
        <w:rPr>
          <w:sz w:val="28"/>
          <w:szCs w:val="28"/>
        </w:rPr>
        <w:t>підвищуючих</w:t>
      </w:r>
      <w:proofErr w:type="spellEnd"/>
      <w:r w:rsidRPr="006B3771">
        <w:rPr>
          <w:sz w:val="28"/>
          <w:szCs w:val="28"/>
        </w:rPr>
        <w:t xml:space="preserve"> насосних станцій (ПНС). До складу водопровідних насосних станцій входять насосні агрегати та резервуари чистої води (РЧВ).</w:t>
      </w:r>
    </w:p>
    <w:p w:rsidR="00CC350D" w:rsidRPr="006B3771" w:rsidRDefault="00CC350D" w:rsidP="00CC350D">
      <w:pPr>
        <w:ind w:firstLine="709"/>
        <w:jc w:val="both"/>
        <w:rPr>
          <w:sz w:val="28"/>
          <w:szCs w:val="28"/>
        </w:rPr>
      </w:pPr>
      <w:r w:rsidRPr="006B3771">
        <w:rPr>
          <w:sz w:val="28"/>
          <w:szCs w:val="28"/>
        </w:rPr>
        <w:t xml:space="preserve">Значна відстань між свердловинами, експлуатація </w:t>
      </w:r>
      <w:proofErr w:type="spellStart"/>
      <w:r w:rsidRPr="006B3771">
        <w:rPr>
          <w:sz w:val="28"/>
          <w:szCs w:val="28"/>
        </w:rPr>
        <w:t>малодебітних</w:t>
      </w:r>
      <w:proofErr w:type="spellEnd"/>
      <w:r w:rsidRPr="006B3771">
        <w:rPr>
          <w:sz w:val="28"/>
          <w:szCs w:val="28"/>
        </w:rPr>
        <w:t xml:space="preserve"> свердловин та використання енергоємного робочого обладнання, призводять до значних енерговитрат. Загальний відсоток використання електричної енергії на свердловинах І-го підйому складає 40% від загального споживання службою водопостачання.</w:t>
      </w:r>
    </w:p>
    <w:p w:rsidR="00CC350D" w:rsidRPr="006B3771" w:rsidRDefault="00CC350D" w:rsidP="00CC350D">
      <w:pPr>
        <w:ind w:firstLine="709"/>
        <w:jc w:val="both"/>
        <w:rPr>
          <w:sz w:val="28"/>
          <w:szCs w:val="28"/>
        </w:rPr>
      </w:pPr>
      <w:r w:rsidRPr="006B3771">
        <w:rPr>
          <w:sz w:val="28"/>
          <w:szCs w:val="28"/>
        </w:rPr>
        <w:t xml:space="preserve">Системи водопостачання та водовідведення міста Сміла побудовані в період найбільшого промислового розвитку регіону з перспективою на майбутнє, і, як наслідок, на насосних станціях встановлене потужне, з завищеною потужністю, енергоємне насосне обладнання, значна частина водопровідних мереж прокладено із завищеними діаметрами. Крім того, внаслідок тривалої експлуатації, частина каналізаційних та водопровідних мереж знаходиться в аварійному стані. В довершення до всього, недостатня  забезпеченість об’єктів водопостачання та водовідведення приладами обліку не дає можливості проведення повного аналізу кількості підйому, транспортування, реалізації, витрат питної води та транспортування і очистки стічних вод. </w:t>
      </w:r>
    </w:p>
    <w:p w:rsidR="00CC350D" w:rsidRPr="006B3771" w:rsidRDefault="00CC350D" w:rsidP="00CC350D">
      <w:pPr>
        <w:ind w:firstLine="709"/>
        <w:jc w:val="both"/>
        <w:rPr>
          <w:sz w:val="28"/>
          <w:szCs w:val="28"/>
        </w:rPr>
      </w:pPr>
      <w:r w:rsidRPr="006B3771">
        <w:rPr>
          <w:sz w:val="28"/>
          <w:szCs w:val="28"/>
        </w:rPr>
        <w:t xml:space="preserve">Для багатоповерхових будинків можливими шляхами налагодження такого обліку є встановлення квартирних  та  будинкових лічильників води.  </w:t>
      </w:r>
    </w:p>
    <w:p w:rsidR="00CC350D" w:rsidRPr="005B1A47" w:rsidRDefault="00CC350D" w:rsidP="00CC350D">
      <w:pPr>
        <w:ind w:firstLine="709"/>
        <w:jc w:val="both"/>
        <w:rPr>
          <w:sz w:val="28"/>
          <w:szCs w:val="28"/>
        </w:rPr>
      </w:pPr>
      <w:r w:rsidRPr="006B3771">
        <w:rPr>
          <w:sz w:val="28"/>
          <w:szCs w:val="28"/>
        </w:rPr>
        <w:t xml:space="preserve">Встановлення квартирних лічильників, найкраще стимулюють  споживачів до раціонального водоспоживання і негайного усунення витоків. </w:t>
      </w:r>
      <w:r w:rsidRPr="005B1A47">
        <w:rPr>
          <w:sz w:val="28"/>
          <w:szCs w:val="28"/>
        </w:rPr>
        <w:t xml:space="preserve">Встановлення квартирних лічильників  дозволяє значно скоротити втрати питної води  мешканцями багатоповерхових будинків. Разом з тим,  </w:t>
      </w:r>
      <w:r w:rsidR="009A3D3E">
        <w:rPr>
          <w:sz w:val="28"/>
          <w:szCs w:val="28"/>
        </w:rPr>
        <w:lastRenderedPageBreak/>
        <w:t>сто</w:t>
      </w:r>
      <w:r w:rsidRPr="005B1A47">
        <w:rPr>
          <w:sz w:val="28"/>
          <w:szCs w:val="28"/>
        </w:rPr>
        <w:t xml:space="preserve">відсоткове встановлення технологічних та комерційних лічильників є необхідною умовою для визначення достовірного водного балансу системи  та  зменшення різниці між обсягами видобутої і реалізованої води. </w:t>
      </w:r>
    </w:p>
    <w:p w:rsidR="00CC350D" w:rsidRDefault="00CC350D" w:rsidP="00CC350D">
      <w:pPr>
        <w:tabs>
          <w:tab w:val="left" w:pos="284"/>
          <w:tab w:val="center" w:pos="4897"/>
        </w:tabs>
        <w:ind w:firstLine="709"/>
        <w:rPr>
          <w:sz w:val="28"/>
          <w:szCs w:val="28"/>
        </w:rPr>
      </w:pPr>
      <w:r w:rsidRPr="00A77003">
        <w:rPr>
          <w:sz w:val="28"/>
          <w:szCs w:val="28"/>
        </w:rPr>
        <w:t xml:space="preserve">2. </w:t>
      </w:r>
      <w:r>
        <w:rPr>
          <w:sz w:val="28"/>
          <w:szCs w:val="28"/>
        </w:rPr>
        <w:t xml:space="preserve">3 </w:t>
      </w:r>
      <w:r w:rsidRPr="00A77003">
        <w:rPr>
          <w:sz w:val="28"/>
          <w:szCs w:val="28"/>
        </w:rPr>
        <w:t xml:space="preserve">  Оцінка технічного стану</w:t>
      </w:r>
      <w:r w:rsidRPr="00361BC0">
        <w:rPr>
          <w:sz w:val="28"/>
          <w:szCs w:val="28"/>
        </w:rPr>
        <w:t>водо</w:t>
      </w:r>
      <w:r>
        <w:rPr>
          <w:sz w:val="28"/>
          <w:szCs w:val="28"/>
        </w:rPr>
        <w:t>відведення.</w:t>
      </w:r>
    </w:p>
    <w:p w:rsidR="00CC350D" w:rsidRPr="005B1A47" w:rsidRDefault="00CC350D" w:rsidP="00CC350D">
      <w:pPr>
        <w:ind w:firstLine="709"/>
        <w:jc w:val="both"/>
        <w:rPr>
          <w:sz w:val="28"/>
          <w:szCs w:val="28"/>
        </w:rPr>
      </w:pPr>
      <w:r w:rsidRPr="005B1A47">
        <w:rPr>
          <w:sz w:val="28"/>
          <w:szCs w:val="28"/>
        </w:rPr>
        <w:t xml:space="preserve">Система водовідведення міста включає в себе 9 каналізаційних насосних станцій (КНС), систему самопливних та напірних колекторів загальною довжиною – 167 км., з яких збірні колектори – 75,6 км, вуличних мереж – 42,1 км, внутрішньо-квартальних та внутрішньо-дворових – 49,34 км та каналізаційних очисних споруд (КОС). </w:t>
      </w:r>
    </w:p>
    <w:p w:rsidR="00CC350D" w:rsidRPr="005B1A47" w:rsidRDefault="00CC350D" w:rsidP="00CC350D">
      <w:pPr>
        <w:ind w:firstLine="709"/>
        <w:jc w:val="both"/>
        <w:rPr>
          <w:sz w:val="28"/>
          <w:szCs w:val="28"/>
        </w:rPr>
      </w:pPr>
      <w:r w:rsidRPr="005B1A47">
        <w:rPr>
          <w:sz w:val="28"/>
          <w:szCs w:val="28"/>
        </w:rPr>
        <w:t>Каналізаційна мережа забезпечує безперебійне приймання та відведення стічних вод з території населеного пункту до місця її очищення –на каналізаційні очисні споруди.</w:t>
      </w:r>
    </w:p>
    <w:p w:rsidR="00CC350D" w:rsidRPr="005B1A47" w:rsidRDefault="00CC350D" w:rsidP="00CC350D">
      <w:pPr>
        <w:ind w:firstLine="709"/>
        <w:jc w:val="both"/>
        <w:rPr>
          <w:sz w:val="28"/>
          <w:szCs w:val="28"/>
        </w:rPr>
      </w:pPr>
      <w:r w:rsidRPr="005B1A47">
        <w:rPr>
          <w:sz w:val="28"/>
          <w:szCs w:val="28"/>
        </w:rPr>
        <w:t xml:space="preserve">Ланцюг руху каналізаційних стічних вод проходить наступним чином. Стічна вода, що потрапляє на КНС-1, перекачується по двом напірним колекторам діаметром 150 мм кожний до камери-гасника (КГ-1), яка розташована на території Смілянського електромеханічного заводу. Звідти вода самопливом стікає до КНС-2. Далі  по двох напірних колекторах діаметром 400 та 300 мм відповідно, стоки транспортуються до КГ-2 та КНС-13 (самопливні колектори). КНС-13 приймає стоки також від КНС-15, КНС-16. </w:t>
      </w:r>
    </w:p>
    <w:p w:rsidR="00CC350D" w:rsidRPr="005B1A47" w:rsidRDefault="00CC350D" w:rsidP="00CC350D">
      <w:pPr>
        <w:ind w:firstLine="709"/>
        <w:jc w:val="both"/>
        <w:rPr>
          <w:sz w:val="28"/>
          <w:szCs w:val="28"/>
        </w:rPr>
      </w:pPr>
      <w:r w:rsidRPr="005B1A47">
        <w:rPr>
          <w:sz w:val="28"/>
          <w:szCs w:val="28"/>
        </w:rPr>
        <w:t xml:space="preserve">КНС-10 – головна каналізаційна насосна станція міста. На станції збираються стічні води з </w:t>
      </w:r>
      <w:r w:rsidR="009A3D3E">
        <w:rPr>
          <w:sz w:val="28"/>
          <w:szCs w:val="28"/>
        </w:rPr>
        <w:t>у</w:t>
      </w:r>
      <w:r w:rsidRPr="005B1A47">
        <w:rPr>
          <w:sz w:val="28"/>
          <w:szCs w:val="28"/>
        </w:rPr>
        <w:t>сього міста та по двох напірних колекторах діаметром 700 мм транспортуються на очисні споруди біологічної очистки першої та другої лінії по вулиці Литвинова (</w:t>
      </w:r>
      <w:proofErr w:type="spellStart"/>
      <w:r w:rsidRPr="005B1A47">
        <w:rPr>
          <w:sz w:val="28"/>
          <w:szCs w:val="28"/>
        </w:rPr>
        <w:t>Сунківська</w:t>
      </w:r>
      <w:proofErr w:type="spellEnd"/>
      <w:r w:rsidRPr="005B1A47">
        <w:rPr>
          <w:sz w:val="28"/>
          <w:szCs w:val="28"/>
        </w:rPr>
        <w:t>). Номінальна потужність очисних споруд складає – 16,2 тис. м</w:t>
      </w:r>
      <w:r w:rsidRPr="005B1A47">
        <w:rPr>
          <w:sz w:val="28"/>
          <w:szCs w:val="28"/>
          <w:vertAlign w:val="superscript"/>
        </w:rPr>
        <w:t>3</w:t>
      </w:r>
      <w:r w:rsidRPr="005B1A47">
        <w:rPr>
          <w:sz w:val="28"/>
          <w:szCs w:val="28"/>
        </w:rPr>
        <w:t>/добу.</w:t>
      </w:r>
    </w:p>
    <w:p w:rsidR="00CC350D" w:rsidRPr="005B1A47" w:rsidRDefault="00CC350D" w:rsidP="00CC350D">
      <w:pPr>
        <w:ind w:firstLine="709"/>
        <w:jc w:val="both"/>
        <w:rPr>
          <w:sz w:val="28"/>
          <w:szCs w:val="28"/>
        </w:rPr>
      </w:pPr>
      <w:r w:rsidRPr="005B1A47">
        <w:rPr>
          <w:sz w:val="28"/>
          <w:szCs w:val="28"/>
        </w:rPr>
        <w:t>Технічний стан каналізаційних колекторів задовільний, але існують декілька аварійних ділянок, що потребують негайної заміни, а саме:</w:t>
      </w:r>
    </w:p>
    <w:p w:rsidR="00CC350D" w:rsidRPr="00361BC0"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по вул. К. Маркса (Василя Симоненка) ø 400 мм (1-а нитка);</w:t>
      </w:r>
    </w:p>
    <w:p w:rsidR="00CC350D" w:rsidRPr="00D8704A"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ø 500 мм, довжиною 100 м від КНС-13;</w:t>
      </w:r>
    </w:p>
    <w:p w:rsidR="00CC350D" w:rsidRPr="00361BC0" w:rsidRDefault="00CC350D" w:rsidP="00CC350D">
      <w:pPr>
        <w:pStyle w:val="1"/>
        <w:numPr>
          <w:ilvl w:val="0"/>
          <w:numId w:val="3"/>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від КНС-11</w:t>
      </w:r>
    </w:p>
    <w:p w:rsidR="00CC350D" w:rsidRPr="005B1A47" w:rsidRDefault="00CC350D" w:rsidP="00CC350D">
      <w:pPr>
        <w:ind w:firstLine="709"/>
        <w:jc w:val="both"/>
        <w:rPr>
          <w:sz w:val="28"/>
          <w:szCs w:val="28"/>
        </w:rPr>
      </w:pPr>
      <w:r w:rsidRPr="005B1A47">
        <w:rPr>
          <w:sz w:val="28"/>
          <w:szCs w:val="28"/>
        </w:rPr>
        <w:t xml:space="preserve">Каналізаційні насосні станції експлуатуються від 30 до 50 років. Технічний стан насосних станцій задовільний, але необхідне проведення реконструкції із заміною робочого обладнання на КНС-1, КНС-2, КНС-10, КНС-11, КНС-12, КНС-13, КНС-15. </w:t>
      </w:r>
    </w:p>
    <w:p w:rsidR="00CC350D" w:rsidRPr="005B1A47" w:rsidRDefault="00CC350D" w:rsidP="00CC350D">
      <w:pPr>
        <w:ind w:firstLine="709"/>
        <w:jc w:val="both"/>
        <w:rPr>
          <w:sz w:val="28"/>
          <w:szCs w:val="28"/>
        </w:rPr>
      </w:pPr>
      <w:r w:rsidRPr="005B1A47">
        <w:rPr>
          <w:sz w:val="28"/>
          <w:szCs w:val="28"/>
        </w:rPr>
        <w:t>Обробка стічних вод проводиться на каналізаційних очисних спорудах в три етапи:</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механічна очистка;</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біологічна очистка;</w:t>
      </w:r>
    </w:p>
    <w:p w:rsidR="00CC350D" w:rsidRPr="005B1A47"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5B1A47">
        <w:rPr>
          <w:rFonts w:ascii="Times New Roman" w:hAnsi="Times New Roman"/>
          <w:sz w:val="28"/>
          <w:szCs w:val="28"/>
          <w:lang w:val="uk-UA"/>
        </w:rPr>
        <w:t xml:space="preserve">знезараження </w:t>
      </w:r>
      <w:proofErr w:type="spellStart"/>
      <w:r w:rsidRPr="005B1A47">
        <w:rPr>
          <w:rFonts w:ascii="Times New Roman" w:hAnsi="Times New Roman"/>
          <w:sz w:val="28"/>
          <w:szCs w:val="28"/>
          <w:lang w:val="uk-UA"/>
        </w:rPr>
        <w:t>гіпохлоридом</w:t>
      </w:r>
      <w:proofErr w:type="spellEnd"/>
      <w:r w:rsidRPr="005B1A47">
        <w:rPr>
          <w:rFonts w:ascii="Times New Roman" w:hAnsi="Times New Roman"/>
          <w:sz w:val="28"/>
          <w:szCs w:val="28"/>
          <w:lang w:val="uk-UA"/>
        </w:rPr>
        <w:t xml:space="preserve"> натрію очищених стоків.</w:t>
      </w:r>
    </w:p>
    <w:p w:rsidR="00CC350D" w:rsidRDefault="00CC350D" w:rsidP="00CC350D">
      <w:pPr>
        <w:ind w:firstLine="709"/>
        <w:jc w:val="both"/>
        <w:rPr>
          <w:sz w:val="28"/>
          <w:szCs w:val="28"/>
        </w:rPr>
      </w:pPr>
      <w:r w:rsidRPr="005B1A47">
        <w:rPr>
          <w:sz w:val="28"/>
          <w:szCs w:val="28"/>
        </w:rPr>
        <w:t xml:space="preserve">Для покращення роботи системи водовідведення необхідно виконання </w:t>
      </w:r>
      <w:proofErr w:type="spellStart"/>
      <w:r w:rsidRPr="005B1A47">
        <w:rPr>
          <w:sz w:val="28"/>
          <w:szCs w:val="28"/>
        </w:rPr>
        <w:t>слідуючих</w:t>
      </w:r>
      <w:proofErr w:type="spellEnd"/>
      <w:r w:rsidRPr="005B1A47">
        <w:rPr>
          <w:sz w:val="28"/>
          <w:szCs w:val="28"/>
        </w:rPr>
        <w:t xml:space="preserve"> заходів:</w:t>
      </w:r>
    </w:p>
    <w:p w:rsidR="00CC350D" w:rsidRDefault="00CC350D" w:rsidP="00CC350D">
      <w:pPr>
        <w:jc w:val="both"/>
        <w:rPr>
          <w:sz w:val="28"/>
          <w:szCs w:val="28"/>
        </w:rPr>
      </w:pPr>
    </w:p>
    <w:p w:rsidR="00CC350D" w:rsidRDefault="00CC350D" w:rsidP="00CC350D">
      <w:pPr>
        <w:jc w:val="both"/>
        <w:rPr>
          <w:sz w:val="28"/>
          <w:szCs w:val="28"/>
        </w:rPr>
      </w:pPr>
    </w:p>
    <w:p w:rsidR="00CC350D" w:rsidRPr="005B1A47" w:rsidRDefault="00CC350D" w:rsidP="00CC350D">
      <w:pPr>
        <w:jc w:val="both"/>
        <w:rPr>
          <w:sz w:val="28"/>
          <w:szCs w:val="28"/>
        </w:rPr>
      </w:pPr>
    </w:p>
    <w:p w:rsidR="00CC350D" w:rsidRPr="005B1A47" w:rsidRDefault="00CC350D" w:rsidP="00CC350D">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lastRenderedPageBreak/>
        <w:t>реконструкція каналізаційних насосних станцій (заміна існуючих насосних агрегатів на менш потужне із встановленням системи плавного пуску  та заміна запірної арматури);</w:t>
      </w:r>
    </w:p>
    <w:p w:rsidR="00CC350D" w:rsidRPr="005B1A47" w:rsidRDefault="00CC350D" w:rsidP="00CC350D">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t>реконструкція та капітальний ремонт каналізаційних очисних споруд;</w:t>
      </w:r>
    </w:p>
    <w:p w:rsidR="00CC350D" w:rsidRDefault="00CC350D" w:rsidP="00CC350D">
      <w:pPr>
        <w:pStyle w:val="1"/>
        <w:numPr>
          <w:ilvl w:val="0"/>
          <w:numId w:val="4"/>
        </w:numPr>
        <w:spacing w:after="0" w:line="240" w:lineRule="auto"/>
        <w:jc w:val="both"/>
        <w:rPr>
          <w:rFonts w:ascii="Times New Roman" w:hAnsi="Times New Roman"/>
          <w:sz w:val="28"/>
          <w:szCs w:val="28"/>
          <w:lang w:val="uk-UA"/>
        </w:rPr>
      </w:pPr>
      <w:r w:rsidRPr="005B1A47">
        <w:rPr>
          <w:rFonts w:ascii="Times New Roman" w:hAnsi="Times New Roman"/>
          <w:sz w:val="28"/>
          <w:szCs w:val="28"/>
          <w:lang w:val="uk-UA"/>
        </w:rPr>
        <w:t>заміна аварійних ділянок каналізаційних колекторів.</w:t>
      </w:r>
    </w:p>
    <w:p w:rsidR="00CC350D" w:rsidRPr="005B1A47" w:rsidRDefault="00CC350D" w:rsidP="00CC350D">
      <w:pPr>
        <w:pStyle w:val="1"/>
        <w:spacing w:after="0" w:line="240" w:lineRule="auto"/>
        <w:jc w:val="both"/>
        <w:rPr>
          <w:rFonts w:ascii="Times New Roman" w:hAnsi="Times New Roman"/>
          <w:sz w:val="28"/>
          <w:szCs w:val="28"/>
          <w:lang w:val="uk-UA"/>
        </w:rPr>
      </w:pPr>
    </w:p>
    <w:p w:rsidR="00CC350D" w:rsidRPr="005B1A47" w:rsidRDefault="00CC350D" w:rsidP="00CC350D">
      <w:pPr>
        <w:pStyle w:val="1"/>
        <w:spacing w:line="240" w:lineRule="auto"/>
        <w:jc w:val="center"/>
        <w:rPr>
          <w:rFonts w:ascii="Times New Roman" w:hAnsi="Times New Roman"/>
          <w:b/>
          <w:sz w:val="28"/>
          <w:szCs w:val="28"/>
          <w:lang w:val="uk-UA"/>
        </w:rPr>
      </w:pPr>
      <w:r w:rsidRPr="005B1A47">
        <w:rPr>
          <w:rFonts w:ascii="Times New Roman" w:hAnsi="Times New Roman"/>
          <w:b/>
          <w:sz w:val="28"/>
          <w:szCs w:val="28"/>
          <w:lang w:val="uk-UA"/>
        </w:rPr>
        <w:t>Основні насосні станції системи водовідведення</w:t>
      </w:r>
      <w:r w:rsidR="009A3D3E">
        <w:rPr>
          <w:rFonts w:ascii="Times New Roman" w:hAnsi="Times New Roman"/>
          <w:b/>
          <w:sz w:val="28"/>
          <w:szCs w:val="28"/>
          <w:lang w:val="uk-UA"/>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1"/>
        <w:gridCol w:w="4536"/>
      </w:tblGrid>
      <w:tr w:rsidR="00CC350D" w:rsidRPr="00361BC0" w:rsidTr="006F4F48">
        <w:trPr>
          <w:trHeight w:val="1587"/>
        </w:trPr>
        <w:tc>
          <w:tcPr>
            <w:tcW w:w="2552" w:type="dxa"/>
            <w:shd w:val="clear" w:color="auto" w:fill="D9D9D9"/>
            <w:vAlign w:val="center"/>
          </w:tcPr>
          <w:p w:rsidR="00CC350D" w:rsidRPr="00361BC0" w:rsidRDefault="00CC350D" w:rsidP="006F4F48">
            <w:pPr>
              <w:jc w:val="center"/>
            </w:pPr>
            <w:r w:rsidRPr="00361BC0">
              <w:t>Назва насосної станції</w:t>
            </w:r>
          </w:p>
        </w:tc>
        <w:tc>
          <w:tcPr>
            <w:tcW w:w="2551" w:type="dxa"/>
            <w:shd w:val="clear" w:color="auto" w:fill="D9D9D9"/>
            <w:vAlign w:val="center"/>
          </w:tcPr>
          <w:p w:rsidR="00CC350D" w:rsidRPr="00361BC0" w:rsidRDefault="00CC350D" w:rsidP="006F4F48">
            <w:pPr>
              <w:jc w:val="center"/>
            </w:pPr>
            <w:r w:rsidRPr="00361BC0">
              <w:t>Рік будівництва, проектна потужність</w:t>
            </w:r>
          </w:p>
          <w:p w:rsidR="00CC350D" w:rsidRPr="00361BC0" w:rsidRDefault="00CC350D" w:rsidP="006F4F48">
            <w:pPr>
              <w:jc w:val="center"/>
              <w:rPr>
                <w:vertAlign w:val="superscript"/>
              </w:rPr>
            </w:pPr>
            <w:r w:rsidRPr="00361BC0">
              <w:t>(тис. м</w:t>
            </w:r>
            <w:r w:rsidRPr="00361BC0">
              <w:rPr>
                <w:vertAlign w:val="superscript"/>
              </w:rPr>
              <w:t>3</w:t>
            </w:r>
            <w:r w:rsidRPr="00361BC0">
              <w:t>/добу)</w:t>
            </w:r>
          </w:p>
        </w:tc>
        <w:tc>
          <w:tcPr>
            <w:tcW w:w="4536" w:type="dxa"/>
            <w:shd w:val="clear" w:color="auto" w:fill="D9D9D9"/>
            <w:vAlign w:val="center"/>
          </w:tcPr>
          <w:p w:rsidR="00CC350D" w:rsidRPr="00361BC0" w:rsidRDefault="00CC350D" w:rsidP="006F4F48">
            <w:pPr>
              <w:jc w:val="center"/>
              <w:rPr>
                <w:vertAlign w:val="superscript"/>
              </w:rPr>
            </w:pPr>
            <w:r w:rsidRPr="00361BC0">
              <w:t>Фактична (або розрахункова) продуктивність, м</w:t>
            </w:r>
            <w:r w:rsidRPr="00361BC0">
              <w:rPr>
                <w:vertAlign w:val="superscript"/>
              </w:rPr>
              <w:t>3</w:t>
            </w:r>
            <w:r w:rsidRPr="00361BC0">
              <w:t>/добу</w:t>
            </w:r>
          </w:p>
        </w:tc>
      </w:tr>
      <w:tr w:rsidR="00CC350D" w:rsidRPr="006C6607" w:rsidTr="006F4F48">
        <w:trPr>
          <w:trHeight w:val="375"/>
        </w:trPr>
        <w:tc>
          <w:tcPr>
            <w:tcW w:w="2552" w:type="dxa"/>
            <w:vAlign w:val="center"/>
          </w:tcPr>
          <w:p w:rsidR="00CC350D" w:rsidRPr="006C6607" w:rsidRDefault="00CC350D" w:rsidP="006F4F48">
            <w:pPr>
              <w:jc w:val="center"/>
            </w:pPr>
            <w:r w:rsidRPr="006C6607">
              <w:t>1</w:t>
            </w:r>
          </w:p>
        </w:tc>
        <w:tc>
          <w:tcPr>
            <w:tcW w:w="2551" w:type="dxa"/>
            <w:vAlign w:val="center"/>
          </w:tcPr>
          <w:p w:rsidR="00CC350D" w:rsidRPr="006C6607" w:rsidRDefault="00CC350D" w:rsidP="006F4F48">
            <w:pPr>
              <w:jc w:val="center"/>
            </w:pPr>
            <w:r w:rsidRPr="006C6607">
              <w:t>2</w:t>
            </w:r>
          </w:p>
        </w:tc>
        <w:tc>
          <w:tcPr>
            <w:tcW w:w="4536" w:type="dxa"/>
            <w:vAlign w:val="center"/>
          </w:tcPr>
          <w:p w:rsidR="00CC350D" w:rsidRPr="006C6607" w:rsidRDefault="00CC350D" w:rsidP="006F4F48">
            <w:pPr>
              <w:jc w:val="center"/>
            </w:pPr>
            <w:r w:rsidRPr="006C6607">
              <w:t>3</w:t>
            </w:r>
          </w:p>
        </w:tc>
      </w:tr>
      <w:tr w:rsidR="00CC350D" w:rsidRPr="006C6607" w:rsidTr="006F4F48">
        <w:trPr>
          <w:trHeight w:val="375"/>
        </w:trPr>
        <w:tc>
          <w:tcPr>
            <w:tcW w:w="2552" w:type="dxa"/>
            <w:vAlign w:val="center"/>
          </w:tcPr>
          <w:p w:rsidR="00CC350D" w:rsidRPr="006C6607" w:rsidRDefault="00CC350D" w:rsidP="006F4F48">
            <w:pPr>
              <w:jc w:val="center"/>
            </w:pPr>
            <w:r w:rsidRPr="006C6607">
              <w:t>КНС 2</w:t>
            </w:r>
          </w:p>
        </w:tc>
        <w:tc>
          <w:tcPr>
            <w:tcW w:w="2551" w:type="dxa"/>
            <w:vAlign w:val="center"/>
          </w:tcPr>
          <w:p w:rsidR="00CC350D" w:rsidRPr="006C6607" w:rsidRDefault="00CC350D" w:rsidP="006F4F48">
            <w:pPr>
              <w:jc w:val="center"/>
            </w:pPr>
            <w:r w:rsidRPr="006C6607">
              <w:t>1989/10,0</w:t>
            </w:r>
          </w:p>
        </w:tc>
        <w:tc>
          <w:tcPr>
            <w:tcW w:w="4536" w:type="dxa"/>
            <w:vAlign w:val="center"/>
          </w:tcPr>
          <w:p w:rsidR="00CC350D" w:rsidRPr="006C6607" w:rsidRDefault="00CC350D" w:rsidP="006F4F48">
            <w:pPr>
              <w:jc w:val="center"/>
            </w:pPr>
            <w:r w:rsidRPr="006C6607">
              <w:t>2160</w:t>
            </w:r>
          </w:p>
        </w:tc>
      </w:tr>
      <w:tr w:rsidR="00CC350D" w:rsidRPr="006C6607" w:rsidTr="006F4F48">
        <w:trPr>
          <w:trHeight w:val="404"/>
        </w:trPr>
        <w:tc>
          <w:tcPr>
            <w:tcW w:w="2552" w:type="dxa"/>
            <w:vAlign w:val="center"/>
          </w:tcPr>
          <w:p w:rsidR="00CC350D" w:rsidRPr="006C6607" w:rsidRDefault="00CC350D" w:rsidP="006F4F48">
            <w:pPr>
              <w:jc w:val="center"/>
            </w:pPr>
            <w:r w:rsidRPr="006C6607">
              <w:t>КНС «Кут»</w:t>
            </w:r>
          </w:p>
        </w:tc>
        <w:tc>
          <w:tcPr>
            <w:tcW w:w="2551" w:type="dxa"/>
            <w:vAlign w:val="center"/>
          </w:tcPr>
          <w:p w:rsidR="00CC350D" w:rsidRPr="006C6607" w:rsidRDefault="00CC350D" w:rsidP="006F4F48">
            <w:pPr>
              <w:jc w:val="center"/>
            </w:pPr>
            <w:r w:rsidRPr="006C6607">
              <w:t>1964/2,7</w:t>
            </w:r>
          </w:p>
        </w:tc>
        <w:tc>
          <w:tcPr>
            <w:tcW w:w="4536" w:type="dxa"/>
            <w:vAlign w:val="center"/>
          </w:tcPr>
          <w:p w:rsidR="00CC350D" w:rsidRPr="006C6607" w:rsidRDefault="00CC350D" w:rsidP="006F4F48">
            <w:pPr>
              <w:jc w:val="center"/>
            </w:pPr>
            <w:r w:rsidRPr="006C6607">
              <w:t>460</w:t>
            </w:r>
          </w:p>
        </w:tc>
      </w:tr>
      <w:tr w:rsidR="00CC350D" w:rsidRPr="006C6607" w:rsidTr="006F4F48">
        <w:trPr>
          <w:trHeight w:val="375"/>
        </w:trPr>
        <w:tc>
          <w:tcPr>
            <w:tcW w:w="2552" w:type="dxa"/>
            <w:vAlign w:val="center"/>
          </w:tcPr>
          <w:p w:rsidR="00CC350D" w:rsidRPr="006C6607" w:rsidRDefault="00CC350D" w:rsidP="006F4F48">
            <w:pPr>
              <w:jc w:val="center"/>
            </w:pPr>
            <w:r w:rsidRPr="006C6607">
              <w:t>КНС 11</w:t>
            </w:r>
          </w:p>
        </w:tc>
        <w:tc>
          <w:tcPr>
            <w:tcW w:w="2551" w:type="dxa"/>
            <w:vAlign w:val="center"/>
          </w:tcPr>
          <w:p w:rsidR="00CC350D" w:rsidRPr="006C6607" w:rsidRDefault="00CC350D" w:rsidP="006F4F48">
            <w:pPr>
              <w:jc w:val="center"/>
            </w:pPr>
            <w:r w:rsidRPr="006C6607">
              <w:t>1970/5,0</w:t>
            </w:r>
          </w:p>
        </w:tc>
        <w:tc>
          <w:tcPr>
            <w:tcW w:w="4536" w:type="dxa"/>
            <w:vAlign w:val="center"/>
          </w:tcPr>
          <w:p w:rsidR="00CC350D" w:rsidRPr="006C6607" w:rsidRDefault="00CC350D" w:rsidP="006F4F48">
            <w:pPr>
              <w:jc w:val="center"/>
            </w:pPr>
            <w:r w:rsidRPr="006C6607">
              <w:t>3888</w:t>
            </w:r>
          </w:p>
        </w:tc>
      </w:tr>
      <w:tr w:rsidR="00CC350D" w:rsidRPr="006C6607" w:rsidTr="006F4F48">
        <w:trPr>
          <w:trHeight w:val="375"/>
        </w:trPr>
        <w:tc>
          <w:tcPr>
            <w:tcW w:w="2552" w:type="dxa"/>
            <w:vAlign w:val="center"/>
          </w:tcPr>
          <w:p w:rsidR="00CC350D" w:rsidRPr="006C6607" w:rsidRDefault="00CC350D" w:rsidP="006F4F48">
            <w:pPr>
              <w:jc w:val="center"/>
            </w:pPr>
            <w:r w:rsidRPr="006C6607">
              <w:t>КНС 12</w:t>
            </w:r>
          </w:p>
        </w:tc>
        <w:tc>
          <w:tcPr>
            <w:tcW w:w="2551" w:type="dxa"/>
            <w:vAlign w:val="center"/>
          </w:tcPr>
          <w:p w:rsidR="00CC350D" w:rsidRPr="006C6607" w:rsidRDefault="00CC350D" w:rsidP="006F4F48">
            <w:pPr>
              <w:jc w:val="center"/>
            </w:pPr>
            <w:r w:rsidRPr="006C6607">
              <w:t>1970/5,0</w:t>
            </w:r>
          </w:p>
        </w:tc>
        <w:tc>
          <w:tcPr>
            <w:tcW w:w="4536" w:type="dxa"/>
            <w:vAlign w:val="center"/>
          </w:tcPr>
          <w:p w:rsidR="00CC350D" w:rsidRPr="006C6607" w:rsidRDefault="00CC350D" w:rsidP="006F4F48">
            <w:pPr>
              <w:jc w:val="center"/>
            </w:pPr>
            <w:r w:rsidRPr="006C6607">
              <w:t>3240</w:t>
            </w:r>
          </w:p>
        </w:tc>
      </w:tr>
      <w:tr w:rsidR="00CC350D" w:rsidRPr="006C6607" w:rsidTr="006F4F48">
        <w:trPr>
          <w:trHeight w:val="404"/>
        </w:trPr>
        <w:tc>
          <w:tcPr>
            <w:tcW w:w="2552" w:type="dxa"/>
            <w:vAlign w:val="center"/>
          </w:tcPr>
          <w:p w:rsidR="00CC350D" w:rsidRPr="006C6607" w:rsidRDefault="00CC350D" w:rsidP="006F4F48">
            <w:pPr>
              <w:jc w:val="center"/>
            </w:pPr>
            <w:r w:rsidRPr="006C6607">
              <w:t>КНС 13</w:t>
            </w:r>
          </w:p>
        </w:tc>
        <w:tc>
          <w:tcPr>
            <w:tcW w:w="2551" w:type="dxa"/>
            <w:vAlign w:val="center"/>
          </w:tcPr>
          <w:p w:rsidR="00CC350D" w:rsidRPr="006C6607" w:rsidRDefault="00CC350D" w:rsidP="006F4F48">
            <w:pPr>
              <w:jc w:val="center"/>
            </w:pPr>
            <w:r w:rsidRPr="006C6607">
              <w:t>1979/12,0</w:t>
            </w:r>
          </w:p>
        </w:tc>
        <w:tc>
          <w:tcPr>
            <w:tcW w:w="4536" w:type="dxa"/>
            <w:vAlign w:val="center"/>
          </w:tcPr>
          <w:p w:rsidR="00CC350D" w:rsidRPr="006C6607" w:rsidRDefault="00CC350D" w:rsidP="006F4F48">
            <w:pPr>
              <w:jc w:val="center"/>
            </w:pPr>
            <w:r w:rsidRPr="006C6607">
              <w:t>3800</w:t>
            </w:r>
          </w:p>
        </w:tc>
      </w:tr>
      <w:tr w:rsidR="00CC350D" w:rsidRPr="006C6607" w:rsidTr="006F4F48">
        <w:trPr>
          <w:trHeight w:val="375"/>
        </w:trPr>
        <w:tc>
          <w:tcPr>
            <w:tcW w:w="2552" w:type="dxa"/>
            <w:vAlign w:val="center"/>
          </w:tcPr>
          <w:p w:rsidR="00CC350D" w:rsidRPr="006C6607" w:rsidRDefault="00CC350D" w:rsidP="006F4F48">
            <w:pPr>
              <w:jc w:val="center"/>
            </w:pPr>
            <w:r w:rsidRPr="006C6607">
              <w:t>КНС 14</w:t>
            </w:r>
          </w:p>
        </w:tc>
        <w:tc>
          <w:tcPr>
            <w:tcW w:w="2551" w:type="dxa"/>
            <w:vAlign w:val="center"/>
          </w:tcPr>
          <w:p w:rsidR="00CC350D" w:rsidRPr="006C6607" w:rsidRDefault="00CC350D" w:rsidP="006F4F48">
            <w:pPr>
              <w:jc w:val="center"/>
            </w:pPr>
            <w:r w:rsidRPr="006C6607">
              <w:t>1986/1,9</w:t>
            </w:r>
          </w:p>
        </w:tc>
        <w:tc>
          <w:tcPr>
            <w:tcW w:w="4536" w:type="dxa"/>
            <w:vAlign w:val="center"/>
          </w:tcPr>
          <w:p w:rsidR="00CC350D" w:rsidRPr="006C6607" w:rsidRDefault="00CC350D" w:rsidP="006F4F48">
            <w:pPr>
              <w:jc w:val="center"/>
            </w:pPr>
            <w:r w:rsidRPr="006C6607">
              <w:t>480</w:t>
            </w:r>
          </w:p>
        </w:tc>
      </w:tr>
      <w:tr w:rsidR="00CC350D" w:rsidRPr="006C6607" w:rsidTr="006F4F48">
        <w:trPr>
          <w:trHeight w:val="375"/>
        </w:trPr>
        <w:tc>
          <w:tcPr>
            <w:tcW w:w="2552" w:type="dxa"/>
            <w:vAlign w:val="center"/>
          </w:tcPr>
          <w:p w:rsidR="00CC350D" w:rsidRPr="006C6607" w:rsidRDefault="00CC350D" w:rsidP="006F4F48">
            <w:pPr>
              <w:jc w:val="center"/>
            </w:pPr>
            <w:r w:rsidRPr="006C6607">
              <w:t>КНС 15</w:t>
            </w:r>
          </w:p>
        </w:tc>
        <w:tc>
          <w:tcPr>
            <w:tcW w:w="2551" w:type="dxa"/>
            <w:vAlign w:val="center"/>
          </w:tcPr>
          <w:p w:rsidR="00CC350D" w:rsidRPr="006C6607" w:rsidRDefault="00CC350D" w:rsidP="006F4F48">
            <w:pPr>
              <w:jc w:val="center"/>
            </w:pPr>
            <w:r w:rsidRPr="006C6607">
              <w:t>1980/3,4</w:t>
            </w:r>
          </w:p>
        </w:tc>
        <w:tc>
          <w:tcPr>
            <w:tcW w:w="4536" w:type="dxa"/>
            <w:vAlign w:val="center"/>
          </w:tcPr>
          <w:p w:rsidR="00CC350D" w:rsidRPr="006C6607" w:rsidRDefault="00CC350D" w:rsidP="006F4F48">
            <w:pPr>
              <w:jc w:val="center"/>
            </w:pPr>
            <w:r w:rsidRPr="006C6607">
              <w:t>1312</w:t>
            </w:r>
          </w:p>
        </w:tc>
      </w:tr>
      <w:tr w:rsidR="00CC350D" w:rsidRPr="006C6607" w:rsidTr="006F4F48">
        <w:trPr>
          <w:trHeight w:val="404"/>
        </w:trPr>
        <w:tc>
          <w:tcPr>
            <w:tcW w:w="2552" w:type="dxa"/>
            <w:vAlign w:val="center"/>
          </w:tcPr>
          <w:p w:rsidR="00CC350D" w:rsidRPr="006C6607" w:rsidRDefault="00CC350D" w:rsidP="006F4F48">
            <w:pPr>
              <w:jc w:val="center"/>
            </w:pPr>
            <w:r w:rsidRPr="006C6607">
              <w:t>КНС 16</w:t>
            </w:r>
          </w:p>
        </w:tc>
        <w:tc>
          <w:tcPr>
            <w:tcW w:w="2551" w:type="dxa"/>
            <w:vAlign w:val="center"/>
          </w:tcPr>
          <w:p w:rsidR="00CC350D" w:rsidRPr="006C6607" w:rsidRDefault="00CC350D" w:rsidP="006F4F48">
            <w:pPr>
              <w:jc w:val="center"/>
            </w:pPr>
            <w:r w:rsidRPr="006C6607">
              <w:t>1980/1,9</w:t>
            </w:r>
          </w:p>
        </w:tc>
        <w:tc>
          <w:tcPr>
            <w:tcW w:w="4536" w:type="dxa"/>
            <w:vAlign w:val="center"/>
          </w:tcPr>
          <w:p w:rsidR="00CC350D" w:rsidRPr="006C6607" w:rsidRDefault="00CC350D" w:rsidP="006F4F48">
            <w:pPr>
              <w:jc w:val="center"/>
            </w:pPr>
            <w:r w:rsidRPr="006C6607">
              <w:t>480</w:t>
            </w:r>
          </w:p>
        </w:tc>
      </w:tr>
      <w:tr w:rsidR="00CC350D" w:rsidRPr="006C6607" w:rsidTr="006F4F48">
        <w:trPr>
          <w:trHeight w:val="404"/>
        </w:trPr>
        <w:tc>
          <w:tcPr>
            <w:tcW w:w="2552" w:type="dxa"/>
            <w:vAlign w:val="center"/>
          </w:tcPr>
          <w:p w:rsidR="00CC350D" w:rsidRPr="006C6607" w:rsidRDefault="00CC350D" w:rsidP="006F4F48">
            <w:pPr>
              <w:jc w:val="center"/>
            </w:pPr>
            <w:r w:rsidRPr="006C6607">
              <w:t>КНС 10</w:t>
            </w:r>
          </w:p>
        </w:tc>
        <w:tc>
          <w:tcPr>
            <w:tcW w:w="2551" w:type="dxa"/>
            <w:vAlign w:val="center"/>
          </w:tcPr>
          <w:p w:rsidR="00CC350D" w:rsidRPr="006C6607" w:rsidRDefault="00CC350D" w:rsidP="006F4F48">
            <w:pPr>
              <w:jc w:val="center"/>
            </w:pPr>
            <w:r w:rsidRPr="006C6607">
              <w:t>1983/30,0</w:t>
            </w:r>
          </w:p>
        </w:tc>
        <w:tc>
          <w:tcPr>
            <w:tcW w:w="4536" w:type="dxa"/>
            <w:vAlign w:val="center"/>
          </w:tcPr>
          <w:p w:rsidR="00CC350D" w:rsidRPr="006C6607" w:rsidRDefault="00CC350D" w:rsidP="006F4F48">
            <w:pPr>
              <w:jc w:val="center"/>
            </w:pPr>
            <w:r w:rsidRPr="006C6607">
              <w:t>7300</w:t>
            </w:r>
          </w:p>
        </w:tc>
      </w:tr>
    </w:tbl>
    <w:p w:rsidR="00CC350D" w:rsidRDefault="00CC350D" w:rsidP="00CC350D">
      <w:pPr>
        <w:spacing w:after="100" w:afterAutospacing="1"/>
        <w:rPr>
          <w:b/>
          <w:sz w:val="28"/>
          <w:szCs w:val="28"/>
        </w:rPr>
      </w:pPr>
    </w:p>
    <w:p w:rsidR="00CC350D" w:rsidRPr="006266A9" w:rsidRDefault="00CC350D" w:rsidP="00CC350D">
      <w:pPr>
        <w:spacing w:after="100" w:afterAutospacing="1"/>
        <w:jc w:val="center"/>
        <w:rPr>
          <w:b/>
          <w:sz w:val="28"/>
          <w:szCs w:val="28"/>
        </w:rPr>
      </w:pPr>
      <w:r>
        <w:rPr>
          <w:b/>
          <w:sz w:val="28"/>
          <w:szCs w:val="28"/>
        </w:rPr>
        <w:t xml:space="preserve">3. Мета і </w:t>
      </w:r>
      <w:r w:rsidRPr="003D69B9">
        <w:rPr>
          <w:b/>
          <w:sz w:val="28"/>
          <w:szCs w:val="28"/>
        </w:rPr>
        <w:t xml:space="preserve"> завдання  Програми</w:t>
      </w:r>
    </w:p>
    <w:p w:rsidR="00CC350D" w:rsidRDefault="00CC350D" w:rsidP="00CC350D">
      <w:pPr>
        <w:ind w:left="142" w:firstLine="709"/>
        <w:jc w:val="both"/>
        <w:rPr>
          <w:sz w:val="28"/>
          <w:szCs w:val="28"/>
        </w:rPr>
      </w:pPr>
      <w:r w:rsidRPr="003D69B9">
        <w:rPr>
          <w:sz w:val="28"/>
          <w:szCs w:val="28"/>
        </w:rPr>
        <w:t>Програма розвитку водопровідно-каналізаційного господарс</w:t>
      </w:r>
      <w:r>
        <w:rPr>
          <w:sz w:val="28"/>
          <w:szCs w:val="28"/>
        </w:rPr>
        <w:t>тва м. Сміла на період 2023-2025роки</w:t>
      </w:r>
      <w:r w:rsidRPr="003D69B9">
        <w:rPr>
          <w:sz w:val="28"/>
          <w:szCs w:val="28"/>
        </w:rPr>
        <w:t xml:space="preserve"> розроблена з метою покращення якості надання послуг з централізованого питного водопостачання та централізованого водовідведення, зниження енергоспоживання, забезпечення покращення якості питної води (відповідність до вимог ДсанПіНу2.2.4-171-10), зменшення впливу на навколишнє природне середовище, покращення фінансового стану Смілянського комунального підприємства «Вод </w:t>
      </w:r>
      <w:proofErr w:type="spellStart"/>
      <w:r w:rsidRPr="003D69B9">
        <w:rPr>
          <w:sz w:val="28"/>
          <w:szCs w:val="28"/>
        </w:rPr>
        <w:t>Гео</w:t>
      </w:r>
      <w:proofErr w:type="spellEnd"/>
      <w:r w:rsidRPr="003D69B9">
        <w:rPr>
          <w:sz w:val="28"/>
          <w:szCs w:val="28"/>
        </w:rPr>
        <w:t>».</w:t>
      </w:r>
    </w:p>
    <w:p w:rsidR="00CC350D" w:rsidRDefault="00CC350D" w:rsidP="00CC350D">
      <w:pPr>
        <w:ind w:left="142" w:firstLine="709"/>
        <w:jc w:val="both"/>
        <w:rPr>
          <w:sz w:val="28"/>
          <w:szCs w:val="28"/>
        </w:rPr>
      </w:pPr>
      <w:r>
        <w:rPr>
          <w:sz w:val="28"/>
          <w:szCs w:val="28"/>
        </w:rPr>
        <w:t xml:space="preserve">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відповідно до встановлених нормативів і державних стандартів. </w:t>
      </w: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ind w:left="142" w:firstLine="284"/>
        <w:jc w:val="both"/>
        <w:rPr>
          <w:sz w:val="28"/>
          <w:szCs w:val="28"/>
        </w:rPr>
      </w:pPr>
    </w:p>
    <w:p w:rsidR="00CC350D" w:rsidRDefault="00CC350D" w:rsidP="00CC350D">
      <w:pPr>
        <w:numPr>
          <w:ilvl w:val="0"/>
          <w:numId w:val="3"/>
        </w:numPr>
        <w:suppressAutoHyphens w:val="0"/>
        <w:spacing w:after="100" w:afterAutospacing="1"/>
        <w:ind w:left="0" w:firstLine="360"/>
        <w:jc w:val="center"/>
        <w:rPr>
          <w:b/>
          <w:sz w:val="28"/>
          <w:szCs w:val="28"/>
        </w:rPr>
      </w:pPr>
      <w:r w:rsidRPr="00D76416">
        <w:rPr>
          <w:b/>
          <w:sz w:val="28"/>
          <w:szCs w:val="28"/>
        </w:rPr>
        <w:lastRenderedPageBreak/>
        <w:t>Обґрунтування шляхів і способів розв’язання проблем</w:t>
      </w:r>
    </w:p>
    <w:p w:rsidR="00CC350D" w:rsidRDefault="00CC350D" w:rsidP="00CC350D">
      <w:pPr>
        <w:ind w:firstLine="709"/>
        <w:jc w:val="both"/>
        <w:rPr>
          <w:sz w:val="28"/>
          <w:szCs w:val="28"/>
        </w:rPr>
      </w:pPr>
      <w:r w:rsidRPr="00D8704A">
        <w:rPr>
          <w:sz w:val="28"/>
          <w:szCs w:val="28"/>
        </w:rPr>
        <w:t>Завданням Програми є реалізація комплексу заходів щодо забезпечення утримання в належному стані системи водопровідно-каналізаційного господарства міста</w:t>
      </w:r>
      <w:r>
        <w:rPr>
          <w:sz w:val="28"/>
          <w:szCs w:val="28"/>
        </w:rPr>
        <w:t>.</w:t>
      </w:r>
    </w:p>
    <w:p w:rsidR="00CC350D" w:rsidRPr="00D8704A" w:rsidRDefault="00CC350D" w:rsidP="00CC350D">
      <w:pPr>
        <w:ind w:firstLine="709"/>
        <w:jc w:val="both"/>
        <w:rPr>
          <w:sz w:val="28"/>
          <w:szCs w:val="28"/>
        </w:rPr>
      </w:pPr>
      <w:r>
        <w:rPr>
          <w:sz w:val="28"/>
          <w:szCs w:val="28"/>
        </w:rPr>
        <w:t>Реалізація Програми сприятиме підвищенню рівня добробуту населення, передусім дозволить оперативно</w:t>
      </w:r>
      <w:r w:rsidR="0022467D">
        <w:rPr>
          <w:sz w:val="28"/>
          <w:szCs w:val="28"/>
        </w:rPr>
        <w:t xml:space="preserve"> </w:t>
      </w:r>
      <w:r w:rsidRPr="00D76416">
        <w:rPr>
          <w:sz w:val="28"/>
          <w:szCs w:val="28"/>
        </w:rPr>
        <w:t xml:space="preserve">здійснити </w:t>
      </w:r>
      <w:r>
        <w:rPr>
          <w:sz w:val="28"/>
          <w:szCs w:val="28"/>
        </w:rPr>
        <w:t xml:space="preserve">заходи </w:t>
      </w:r>
      <w:r w:rsidRPr="00D76416">
        <w:rPr>
          <w:sz w:val="28"/>
          <w:szCs w:val="28"/>
        </w:rPr>
        <w:t>за такими основними напрямами</w:t>
      </w:r>
      <w:r w:rsidRPr="002D24D1">
        <w:rPr>
          <w:b/>
          <w:sz w:val="28"/>
          <w:szCs w:val="28"/>
        </w:rPr>
        <w:t>:</w:t>
      </w:r>
    </w:p>
    <w:p w:rsidR="00CC350D" w:rsidRPr="002D24D1" w:rsidRDefault="00CC350D" w:rsidP="00CC350D">
      <w:pPr>
        <w:ind w:firstLine="709"/>
        <w:jc w:val="both"/>
        <w:rPr>
          <w:b/>
          <w:sz w:val="28"/>
          <w:szCs w:val="28"/>
          <w:u w:val="single"/>
        </w:rPr>
      </w:pPr>
      <w:r w:rsidRPr="002D24D1">
        <w:rPr>
          <w:sz w:val="28"/>
          <w:szCs w:val="28"/>
          <w:u w:val="single"/>
        </w:rPr>
        <w:t>Водопостачання:</w:t>
      </w:r>
    </w:p>
    <w:p w:rsidR="00CC350D" w:rsidRPr="00361BC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361BC0">
        <w:rPr>
          <w:rFonts w:ascii="Times New Roman" w:hAnsi="Times New Roman"/>
          <w:sz w:val="28"/>
          <w:szCs w:val="28"/>
          <w:lang w:val="uk-UA"/>
        </w:rPr>
        <w:t>Перехід на цілодобову подачу питної води у м. Сміла та зменшення споживання електроенергії;</w:t>
      </w:r>
    </w:p>
    <w:p w:rsidR="00CC350D" w:rsidRPr="002D24D1"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Стабілізація роботи водопровідної мережі артезіанських свердловин Смілянського родовища підземних вод;</w:t>
      </w:r>
    </w:p>
    <w:p w:rsidR="00CC350D" w:rsidRPr="002D24D1"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Зменшення витрат питної води при її транспортуванні;</w:t>
      </w:r>
    </w:p>
    <w:p w:rsidR="00CC350D" w:rsidRPr="00D8704A"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2D24D1">
        <w:rPr>
          <w:rFonts w:ascii="Times New Roman" w:hAnsi="Times New Roman"/>
          <w:sz w:val="28"/>
          <w:szCs w:val="28"/>
          <w:lang w:val="uk-UA"/>
        </w:rPr>
        <w:t>Утримання та проведення капітальних ремонтів</w:t>
      </w:r>
      <w:r>
        <w:rPr>
          <w:rFonts w:ascii="Times New Roman" w:hAnsi="Times New Roman"/>
          <w:sz w:val="28"/>
          <w:szCs w:val="28"/>
          <w:lang w:val="uk-UA"/>
        </w:rPr>
        <w:t>, реконструкції та будівництва о</w:t>
      </w:r>
      <w:r w:rsidRPr="002D24D1">
        <w:rPr>
          <w:rFonts w:ascii="Times New Roman" w:hAnsi="Times New Roman"/>
          <w:sz w:val="28"/>
          <w:szCs w:val="28"/>
          <w:lang w:val="uk-UA"/>
        </w:rPr>
        <w:t>б’єктів водопостачання із запровадженням енергозберігаючих технологій ;</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Облаштування об’єктів приладами обліку питної води;</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питної води;</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Створення системи диспетчеризації.</w:t>
      </w:r>
    </w:p>
    <w:p w:rsidR="00CC350D" w:rsidRPr="00E46DF0" w:rsidRDefault="00CC350D" w:rsidP="00CC350D">
      <w:pPr>
        <w:ind w:firstLine="709"/>
        <w:jc w:val="both"/>
        <w:rPr>
          <w:sz w:val="28"/>
          <w:szCs w:val="28"/>
          <w:u w:val="single"/>
        </w:rPr>
      </w:pPr>
      <w:r w:rsidRPr="00E46DF0">
        <w:rPr>
          <w:sz w:val="28"/>
          <w:szCs w:val="28"/>
          <w:u w:val="single"/>
        </w:rPr>
        <w:t>Водовідведення:</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Зменшення споживання електроенергії;</w:t>
      </w:r>
    </w:p>
    <w:p w:rsidR="00CC350D" w:rsidRPr="00E46DF0" w:rsidRDefault="00CC350D" w:rsidP="00CC350D">
      <w:pPr>
        <w:pStyle w:val="1"/>
        <w:numPr>
          <w:ilvl w:val="0"/>
          <w:numId w:val="4"/>
        </w:numPr>
        <w:spacing w:after="0" w:line="240" w:lineRule="auto"/>
        <w:ind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очистки стоків</w:t>
      </w:r>
    </w:p>
    <w:p w:rsidR="00CC350D" w:rsidRDefault="00CC350D" w:rsidP="00CC350D">
      <w:pPr>
        <w:pStyle w:val="1"/>
        <w:numPr>
          <w:ilvl w:val="0"/>
          <w:numId w:val="4"/>
        </w:numPr>
        <w:spacing w:after="0" w:line="240" w:lineRule="auto"/>
        <w:ind w:firstLine="709"/>
        <w:jc w:val="both"/>
        <w:rPr>
          <w:rFonts w:ascii="Times New Roman" w:hAnsi="Times New Roman"/>
          <w:sz w:val="32"/>
          <w:szCs w:val="32"/>
          <w:lang w:val="uk-UA"/>
        </w:rPr>
      </w:pPr>
      <w:r w:rsidRPr="00E46DF0">
        <w:rPr>
          <w:rFonts w:ascii="Times New Roman" w:hAnsi="Times New Roman"/>
          <w:sz w:val="28"/>
          <w:szCs w:val="28"/>
          <w:lang w:val="uk-UA"/>
        </w:rPr>
        <w:t>Природоохоронні заходи, зменшення негативного впливу на навколишнє природне середовище</w:t>
      </w:r>
      <w:r w:rsidRPr="002D24D1">
        <w:rPr>
          <w:rFonts w:ascii="Times New Roman" w:hAnsi="Times New Roman"/>
          <w:sz w:val="32"/>
          <w:szCs w:val="32"/>
          <w:lang w:val="uk-UA"/>
        </w:rPr>
        <w:t>.</w:t>
      </w:r>
    </w:p>
    <w:p w:rsidR="00CC350D" w:rsidRPr="006266A9" w:rsidRDefault="00CC350D" w:rsidP="00CC350D">
      <w:pPr>
        <w:pStyle w:val="1"/>
        <w:spacing w:after="0" w:line="240" w:lineRule="auto"/>
        <w:jc w:val="both"/>
        <w:rPr>
          <w:rFonts w:ascii="Times New Roman" w:hAnsi="Times New Roman"/>
          <w:sz w:val="32"/>
          <w:szCs w:val="32"/>
          <w:lang w:val="uk-UA"/>
        </w:rPr>
      </w:pPr>
    </w:p>
    <w:p w:rsidR="00CC350D" w:rsidRDefault="00CC350D" w:rsidP="00CC350D">
      <w:pPr>
        <w:numPr>
          <w:ilvl w:val="0"/>
          <w:numId w:val="3"/>
        </w:numPr>
        <w:suppressAutoHyphens w:val="0"/>
        <w:jc w:val="center"/>
        <w:rPr>
          <w:b/>
          <w:sz w:val="28"/>
          <w:szCs w:val="28"/>
        </w:rPr>
      </w:pPr>
      <w:r w:rsidRPr="006F4360">
        <w:rPr>
          <w:b/>
          <w:sz w:val="28"/>
          <w:szCs w:val="28"/>
        </w:rPr>
        <w:t>О</w:t>
      </w:r>
      <w:r>
        <w:rPr>
          <w:b/>
          <w:sz w:val="28"/>
          <w:szCs w:val="28"/>
        </w:rPr>
        <w:t>бсяги та джерела фінансування Програми</w:t>
      </w:r>
    </w:p>
    <w:p w:rsidR="00CC350D" w:rsidRPr="006F4360" w:rsidRDefault="00CC350D" w:rsidP="00CC350D">
      <w:pPr>
        <w:ind w:left="720"/>
        <w:jc w:val="center"/>
        <w:rPr>
          <w:b/>
          <w:sz w:val="28"/>
          <w:szCs w:val="28"/>
        </w:rPr>
      </w:pPr>
    </w:p>
    <w:p w:rsidR="00CC350D" w:rsidRPr="009A3D3E" w:rsidRDefault="00CC350D" w:rsidP="00CC350D">
      <w:pPr>
        <w:tabs>
          <w:tab w:val="left" w:pos="142"/>
        </w:tabs>
        <w:autoSpaceDE w:val="0"/>
        <w:autoSpaceDN w:val="0"/>
        <w:adjustRightInd w:val="0"/>
        <w:ind w:firstLine="709"/>
        <w:jc w:val="both"/>
        <w:rPr>
          <w:sz w:val="28"/>
          <w:szCs w:val="28"/>
        </w:rPr>
      </w:pPr>
      <w:r w:rsidRPr="006F4360">
        <w:rPr>
          <w:color w:val="000000"/>
          <w:sz w:val="28"/>
          <w:szCs w:val="28"/>
        </w:rPr>
        <w:t>Фінансування заходів Програми в процесі їх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інших джерел фінансування, не заборонени</w:t>
      </w:r>
      <w:r>
        <w:rPr>
          <w:color w:val="000000"/>
          <w:sz w:val="28"/>
          <w:szCs w:val="28"/>
        </w:rPr>
        <w:t xml:space="preserve">х чинним законодавством України.Фінансування Програми проводиться </w:t>
      </w:r>
      <w:r w:rsidRPr="006F4360">
        <w:rPr>
          <w:sz w:val="28"/>
          <w:szCs w:val="28"/>
        </w:rPr>
        <w:t xml:space="preserve">через головного розпорядника бюджетних коштів - управління житлово-комунального господарства виконавчого комітету міської ради за відповідними кодами програмної класифікації видатків та кредитування місцевих бюджетів згідно </w:t>
      </w:r>
      <w:r w:rsidR="009A3D3E">
        <w:rPr>
          <w:sz w:val="28"/>
          <w:szCs w:val="28"/>
        </w:rPr>
        <w:t xml:space="preserve">з </w:t>
      </w:r>
      <w:r w:rsidRPr="006F4360">
        <w:rPr>
          <w:sz w:val="28"/>
          <w:szCs w:val="28"/>
        </w:rPr>
        <w:t>асигнуван</w:t>
      </w:r>
      <w:r w:rsidR="009A3D3E">
        <w:rPr>
          <w:sz w:val="28"/>
          <w:szCs w:val="28"/>
        </w:rPr>
        <w:t>нями,</w:t>
      </w:r>
      <w:r w:rsidRPr="006F4360">
        <w:rPr>
          <w:sz w:val="28"/>
          <w:szCs w:val="28"/>
        </w:rPr>
        <w:t xml:space="preserve"> затверджених рішенням міської ради.</w:t>
      </w:r>
    </w:p>
    <w:p w:rsidR="00CC350D" w:rsidRDefault="00CC350D"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sidRPr="009A3D3E">
        <w:rPr>
          <w:sz w:val="28"/>
          <w:szCs w:val="28"/>
        </w:rPr>
        <w:t>Співфінансування з місцевого бюджету про</w:t>
      </w:r>
      <w:r w:rsidR="00670544">
        <w:rPr>
          <w:sz w:val="28"/>
          <w:szCs w:val="28"/>
        </w:rPr>
        <w:t>е</w:t>
      </w:r>
      <w:r w:rsidRPr="009A3D3E">
        <w:rPr>
          <w:sz w:val="28"/>
          <w:szCs w:val="28"/>
        </w:rPr>
        <w:t>ктів, що реалізуються за рахунок коштів обласного, державного бюджетів, залучених коштів міжнародних організацій, вкладів вітчизняних та іноземних інвесторів</w:t>
      </w:r>
      <w:r w:rsidRPr="006F4360">
        <w:rPr>
          <w:color w:val="000000"/>
          <w:sz w:val="28"/>
          <w:szCs w:val="28"/>
        </w:rPr>
        <w:t>, інших джерел фінансування, не заборонени</w:t>
      </w:r>
      <w:r>
        <w:rPr>
          <w:color w:val="000000"/>
          <w:sz w:val="28"/>
          <w:szCs w:val="28"/>
        </w:rPr>
        <w:t xml:space="preserve">х чинним законодавством України </w:t>
      </w:r>
      <w:r w:rsidRPr="005B41BD">
        <w:rPr>
          <w:rFonts w:ascii="proba_pro_regular" w:hAnsi="proba_pro_regular"/>
          <w:color w:val="000000"/>
          <w:sz w:val="28"/>
          <w:szCs w:val="28"/>
          <w:shd w:val="clear" w:color="auto" w:fill="FFFFFF"/>
        </w:rPr>
        <w:t xml:space="preserve">здійснюється у розмірі не менше 20 </w:t>
      </w:r>
      <w:r w:rsidR="009A3D3E">
        <w:rPr>
          <w:rFonts w:ascii="proba_pro_regular" w:hAnsi="proba_pro_regular"/>
          <w:color w:val="000000"/>
          <w:sz w:val="28"/>
          <w:szCs w:val="28"/>
          <w:shd w:val="clear" w:color="auto" w:fill="FFFFFF"/>
        </w:rPr>
        <w:t>%</w:t>
      </w:r>
      <w:r>
        <w:rPr>
          <w:rFonts w:ascii="proba_pro_regular" w:hAnsi="proba_pro_regular"/>
          <w:color w:val="000000"/>
          <w:sz w:val="28"/>
          <w:szCs w:val="28"/>
          <w:shd w:val="clear" w:color="auto" w:fill="FFFFFF"/>
        </w:rPr>
        <w:t xml:space="preserve"> від суми наданої підтримки.</w:t>
      </w:r>
    </w:p>
    <w:p w:rsidR="009A3D3E" w:rsidRDefault="009A3D3E"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Pr>
          <w:rFonts w:ascii="proba_pro_regular" w:hAnsi="proba_pro_regular"/>
          <w:color w:val="000000"/>
          <w:sz w:val="28"/>
          <w:szCs w:val="28"/>
          <w:shd w:val="clear" w:color="auto" w:fill="FFFFFF"/>
        </w:rPr>
        <w:t>Ресурсне забезпечення Програми наведено у додатку 1 до Програми.</w:t>
      </w:r>
    </w:p>
    <w:p w:rsidR="00CC350D" w:rsidRPr="001427EA" w:rsidRDefault="00CC350D" w:rsidP="00CC350D">
      <w:pPr>
        <w:ind w:firstLine="709"/>
        <w:jc w:val="both"/>
        <w:rPr>
          <w:sz w:val="28"/>
          <w:szCs w:val="28"/>
        </w:rPr>
      </w:pPr>
      <w:r>
        <w:rPr>
          <w:rFonts w:ascii="proba_pro_regular" w:hAnsi="proba_pro_regular"/>
          <w:color w:val="000000"/>
          <w:sz w:val="28"/>
          <w:szCs w:val="28"/>
          <w:shd w:val="clear" w:color="auto" w:fill="FFFFFF"/>
        </w:rPr>
        <w:lastRenderedPageBreak/>
        <w:t xml:space="preserve">Заходи щодо реалізації завдань </w:t>
      </w:r>
      <w:r w:rsidR="009A3D3E">
        <w:rPr>
          <w:rFonts w:ascii="proba_pro_regular" w:hAnsi="proba_pro_regular"/>
          <w:color w:val="000000"/>
          <w:sz w:val="28"/>
          <w:szCs w:val="28"/>
          <w:shd w:val="clear" w:color="auto" w:fill="FFFFFF"/>
        </w:rPr>
        <w:t>П</w:t>
      </w:r>
      <w:r>
        <w:rPr>
          <w:rFonts w:ascii="proba_pro_regular" w:hAnsi="proba_pro_regular"/>
          <w:color w:val="000000"/>
          <w:sz w:val="28"/>
          <w:szCs w:val="28"/>
          <w:shd w:val="clear" w:color="auto" w:fill="FFFFFF"/>
        </w:rPr>
        <w:t xml:space="preserve">рограми </w:t>
      </w:r>
      <w:r>
        <w:rPr>
          <w:sz w:val="28"/>
          <w:szCs w:val="28"/>
        </w:rPr>
        <w:t xml:space="preserve">наведено в </w:t>
      </w:r>
      <w:r w:rsidR="009A3D3E">
        <w:rPr>
          <w:sz w:val="28"/>
          <w:szCs w:val="28"/>
        </w:rPr>
        <w:t>д</w:t>
      </w:r>
      <w:r>
        <w:rPr>
          <w:sz w:val="28"/>
          <w:szCs w:val="28"/>
        </w:rPr>
        <w:t>одатку</w:t>
      </w:r>
      <w:r w:rsidR="009A3D3E">
        <w:rPr>
          <w:sz w:val="28"/>
          <w:szCs w:val="28"/>
        </w:rPr>
        <w:t xml:space="preserve"> 2</w:t>
      </w:r>
      <w:r>
        <w:rPr>
          <w:sz w:val="28"/>
          <w:szCs w:val="28"/>
        </w:rPr>
        <w:t xml:space="preserve"> до Програми.</w:t>
      </w:r>
    </w:p>
    <w:p w:rsidR="00CC350D" w:rsidRDefault="00CC350D" w:rsidP="00CC350D">
      <w:pPr>
        <w:ind w:firstLine="709"/>
        <w:jc w:val="both"/>
        <w:rPr>
          <w:rFonts w:ascii="Roboto Condensed" w:eastAsia="Calibri" w:hAnsi="Roboto Condensed"/>
          <w:sz w:val="28"/>
          <w:szCs w:val="28"/>
        </w:rPr>
      </w:pPr>
      <w:r w:rsidRPr="006F4360">
        <w:rPr>
          <w:rFonts w:eastAsia="Calibri"/>
          <w:sz w:val="28"/>
          <w:szCs w:val="28"/>
        </w:rPr>
        <w:t>У ході реалізації заходів Програми можливі корегування, зміни, уточнення, доповнення</w:t>
      </w:r>
      <w:r w:rsidR="009A3D3E">
        <w:rPr>
          <w:rFonts w:eastAsia="Calibri"/>
          <w:sz w:val="28"/>
          <w:szCs w:val="28"/>
        </w:rPr>
        <w:t>,</w:t>
      </w:r>
      <w:r w:rsidRPr="006F4360">
        <w:rPr>
          <w:rFonts w:eastAsia="Calibri"/>
          <w:sz w:val="28"/>
          <w:szCs w:val="28"/>
        </w:rPr>
        <w:t xml:space="preserve"> пов’язані з фактичним надходженням коштів на реалізацію </w:t>
      </w:r>
      <w:r>
        <w:rPr>
          <w:rFonts w:ascii="Roboto Condensed" w:eastAsia="Calibri" w:hAnsi="Roboto Condensed"/>
          <w:sz w:val="28"/>
          <w:szCs w:val="28"/>
        </w:rPr>
        <w:t>заходів Програми.</w:t>
      </w:r>
    </w:p>
    <w:p w:rsidR="0008471D" w:rsidRPr="00361BC0" w:rsidRDefault="0008471D" w:rsidP="00CC350D">
      <w:pPr>
        <w:ind w:firstLine="709"/>
        <w:jc w:val="both"/>
        <w:rPr>
          <w:rFonts w:eastAsia="Calibri"/>
          <w:sz w:val="28"/>
          <w:szCs w:val="28"/>
        </w:rPr>
      </w:pPr>
    </w:p>
    <w:p w:rsidR="00CC350D" w:rsidRPr="0054470A" w:rsidRDefault="00CC350D" w:rsidP="0054470A">
      <w:pPr>
        <w:pStyle w:val="ad"/>
        <w:numPr>
          <w:ilvl w:val="0"/>
          <w:numId w:val="3"/>
        </w:numPr>
        <w:jc w:val="center"/>
        <w:rPr>
          <w:rFonts w:ascii="Times New Roman" w:hAnsi="Times New Roman"/>
          <w:b/>
          <w:sz w:val="28"/>
          <w:szCs w:val="28"/>
          <w:lang w:val="uk-UA" w:eastAsia="ar-SA"/>
        </w:rPr>
      </w:pPr>
      <w:r w:rsidRPr="00C05B72">
        <w:rPr>
          <w:rFonts w:ascii="Times New Roman" w:hAnsi="Times New Roman"/>
          <w:b/>
          <w:sz w:val="28"/>
          <w:szCs w:val="28"/>
          <w:lang w:val="uk-UA" w:eastAsia="ar-SA"/>
        </w:rPr>
        <w:t>Очікувані результати</w:t>
      </w:r>
    </w:p>
    <w:p w:rsidR="00CC350D" w:rsidRPr="00964A42" w:rsidRDefault="00CC350D" w:rsidP="00CC350D">
      <w:pPr>
        <w:ind w:firstLine="709"/>
        <w:jc w:val="both"/>
        <w:rPr>
          <w:sz w:val="28"/>
          <w:szCs w:val="28"/>
        </w:rPr>
      </w:pPr>
      <w:r w:rsidRPr="00964A42">
        <w:rPr>
          <w:sz w:val="28"/>
          <w:szCs w:val="28"/>
        </w:rPr>
        <w:t xml:space="preserve">Реалізація Програми </w:t>
      </w:r>
      <w:r>
        <w:rPr>
          <w:sz w:val="28"/>
          <w:szCs w:val="28"/>
        </w:rPr>
        <w:t xml:space="preserve">надасть можливість </w:t>
      </w:r>
      <w:r w:rsidRPr="00964A42">
        <w:rPr>
          <w:sz w:val="28"/>
          <w:szCs w:val="28"/>
        </w:rPr>
        <w:t xml:space="preserve">виконати заміну старого енергоємного водопровідно-каналізаційного насосного обладнання (ВНС, ПНС, КНС) на нове енергозберігаюче з </w:t>
      </w:r>
      <w:r w:rsidR="009A3D3E">
        <w:rPr>
          <w:sz w:val="28"/>
          <w:szCs w:val="28"/>
        </w:rPr>
        <w:t>у</w:t>
      </w:r>
      <w:r w:rsidRPr="00964A42">
        <w:rPr>
          <w:sz w:val="28"/>
          <w:szCs w:val="28"/>
        </w:rPr>
        <w:t>становленням частотних перетворювачів, систем плавного пуску, що дасть змогу зменшити використання  електроенергії та перейти на гарантовану цілодо</w:t>
      </w:r>
      <w:r>
        <w:rPr>
          <w:sz w:val="28"/>
          <w:szCs w:val="28"/>
        </w:rPr>
        <w:t xml:space="preserve">бову подачу питної води, </w:t>
      </w:r>
      <w:r w:rsidRPr="00964A42">
        <w:rPr>
          <w:sz w:val="28"/>
          <w:szCs w:val="28"/>
        </w:rPr>
        <w:t>зменшити кількість поривів на водопровідних мережах за рахунок стабілізац</w:t>
      </w:r>
      <w:r>
        <w:rPr>
          <w:sz w:val="28"/>
          <w:szCs w:val="28"/>
        </w:rPr>
        <w:t>ії тиску протя</w:t>
      </w:r>
      <w:r w:rsidR="009A3D3E">
        <w:rPr>
          <w:sz w:val="28"/>
          <w:szCs w:val="28"/>
        </w:rPr>
        <w:t>гом</w:t>
      </w:r>
      <w:r>
        <w:rPr>
          <w:sz w:val="28"/>
          <w:szCs w:val="28"/>
        </w:rPr>
        <w:t xml:space="preserve"> усієї доби</w:t>
      </w:r>
      <w:r w:rsidR="009A3D3E">
        <w:rPr>
          <w:sz w:val="28"/>
          <w:szCs w:val="28"/>
        </w:rPr>
        <w:t>.</w:t>
      </w:r>
      <w:r w:rsidR="00C05B72">
        <w:rPr>
          <w:sz w:val="28"/>
          <w:szCs w:val="28"/>
        </w:rPr>
        <w:t>З</w:t>
      </w:r>
      <w:r w:rsidRPr="00964A42">
        <w:rPr>
          <w:sz w:val="28"/>
          <w:szCs w:val="28"/>
        </w:rPr>
        <w:t xml:space="preserve">а рахунок заміни існуючої </w:t>
      </w:r>
      <w:proofErr w:type="spellStart"/>
      <w:r w:rsidRPr="00964A42">
        <w:rPr>
          <w:sz w:val="28"/>
          <w:szCs w:val="28"/>
        </w:rPr>
        <w:t>зашлакованої</w:t>
      </w:r>
      <w:proofErr w:type="spellEnd"/>
      <w:r w:rsidRPr="00964A42">
        <w:rPr>
          <w:sz w:val="28"/>
          <w:szCs w:val="28"/>
        </w:rPr>
        <w:t xml:space="preserve"> водопровідної мережі на артезіанських свердловинах І-го підйому (заниження умовного проходу трубопроводу) </w:t>
      </w:r>
      <w:r w:rsidR="00C05B72">
        <w:rPr>
          <w:sz w:val="28"/>
          <w:szCs w:val="28"/>
        </w:rPr>
        <w:t>з’явиться</w:t>
      </w:r>
      <w:r w:rsidRPr="00964A42">
        <w:rPr>
          <w:sz w:val="28"/>
          <w:szCs w:val="28"/>
        </w:rPr>
        <w:t xml:space="preserve"> можливість значно знизити споживання електроенергії </w:t>
      </w:r>
      <w:r>
        <w:rPr>
          <w:sz w:val="28"/>
          <w:szCs w:val="28"/>
        </w:rPr>
        <w:t xml:space="preserve">на ділянках підйому питної води, </w:t>
      </w:r>
      <w:r w:rsidRPr="00964A42">
        <w:rPr>
          <w:sz w:val="28"/>
          <w:szCs w:val="28"/>
        </w:rPr>
        <w:t xml:space="preserve">виконати роботи </w:t>
      </w:r>
      <w:r w:rsidR="00C05B72">
        <w:rPr>
          <w:sz w:val="28"/>
          <w:szCs w:val="28"/>
        </w:rPr>
        <w:t>із</w:t>
      </w:r>
      <w:r w:rsidRPr="00964A42">
        <w:rPr>
          <w:sz w:val="28"/>
          <w:szCs w:val="28"/>
        </w:rPr>
        <w:t xml:space="preserve"> замін</w:t>
      </w:r>
      <w:r w:rsidR="00C05B72">
        <w:rPr>
          <w:sz w:val="28"/>
          <w:szCs w:val="28"/>
        </w:rPr>
        <w:t>и</w:t>
      </w:r>
      <w:r w:rsidRPr="00964A42">
        <w:rPr>
          <w:sz w:val="28"/>
          <w:szCs w:val="28"/>
        </w:rPr>
        <w:t xml:space="preserve"> аварійних ділянок водопровідно-каналізаційних трубопроводів, що дасть можливість при транспортуванні значно зменшити втрати питної води та зменшити вплив на навколишнє природне середовище за рахунок запобіганн</w:t>
      </w:r>
      <w:r>
        <w:rPr>
          <w:sz w:val="28"/>
          <w:szCs w:val="28"/>
        </w:rPr>
        <w:t xml:space="preserve">я витоку неочищених стічних вод, </w:t>
      </w:r>
      <w:r w:rsidRPr="00964A42">
        <w:rPr>
          <w:sz w:val="28"/>
          <w:szCs w:val="28"/>
        </w:rPr>
        <w:t>замінити недіючі та встановити нові прилади обліку питної води</w:t>
      </w:r>
      <w:r w:rsidR="00C05B72">
        <w:rPr>
          <w:sz w:val="28"/>
          <w:szCs w:val="28"/>
        </w:rPr>
        <w:t xml:space="preserve">, чим </w:t>
      </w:r>
      <w:r w:rsidRPr="00964A42">
        <w:rPr>
          <w:sz w:val="28"/>
          <w:szCs w:val="28"/>
        </w:rPr>
        <w:t xml:space="preserve">самим </w:t>
      </w:r>
      <w:r>
        <w:rPr>
          <w:sz w:val="28"/>
          <w:szCs w:val="28"/>
        </w:rPr>
        <w:t>зменшити втрати недообліку води,</w:t>
      </w:r>
      <w:r w:rsidRPr="00964A42">
        <w:rPr>
          <w:sz w:val="28"/>
          <w:szCs w:val="28"/>
        </w:rPr>
        <w:t xml:space="preserve">покращити якість питної води за рахунок проведення реконструкції станції </w:t>
      </w:r>
      <w:proofErr w:type="spellStart"/>
      <w:r w:rsidRPr="00964A42">
        <w:rPr>
          <w:sz w:val="28"/>
          <w:szCs w:val="28"/>
        </w:rPr>
        <w:t>знезалізнення</w:t>
      </w:r>
      <w:proofErr w:type="spellEnd"/>
      <w:r w:rsidR="0022467D">
        <w:rPr>
          <w:sz w:val="28"/>
          <w:szCs w:val="28"/>
        </w:rPr>
        <w:t xml:space="preserve"> </w:t>
      </w:r>
      <w:r w:rsidRPr="00964A42">
        <w:rPr>
          <w:sz w:val="28"/>
          <w:szCs w:val="28"/>
        </w:rPr>
        <w:t>та заміни гідролізної</w:t>
      </w:r>
      <w:r>
        <w:rPr>
          <w:sz w:val="28"/>
          <w:szCs w:val="28"/>
        </w:rPr>
        <w:t xml:space="preserve"> установки на ВНС ІІ-го підйому. П</w:t>
      </w:r>
      <w:r w:rsidRPr="00964A42">
        <w:rPr>
          <w:sz w:val="28"/>
          <w:szCs w:val="28"/>
        </w:rPr>
        <w:t xml:space="preserve">ісля проведення ліквідаційного тампонажу на недіючих свердловинах Шевченківського, </w:t>
      </w:r>
      <w:proofErr w:type="spellStart"/>
      <w:r w:rsidRPr="00964A42">
        <w:rPr>
          <w:sz w:val="28"/>
          <w:szCs w:val="28"/>
        </w:rPr>
        <w:t>Гречківського</w:t>
      </w:r>
      <w:proofErr w:type="spellEnd"/>
      <w:r w:rsidRPr="00964A42">
        <w:rPr>
          <w:sz w:val="28"/>
          <w:szCs w:val="28"/>
        </w:rPr>
        <w:t xml:space="preserve"> водозаборів та локальної свердловини по вул. С.Ковалевської, 13-б підприємство зможе щорічно економити кошти за рахунок зменшення орендної плати за ко</w:t>
      </w:r>
      <w:r>
        <w:rPr>
          <w:sz w:val="28"/>
          <w:szCs w:val="28"/>
        </w:rPr>
        <w:t>ристування земельними ділянками,</w:t>
      </w:r>
      <w:r w:rsidRPr="00964A42">
        <w:rPr>
          <w:sz w:val="28"/>
          <w:szCs w:val="28"/>
        </w:rPr>
        <w:t>покращити якість очистки стічних вод після проведення реконструкці</w:t>
      </w:r>
      <w:r>
        <w:rPr>
          <w:sz w:val="28"/>
          <w:szCs w:val="28"/>
        </w:rPr>
        <w:t>ї каналізаційних очисних споруд,</w:t>
      </w:r>
      <w:r w:rsidRPr="00964A42">
        <w:rPr>
          <w:sz w:val="28"/>
          <w:szCs w:val="28"/>
        </w:rPr>
        <w:t>провести технічне переоснащення лабораторій по контролю якості питн</w:t>
      </w:r>
      <w:r>
        <w:rPr>
          <w:sz w:val="28"/>
          <w:szCs w:val="28"/>
        </w:rPr>
        <w:t>ої води та очищення стічних вод,</w:t>
      </w:r>
      <w:r w:rsidRPr="00964A42">
        <w:rPr>
          <w:sz w:val="28"/>
          <w:szCs w:val="28"/>
        </w:rPr>
        <w:t>зменшити споживання електроенергії за рахунок проведення технічного переоснащен</w:t>
      </w:r>
      <w:r>
        <w:rPr>
          <w:sz w:val="28"/>
          <w:szCs w:val="28"/>
        </w:rPr>
        <w:t xml:space="preserve">ня вузлів обліку електроенергії, </w:t>
      </w:r>
      <w:r w:rsidRPr="00964A42">
        <w:rPr>
          <w:sz w:val="28"/>
          <w:szCs w:val="28"/>
        </w:rPr>
        <w:t>провести заміну фізично зношеної автотранспортної технік</w:t>
      </w:r>
      <w:r>
        <w:rPr>
          <w:sz w:val="28"/>
          <w:szCs w:val="28"/>
        </w:rPr>
        <w:t xml:space="preserve">и на нову сучасну, </w:t>
      </w:r>
      <w:r w:rsidRPr="00964A42">
        <w:rPr>
          <w:sz w:val="28"/>
          <w:szCs w:val="28"/>
        </w:rPr>
        <w:t>покращи</w:t>
      </w:r>
      <w:r>
        <w:rPr>
          <w:sz w:val="28"/>
          <w:szCs w:val="28"/>
        </w:rPr>
        <w:t>ти фінансовий стан підприємства,</w:t>
      </w:r>
      <w:r w:rsidRPr="00964A42">
        <w:rPr>
          <w:sz w:val="28"/>
          <w:szCs w:val="28"/>
        </w:rPr>
        <w:t>покращити якість надання послуг з централізованого питного водопостачання та централізованого водовідведення у місті Сміла.</w:t>
      </w:r>
    </w:p>
    <w:p w:rsidR="00CC350D" w:rsidRPr="00964A42" w:rsidRDefault="00CC350D" w:rsidP="00CC350D">
      <w:pPr>
        <w:ind w:left="360"/>
        <w:jc w:val="both"/>
        <w:rPr>
          <w:b/>
        </w:rPr>
      </w:pPr>
    </w:p>
    <w:p w:rsidR="00CC350D" w:rsidRDefault="00CC350D" w:rsidP="00CC350D">
      <w:pPr>
        <w:numPr>
          <w:ilvl w:val="0"/>
          <w:numId w:val="3"/>
        </w:numPr>
        <w:suppressAutoHyphens w:val="0"/>
        <w:jc w:val="center"/>
        <w:rPr>
          <w:b/>
          <w:sz w:val="28"/>
          <w:szCs w:val="28"/>
        </w:rPr>
      </w:pPr>
      <w:r w:rsidRPr="00A26807">
        <w:rPr>
          <w:b/>
          <w:sz w:val="28"/>
          <w:szCs w:val="28"/>
        </w:rPr>
        <w:t>Координація та контроль за виконанням Програми.</w:t>
      </w:r>
    </w:p>
    <w:p w:rsidR="00670544" w:rsidRPr="008E5E92" w:rsidRDefault="00670544" w:rsidP="00670544">
      <w:pPr>
        <w:suppressAutoHyphens w:val="0"/>
        <w:ind w:left="502"/>
        <w:rPr>
          <w:b/>
          <w:sz w:val="28"/>
          <w:szCs w:val="28"/>
        </w:rPr>
      </w:pPr>
    </w:p>
    <w:p w:rsidR="00CC350D" w:rsidRDefault="00CC350D" w:rsidP="00CC350D">
      <w:pPr>
        <w:ind w:left="360" w:firstLine="348"/>
        <w:jc w:val="both"/>
        <w:rPr>
          <w:sz w:val="28"/>
          <w:szCs w:val="28"/>
        </w:rPr>
      </w:pPr>
      <w:r w:rsidRPr="00396C40">
        <w:rPr>
          <w:sz w:val="28"/>
          <w:szCs w:val="28"/>
        </w:rPr>
        <w:t xml:space="preserve">Координацію </w:t>
      </w:r>
      <w:r>
        <w:rPr>
          <w:sz w:val="28"/>
          <w:szCs w:val="28"/>
        </w:rPr>
        <w:t>Програми здійснює заступник міського голови відповідно до функціональних повноважень.</w:t>
      </w:r>
    </w:p>
    <w:p w:rsidR="00CC350D" w:rsidRDefault="00CC350D" w:rsidP="00CC350D">
      <w:pPr>
        <w:ind w:left="360" w:firstLine="348"/>
        <w:jc w:val="both"/>
        <w:rPr>
          <w:sz w:val="28"/>
          <w:szCs w:val="28"/>
        </w:rPr>
      </w:pPr>
      <w:r>
        <w:rPr>
          <w:sz w:val="28"/>
          <w:szCs w:val="28"/>
        </w:rPr>
        <w:t>К</w:t>
      </w:r>
      <w:r w:rsidRPr="00396C40">
        <w:rPr>
          <w:sz w:val="28"/>
          <w:szCs w:val="28"/>
        </w:rPr>
        <w:t xml:space="preserve">онтроль за виконанням Програми </w:t>
      </w:r>
      <w:r>
        <w:rPr>
          <w:sz w:val="28"/>
          <w:szCs w:val="28"/>
        </w:rPr>
        <w:t>відповідно до своїх повноважень забезпечують:</w:t>
      </w:r>
    </w:p>
    <w:p w:rsidR="00CC350D" w:rsidRDefault="00CC350D" w:rsidP="00CC350D">
      <w:pPr>
        <w:ind w:left="360" w:firstLine="348"/>
        <w:jc w:val="both"/>
        <w:rPr>
          <w:sz w:val="28"/>
          <w:szCs w:val="28"/>
        </w:rPr>
      </w:pPr>
      <w:r>
        <w:rPr>
          <w:sz w:val="28"/>
          <w:szCs w:val="28"/>
        </w:rPr>
        <w:t>-виконавчий комітет Смілянської міської ради;</w:t>
      </w:r>
    </w:p>
    <w:p w:rsidR="00CC350D" w:rsidRDefault="00CC350D" w:rsidP="00CC350D">
      <w:pPr>
        <w:ind w:left="360" w:firstLine="348"/>
        <w:jc w:val="both"/>
        <w:rPr>
          <w:sz w:val="28"/>
          <w:szCs w:val="28"/>
        </w:rPr>
      </w:pPr>
      <w:r>
        <w:rPr>
          <w:sz w:val="28"/>
          <w:szCs w:val="28"/>
        </w:rPr>
        <w:lastRenderedPageBreak/>
        <w:t>-</w:t>
      </w:r>
      <w:r w:rsidRPr="00396C40">
        <w:rPr>
          <w:sz w:val="28"/>
          <w:szCs w:val="28"/>
        </w:rPr>
        <w:t xml:space="preserve"> управління житлово-комунального господарства виконавчого комітету Смілянської міської ради. </w:t>
      </w:r>
    </w:p>
    <w:p w:rsidR="00CC350D" w:rsidRPr="00396C40" w:rsidRDefault="00CC350D" w:rsidP="00670544">
      <w:pPr>
        <w:ind w:firstLine="348"/>
        <w:jc w:val="both"/>
        <w:rPr>
          <w:sz w:val="28"/>
          <w:szCs w:val="28"/>
        </w:rPr>
      </w:pPr>
      <w:r w:rsidRPr="00396C40">
        <w:rPr>
          <w:sz w:val="28"/>
          <w:szCs w:val="28"/>
        </w:rPr>
        <w:t>Відповідальні виконавці Програми</w:t>
      </w:r>
      <w:r>
        <w:rPr>
          <w:sz w:val="28"/>
          <w:szCs w:val="28"/>
        </w:rPr>
        <w:t xml:space="preserve"> -</w:t>
      </w:r>
      <w:r w:rsidR="0022467D">
        <w:rPr>
          <w:sz w:val="28"/>
          <w:szCs w:val="28"/>
        </w:rPr>
        <w:t xml:space="preserve"> </w:t>
      </w:r>
      <w:r>
        <w:rPr>
          <w:sz w:val="28"/>
          <w:szCs w:val="28"/>
        </w:rPr>
        <w:t xml:space="preserve">управління житлово-комунального господарства виконавчого комітету Смілянської міської ради, СКП </w:t>
      </w:r>
      <w:r w:rsidR="00BF5919">
        <w:rPr>
          <w:sz w:val="28"/>
          <w:szCs w:val="28"/>
        </w:rPr>
        <w:t>«</w:t>
      </w:r>
      <w:r>
        <w:rPr>
          <w:sz w:val="28"/>
          <w:szCs w:val="28"/>
        </w:rPr>
        <w:t xml:space="preserve">Вод </w:t>
      </w:r>
      <w:proofErr w:type="spellStart"/>
      <w:r>
        <w:rPr>
          <w:sz w:val="28"/>
          <w:szCs w:val="28"/>
        </w:rPr>
        <w:t>Гео</w:t>
      </w:r>
      <w:proofErr w:type="spellEnd"/>
      <w:r>
        <w:rPr>
          <w:sz w:val="28"/>
          <w:szCs w:val="28"/>
        </w:rPr>
        <w:t>»,</w:t>
      </w:r>
      <w:r w:rsidR="0022467D">
        <w:rPr>
          <w:sz w:val="28"/>
          <w:szCs w:val="28"/>
        </w:rPr>
        <w:t xml:space="preserve"> </w:t>
      </w:r>
      <w:r>
        <w:rPr>
          <w:sz w:val="28"/>
          <w:szCs w:val="28"/>
        </w:rPr>
        <w:t>один раз на квартал, до 15 числа місяця наступного за звітним періодом. надає до фінансового органу виконавчого комітету Смілянської міської ради узагальнену інформацію про хід виконання Програми та фактичні обсяги фінансування.</w:t>
      </w:r>
    </w:p>
    <w:p w:rsidR="00CC350D" w:rsidRDefault="00CC350D" w:rsidP="00CC350D">
      <w:pPr>
        <w:spacing w:line="360" w:lineRule="auto"/>
        <w:ind w:left="360" w:firstLine="348"/>
        <w:jc w:val="both"/>
        <w:rPr>
          <w:sz w:val="28"/>
          <w:szCs w:val="28"/>
        </w:rPr>
      </w:pPr>
    </w:p>
    <w:p w:rsidR="00CC350D" w:rsidRDefault="00CC350D" w:rsidP="00CC350D">
      <w:pPr>
        <w:spacing w:line="360" w:lineRule="auto"/>
        <w:ind w:left="360" w:firstLine="348"/>
        <w:jc w:val="both"/>
        <w:rPr>
          <w:sz w:val="28"/>
          <w:szCs w:val="28"/>
        </w:rPr>
      </w:pPr>
    </w:p>
    <w:p w:rsidR="00C05B72" w:rsidRPr="00670544" w:rsidRDefault="00C05B72" w:rsidP="00C05B72">
      <w:pPr>
        <w:pStyle w:val="1"/>
        <w:spacing w:after="0" w:line="360" w:lineRule="auto"/>
        <w:ind w:left="0"/>
        <w:jc w:val="both"/>
        <w:rPr>
          <w:rFonts w:ascii="Times New Roman" w:hAnsi="Times New Roman"/>
          <w:sz w:val="28"/>
          <w:szCs w:val="28"/>
          <w:lang w:val="uk-UA"/>
        </w:rPr>
      </w:pPr>
      <w:r w:rsidRPr="00670544">
        <w:rPr>
          <w:rFonts w:ascii="Times New Roman" w:hAnsi="Times New Roman"/>
          <w:sz w:val="28"/>
          <w:szCs w:val="28"/>
          <w:lang w:val="uk-UA"/>
        </w:rPr>
        <w:t>Секретар міської ради</w:t>
      </w:r>
      <w:r w:rsidRPr="00670544">
        <w:rPr>
          <w:rFonts w:ascii="Times New Roman" w:hAnsi="Times New Roman"/>
          <w:sz w:val="28"/>
          <w:szCs w:val="28"/>
          <w:lang w:val="uk-UA"/>
        </w:rPr>
        <w:tab/>
      </w:r>
      <w:r w:rsidRPr="00670544">
        <w:rPr>
          <w:rFonts w:ascii="Times New Roman" w:hAnsi="Times New Roman"/>
          <w:sz w:val="28"/>
          <w:szCs w:val="28"/>
          <w:lang w:val="uk-UA"/>
        </w:rPr>
        <w:tab/>
      </w:r>
      <w:r w:rsidRPr="00670544">
        <w:rPr>
          <w:rFonts w:ascii="Times New Roman" w:hAnsi="Times New Roman"/>
          <w:sz w:val="28"/>
          <w:szCs w:val="28"/>
          <w:lang w:val="uk-UA"/>
        </w:rPr>
        <w:tab/>
      </w:r>
      <w:r w:rsidRPr="00670544">
        <w:rPr>
          <w:rFonts w:ascii="Times New Roman" w:hAnsi="Times New Roman"/>
          <w:sz w:val="28"/>
          <w:szCs w:val="28"/>
          <w:lang w:val="uk-UA"/>
        </w:rPr>
        <w:tab/>
      </w:r>
      <w:r w:rsidRPr="00670544">
        <w:rPr>
          <w:rFonts w:ascii="Times New Roman" w:hAnsi="Times New Roman"/>
          <w:sz w:val="28"/>
          <w:szCs w:val="28"/>
          <w:lang w:val="uk-UA"/>
        </w:rPr>
        <w:tab/>
      </w:r>
      <w:r w:rsidRPr="00670544">
        <w:rPr>
          <w:rFonts w:ascii="Times New Roman" w:hAnsi="Times New Roman"/>
          <w:sz w:val="28"/>
          <w:szCs w:val="28"/>
          <w:lang w:val="uk-UA"/>
        </w:rPr>
        <w:tab/>
        <w:t>Юрій СТУДАНС</w:t>
      </w:r>
    </w:p>
    <w:p w:rsidR="00C05B72" w:rsidRDefault="00C05B72" w:rsidP="00C05B72">
      <w:pPr>
        <w:spacing w:line="360" w:lineRule="auto"/>
        <w:jc w:val="both"/>
        <w:rPr>
          <w:sz w:val="32"/>
          <w:szCs w:val="32"/>
        </w:rPr>
      </w:pPr>
    </w:p>
    <w:p w:rsidR="00C05B72" w:rsidRDefault="00C05B72" w:rsidP="00C05B72">
      <w:pPr>
        <w:spacing w:line="360" w:lineRule="auto"/>
        <w:jc w:val="both"/>
        <w:rPr>
          <w:sz w:val="28"/>
          <w:szCs w:val="28"/>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6F4F48" w:rsidRDefault="00C05B72" w:rsidP="00C05B72">
      <w:pPr>
        <w:spacing w:line="360" w:lineRule="auto"/>
        <w:ind w:left="360" w:firstLine="348"/>
        <w:jc w:val="both"/>
        <w:rPr>
          <w:sz w:val="28"/>
          <w:szCs w:val="28"/>
          <w:lang w:val="ru-RU"/>
        </w:rPr>
      </w:pPr>
    </w:p>
    <w:p w:rsidR="00C05B72" w:rsidRPr="00F14B0C" w:rsidRDefault="00C05B72" w:rsidP="00C05B72">
      <w:pPr>
        <w:spacing w:line="360" w:lineRule="auto"/>
        <w:jc w:val="both"/>
      </w:pPr>
      <w:r>
        <w:t>Євгеній АВРАМЕНКО</w:t>
      </w:r>
    </w:p>
    <w:p w:rsidR="00670544" w:rsidRDefault="00670544" w:rsidP="00CC350D">
      <w:pPr>
        <w:spacing w:line="360" w:lineRule="auto"/>
        <w:jc w:val="right"/>
        <w:rPr>
          <w:sz w:val="28"/>
          <w:szCs w:val="28"/>
        </w:rPr>
      </w:pPr>
    </w:p>
    <w:p w:rsidR="00CC350D" w:rsidRPr="00D8704A" w:rsidRDefault="00CC350D" w:rsidP="00CC350D">
      <w:pPr>
        <w:spacing w:line="360" w:lineRule="auto"/>
        <w:jc w:val="right"/>
        <w:rPr>
          <w:sz w:val="28"/>
          <w:szCs w:val="28"/>
        </w:rPr>
      </w:pPr>
      <w:r w:rsidRPr="00D8704A">
        <w:rPr>
          <w:sz w:val="28"/>
          <w:szCs w:val="28"/>
        </w:rPr>
        <w:lastRenderedPageBreak/>
        <w:t>Додаток 1 до Програми</w:t>
      </w:r>
    </w:p>
    <w:p w:rsidR="00CC350D" w:rsidRDefault="00CC350D" w:rsidP="00CC350D">
      <w:pPr>
        <w:spacing w:line="360" w:lineRule="auto"/>
        <w:ind w:left="360" w:firstLine="348"/>
        <w:jc w:val="both"/>
        <w:rPr>
          <w:sz w:val="28"/>
          <w:szCs w:val="28"/>
        </w:rPr>
      </w:pPr>
    </w:p>
    <w:p w:rsidR="00CC350D" w:rsidRDefault="00CC350D" w:rsidP="0008471D">
      <w:pPr>
        <w:ind w:left="360" w:firstLine="348"/>
        <w:jc w:val="center"/>
        <w:rPr>
          <w:sz w:val="28"/>
          <w:szCs w:val="28"/>
        </w:rPr>
      </w:pPr>
      <w:r>
        <w:rPr>
          <w:sz w:val="28"/>
          <w:szCs w:val="28"/>
        </w:rPr>
        <w:t>Ресурсне забезпечення</w:t>
      </w:r>
    </w:p>
    <w:p w:rsidR="00CC350D" w:rsidRPr="00FD6286" w:rsidRDefault="00CC350D" w:rsidP="0008471D">
      <w:pPr>
        <w:jc w:val="center"/>
        <w:rPr>
          <w:sz w:val="28"/>
          <w:szCs w:val="28"/>
        </w:rPr>
      </w:pPr>
      <w:r>
        <w:rPr>
          <w:sz w:val="28"/>
          <w:szCs w:val="28"/>
        </w:rPr>
        <w:t xml:space="preserve">Програми </w:t>
      </w:r>
      <w:r w:rsidRPr="00FD6286">
        <w:rPr>
          <w:sz w:val="28"/>
          <w:szCs w:val="28"/>
        </w:rPr>
        <w:t>розвитку водопровідно-каналізаційного господарства</w:t>
      </w:r>
    </w:p>
    <w:p w:rsidR="00CC350D" w:rsidRPr="00F14B0C" w:rsidRDefault="00CC350D" w:rsidP="0008471D">
      <w:pPr>
        <w:ind w:left="360" w:firstLine="348"/>
        <w:jc w:val="center"/>
        <w:rPr>
          <w:sz w:val="28"/>
          <w:szCs w:val="28"/>
        </w:rPr>
      </w:pPr>
      <w:r w:rsidRPr="00FD6286">
        <w:rPr>
          <w:sz w:val="28"/>
          <w:szCs w:val="28"/>
        </w:rPr>
        <w:t>м. Сміла на період 2023-202</w:t>
      </w:r>
      <w:r w:rsidR="00C05B72">
        <w:rPr>
          <w:sz w:val="28"/>
          <w:szCs w:val="28"/>
        </w:rPr>
        <w:t>5</w:t>
      </w:r>
      <w:r w:rsidRPr="00C05B72">
        <w:rPr>
          <w:sz w:val="28"/>
          <w:szCs w:val="28"/>
        </w:rPr>
        <w:t>роки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5"/>
        <w:gridCol w:w="1013"/>
        <w:gridCol w:w="853"/>
        <w:gridCol w:w="984"/>
        <w:gridCol w:w="1660"/>
      </w:tblGrid>
      <w:tr w:rsidR="00CC350D" w:rsidRPr="00F14B0C" w:rsidTr="006F4F48">
        <w:trPr>
          <w:trHeight w:val="751"/>
        </w:trPr>
        <w:tc>
          <w:tcPr>
            <w:tcW w:w="5210" w:type="dxa"/>
          </w:tcPr>
          <w:p w:rsidR="00CC350D" w:rsidRPr="00F14B0C" w:rsidRDefault="00CC350D" w:rsidP="006F4F48">
            <w:pPr>
              <w:pStyle w:val="1"/>
              <w:spacing w:after="0" w:line="240" w:lineRule="auto"/>
              <w:ind w:left="134"/>
              <w:jc w:val="both"/>
              <w:rPr>
                <w:rFonts w:ascii="Times New Roman" w:hAnsi="Times New Roman"/>
                <w:sz w:val="28"/>
                <w:szCs w:val="28"/>
                <w:lang w:val="uk-UA"/>
              </w:rPr>
            </w:pPr>
          </w:p>
          <w:p w:rsidR="00CC350D" w:rsidRPr="00F14B0C" w:rsidRDefault="00CC350D" w:rsidP="006F4F48">
            <w:pPr>
              <w:pStyle w:val="1"/>
              <w:spacing w:after="0" w:line="240" w:lineRule="auto"/>
              <w:ind w:left="134"/>
              <w:jc w:val="both"/>
              <w:rPr>
                <w:rFonts w:ascii="Times New Roman" w:hAnsi="Times New Roman"/>
                <w:sz w:val="28"/>
                <w:szCs w:val="28"/>
                <w:lang w:val="uk-UA"/>
              </w:rPr>
            </w:pPr>
            <w:r w:rsidRPr="00F14B0C">
              <w:rPr>
                <w:rFonts w:ascii="Times New Roman" w:hAnsi="Times New Roman"/>
                <w:sz w:val="28"/>
                <w:szCs w:val="28"/>
                <w:lang w:val="uk-UA"/>
              </w:rPr>
              <w:t>Обсяг коштів,які пропонується залучити на виконання Програми</w:t>
            </w:r>
          </w:p>
        </w:tc>
        <w:tc>
          <w:tcPr>
            <w:tcW w:w="1022" w:type="dxa"/>
          </w:tcPr>
          <w:p w:rsidR="00CC350D" w:rsidRPr="00F14B0C" w:rsidRDefault="00CC350D" w:rsidP="006F4F48">
            <w:pPr>
              <w:rPr>
                <w:sz w:val="28"/>
                <w:szCs w:val="28"/>
              </w:rPr>
            </w:pPr>
          </w:p>
          <w:p w:rsidR="00CC350D" w:rsidRPr="00F14B0C" w:rsidRDefault="00CC350D" w:rsidP="006F4F48">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2023</w:t>
            </w:r>
          </w:p>
          <w:p w:rsidR="00CC350D" w:rsidRPr="00F14B0C" w:rsidRDefault="00CC350D" w:rsidP="006F4F48">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рік</w:t>
            </w:r>
          </w:p>
        </w:tc>
        <w:tc>
          <w:tcPr>
            <w:tcW w:w="856" w:type="dxa"/>
          </w:tcPr>
          <w:p w:rsidR="00CC350D" w:rsidRPr="00F14B0C" w:rsidRDefault="00CC350D" w:rsidP="006F4F48">
            <w:pPr>
              <w:rPr>
                <w:sz w:val="28"/>
                <w:szCs w:val="28"/>
              </w:rPr>
            </w:pPr>
          </w:p>
          <w:p w:rsidR="00CC350D" w:rsidRPr="00F14B0C" w:rsidRDefault="00CC350D" w:rsidP="006F4F48">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2024 рік</w:t>
            </w:r>
          </w:p>
        </w:tc>
        <w:tc>
          <w:tcPr>
            <w:tcW w:w="992" w:type="dxa"/>
          </w:tcPr>
          <w:p w:rsidR="00CC350D" w:rsidRPr="00F14B0C" w:rsidRDefault="00CC350D" w:rsidP="006F4F48">
            <w:pPr>
              <w:rPr>
                <w:sz w:val="28"/>
                <w:szCs w:val="28"/>
              </w:rPr>
            </w:pPr>
          </w:p>
          <w:p w:rsidR="00CC350D" w:rsidRPr="00F14B0C" w:rsidRDefault="00CC350D" w:rsidP="006F4F48">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2025 рік</w:t>
            </w:r>
          </w:p>
        </w:tc>
        <w:tc>
          <w:tcPr>
            <w:tcW w:w="1667" w:type="dxa"/>
          </w:tcPr>
          <w:p w:rsidR="00CC350D" w:rsidRPr="00F14B0C" w:rsidRDefault="00CC350D" w:rsidP="006F4F48">
            <w:pPr>
              <w:rPr>
                <w:sz w:val="28"/>
                <w:szCs w:val="28"/>
              </w:rPr>
            </w:pPr>
          </w:p>
          <w:p w:rsidR="00CC350D" w:rsidRPr="00F14B0C" w:rsidRDefault="00CC350D" w:rsidP="006F4F48">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Усього витрат на виконання заходів Програми</w:t>
            </w:r>
          </w:p>
        </w:tc>
      </w:tr>
      <w:tr w:rsidR="00CC350D" w:rsidRPr="00F14B0C" w:rsidTr="006F4F48">
        <w:trPr>
          <w:trHeight w:val="386"/>
        </w:trPr>
        <w:tc>
          <w:tcPr>
            <w:tcW w:w="5210"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Обсяг ресурсів усього,у тому числі</w:t>
            </w:r>
          </w:p>
        </w:tc>
        <w:tc>
          <w:tcPr>
            <w:tcW w:w="102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r w:rsidR="00CC350D" w:rsidRPr="00F14B0C" w:rsidTr="006F4F48">
        <w:trPr>
          <w:trHeight w:val="324"/>
        </w:trPr>
        <w:tc>
          <w:tcPr>
            <w:tcW w:w="5210" w:type="dxa"/>
          </w:tcPr>
          <w:p w:rsidR="00CC350D" w:rsidRPr="00F14B0C" w:rsidRDefault="00CC350D" w:rsidP="006F4F48">
            <w:pPr>
              <w:pStyle w:val="1"/>
              <w:spacing w:after="0" w:line="240" w:lineRule="auto"/>
              <w:ind w:left="134"/>
              <w:jc w:val="both"/>
              <w:rPr>
                <w:rFonts w:ascii="Times New Roman" w:hAnsi="Times New Roman"/>
                <w:sz w:val="28"/>
                <w:szCs w:val="28"/>
                <w:lang w:val="uk-UA"/>
              </w:rPr>
            </w:pPr>
            <w:r w:rsidRPr="00F14B0C">
              <w:rPr>
                <w:rFonts w:ascii="Times New Roman" w:hAnsi="Times New Roman"/>
                <w:sz w:val="28"/>
                <w:szCs w:val="28"/>
                <w:lang w:val="uk-UA"/>
              </w:rPr>
              <w:t>Бюджет Смілянської міської територіальної громади</w:t>
            </w:r>
          </w:p>
        </w:tc>
        <w:tc>
          <w:tcPr>
            <w:tcW w:w="102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r w:rsidR="00CC350D" w:rsidRPr="00F14B0C" w:rsidTr="006F4F48">
        <w:trPr>
          <w:trHeight w:val="490"/>
        </w:trPr>
        <w:tc>
          <w:tcPr>
            <w:tcW w:w="5210" w:type="dxa"/>
          </w:tcPr>
          <w:p w:rsidR="00CC350D" w:rsidRPr="00F14B0C" w:rsidRDefault="00CC350D" w:rsidP="006F4F48">
            <w:pPr>
              <w:pStyle w:val="1"/>
              <w:spacing w:after="0" w:line="240" w:lineRule="auto"/>
              <w:ind w:left="134"/>
              <w:jc w:val="both"/>
              <w:rPr>
                <w:rFonts w:ascii="Times New Roman" w:hAnsi="Times New Roman"/>
                <w:sz w:val="28"/>
                <w:szCs w:val="28"/>
                <w:lang w:val="uk-UA"/>
              </w:rPr>
            </w:pPr>
            <w:r>
              <w:rPr>
                <w:rFonts w:ascii="Times New Roman" w:hAnsi="Times New Roman"/>
                <w:sz w:val="28"/>
                <w:szCs w:val="28"/>
                <w:lang w:val="uk-UA"/>
              </w:rPr>
              <w:t>Обласний бюджет</w:t>
            </w:r>
          </w:p>
        </w:tc>
        <w:tc>
          <w:tcPr>
            <w:tcW w:w="102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856"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99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1667"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r>
      <w:tr w:rsidR="00CC350D" w:rsidRPr="00F14B0C" w:rsidTr="006F4F48">
        <w:trPr>
          <w:trHeight w:val="568"/>
        </w:trPr>
        <w:tc>
          <w:tcPr>
            <w:tcW w:w="5210"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Державний бюджет</w:t>
            </w:r>
          </w:p>
        </w:tc>
        <w:tc>
          <w:tcPr>
            <w:tcW w:w="102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856"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99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c>
          <w:tcPr>
            <w:tcW w:w="1667"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Pr>
                <w:rFonts w:ascii="Times New Roman" w:hAnsi="Times New Roman"/>
                <w:sz w:val="28"/>
                <w:szCs w:val="28"/>
                <w:lang w:val="uk-UA"/>
              </w:rPr>
              <w:t>*</w:t>
            </w:r>
          </w:p>
        </w:tc>
      </w:tr>
      <w:tr w:rsidR="00CC350D" w:rsidRPr="00F14B0C" w:rsidTr="006F4F48">
        <w:trPr>
          <w:trHeight w:val="548"/>
        </w:trPr>
        <w:tc>
          <w:tcPr>
            <w:tcW w:w="5210"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Інші</w:t>
            </w:r>
          </w:p>
        </w:tc>
        <w:tc>
          <w:tcPr>
            <w:tcW w:w="102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856"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992"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c>
          <w:tcPr>
            <w:tcW w:w="1667" w:type="dxa"/>
          </w:tcPr>
          <w:p w:rsidR="00CC350D" w:rsidRPr="00F14B0C" w:rsidRDefault="00CC350D" w:rsidP="006F4F48">
            <w:pPr>
              <w:pStyle w:val="1"/>
              <w:spacing w:after="0" w:line="360" w:lineRule="auto"/>
              <w:ind w:left="134"/>
              <w:jc w:val="both"/>
              <w:rPr>
                <w:rFonts w:ascii="Times New Roman" w:hAnsi="Times New Roman"/>
                <w:sz w:val="28"/>
                <w:szCs w:val="28"/>
                <w:lang w:val="uk-UA"/>
              </w:rPr>
            </w:pPr>
            <w:r w:rsidRPr="00F14B0C">
              <w:rPr>
                <w:rFonts w:ascii="Times New Roman" w:hAnsi="Times New Roman"/>
                <w:sz w:val="28"/>
                <w:szCs w:val="28"/>
                <w:lang w:val="uk-UA"/>
              </w:rPr>
              <w:t>*</w:t>
            </w:r>
          </w:p>
        </w:tc>
      </w:tr>
    </w:tbl>
    <w:p w:rsidR="00CC350D" w:rsidRPr="00F14B0C" w:rsidRDefault="00CC350D" w:rsidP="00CC350D">
      <w:pPr>
        <w:pStyle w:val="1"/>
        <w:spacing w:after="0" w:line="360" w:lineRule="auto"/>
        <w:ind w:left="0"/>
        <w:jc w:val="both"/>
        <w:rPr>
          <w:rFonts w:ascii="Times New Roman" w:hAnsi="Times New Roman"/>
          <w:sz w:val="28"/>
          <w:szCs w:val="28"/>
          <w:lang w:val="uk-UA"/>
        </w:rPr>
      </w:pPr>
    </w:p>
    <w:p w:rsidR="00CC350D" w:rsidRDefault="00CC350D" w:rsidP="00CC350D">
      <w:pPr>
        <w:pStyle w:val="1"/>
        <w:spacing w:after="0" w:line="240" w:lineRule="auto"/>
        <w:ind w:left="0"/>
        <w:jc w:val="both"/>
        <w:rPr>
          <w:rFonts w:ascii="Times New Roman" w:hAnsi="Times New Roman"/>
          <w:sz w:val="28"/>
          <w:szCs w:val="28"/>
          <w:lang w:val="uk-UA"/>
        </w:rPr>
      </w:pPr>
      <w:r w:rsidRPr="00F14B0C">
        <w:rPr>
          <w:rFonts w:ascii="Times New Roman" w:hAnsi="Times New Roman"/>
          <w:sz w:val="28"/>
          <w:szCs w:val="28"/>
          <w:lang w:val="uk-UA"/>
        </w:rPr>
        <w:t>*- Обсяг фінансування визначається виходячи з конкретних завдань у межах наявного фінансового ресурсу</w:t>
      </w:r>
      <w:r>
        <w:rPr>
          <w:rFonts w:ascii="Times New Roman" w:hAnsi="Times New Roman"/>
          <w:sz w:val="28"/>
          <w:szCs w:val="28"/>
          <w:lang w:val="uk-UA"/>
        </w:rPr>
        <w:t>.</w:t>
      </w:r>
    </w:p>
    <w:p w:rsidR="00CC350D" w:rsidRPr="00F14B0C" w:rsidRDefault="00CC350D" w:rsidP="00CC350D">
      <w:pPr>
        <w:pStyle w:val="1"/>
        <w:spacing w:after="0" w:line="240" w:lineRule="auto"/>
        <w:ind w:left="0"/>
        <w:jc w:val="both"/>
        <w:rPr>
          <w:rFonts w:ascii="Times New Roman" w:hAnsi="Times New Roman"/>
          <w:sz w:val="28"/>
          <w:szCs w:val="28"/>
          <w:lang w:val="uk-UA"/>
        </w:rPr>
      </w:pPr>
    </w:p>
    <w:p w:rsidR="00CC350D" w:rsidRPr="00F14B0C" w:rsidRDefault="00CC350D" w:rsidP="00CC350D">
      <w:pPr>
        <w:pStyle w:val="1"/>
        <w:spacing w:after="0" w:line="360" w:lineRule="auto"/>
        <w:ind w:left="0"/>
        <w:jc w:val="both"/>
        <w:rPr>
          <w:rFonts w:ascii="Times New Roman" w:hAnsi="Times New Roman"/>
          <w:sz w:val="28"/>
          <w:szCs w:val="28"/>
          <w:lang w:val="uk-UA"/>
        </w:rPr>
      </w:pPr>
    </w:p>
    <w:p w:rsidR="00CC350D" w:rsidRPr="00C05B72" w:rsidRDefault="00CC350D" w:rsidP="00CC350D">
      <w:pPr>
        <w:pStyle w:val="1"/>
        <w:spacing w:after="0" w:line="360" w:lineRule="auto"/>
        <w:ind w:left="0"/>
        <w:jc w:val="both"/>
        <w:rPr>
          <w:rFonts w:ascii="Times New Roman" w:hAnsi="Times New Roman"/>
          <w:sz w:val="28"/>
          <w:szCs w:val="28"/>
          <w:lang w:val="uk-UA"/>
        </w:rPr>
      </w:pPr>
      <w:r w:rsidRPr="00C05B72">
        <w:rPr>
          <w:rFonts w:ascii="Times New Roman" w:hAnsi="Times New Roman"/>
          <w:sz w:val="28"/>
          <w:szCs w:val="28"/>
          <w:lang w:val="uk-UA"/>
        </w:rPr>
        <w:t>Секретар міської ради</w:t>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t>Юрій СТУДАНС</w:t>
      </w:r>
    </w:p>
    <w:p w:rsidR="00CC350D" w:rsidRPr="00C05B72" w:rsidRDefault="00CC350D" w:rsidP="00CC350D">
      <w:pPr>
        <w:spacing w:line="360" w:lineRule="auto"/>
        <w:jc w:val="both"/>
        <w:rPr>
          <w:sz w:val="28"/>
          <w:szCs w:val="28"/>
        </w:rPr>
      </w:pPr>
    </w:p>
    <w:p w:rsidR="00CC350D" w:rsidRPr="00C05B72" w:rsidRDefault="00CC350D" w:rsidP="00CC350D">
      <w:pPr>
        <w:spacing w:line="360" w:lineRule="auto"/>
        <w:jc w:val="both"/>
        <w:rPr>
          <w:sz w:val="28"/>
          <w:szCs w:val="28"/>
        </w:rPr>
      </w:pPr>
    </w:p>
    <w:p w:rsidR="00CC350D" w:rsidRPr="006F4F48" w:rsidRDefault="00CC350D" w:rsidP="00CC350D">
      <w:pPr>
        <w:spacing w:line="360" w:lineRule="auto"/>
        <w:ind w:left="360" w:firstLine="348"/>
        <w:jc w:val="both"/>
        <w:rPr>
          <w:sz w:val="28"/>
          <w:szCs w:val="28"/>
          <w:lang w:val="ru-RU"/>
        </w:rPr>
      </w:pPr>
    </w:p>
    <w:p w:rsidR="00CC350D" w:rsidRPr="006F4F48" w:rsidRDefault="00CC350D" w:rsidP="00CC350D">
      <w:pPr>
        <w:spacing w:line="360" w:lineRule="auto"/>
        <w:ind w:left="360" w:firstLine="348"/>
        <w:jc w:val="both"/>
        <w:rPr>
          <w:sz w:val="28"/>
          <w:szCs w:val="28"/>
          <w:lang w:val="ru-RU"/>
        </w:rPr>
      </w:pPr>
    </w:p>
    <w:p w:rsidR="00CC350D" w:rsidRPr="006F4F48" w:rsidRDefault="00CC350D" w:rsidP="00CC350D">
      <w:pPr>
        <w:spacing w:line="360" w:lineRule="auto"/>
        <w:ind w:left="360" w:firstLine="348"/>
        <w:jc w:val="both"/>
        <w:rPr>
          <w:sz w:val="28"/>
          <w:szCs w:val="28"/>
          <w:lang w:val="ru-RU"/>
        </w:rPr>
      </w:pPr>
    </w:p>
    <w:p w:rsidR="00CC350D" w:rsidRPr="006F4F48" w:rsidRDefault="00CC350D" w:rsidP="00CC350D">
      <w:pPr>
        <w:spacing w:line="360" w:lineRule="auto"/>
        <w:ind w:left="360" w:firstLine="348"/>
        <w:jc w:val="both"/>
        <w:rPr>
          <w:sz w:val="28"/>
          <w:szCs w:val="28"/>
          <w:lang w:val="ru-RU"/>
        </w:rPr>
      </w:pPr>
    </w:p>
    <w:p w:rsidR="00CC350D" w:rsidRPr="006F4F48" w:rsidRDefault="00CC350D" w:rsidP="00CC350D">
      <w:pPr>
        <w:spacing w:line="360" w:lineRule="auto"/>
        <w:ind w:left="360" w:firstLine="348"/>
        <w:jc w:val="both"/>
        <w:rPr>
          <w:sz w:val="28"/>
          <w:szCs w:val="28"/>
          <w:lang w:val="ru-RU"/>
        </w:rPr>
      </w:pPr>
    </w:p>
    <w:p w:rsidR="00CC350D" w:rsidRPr="006F4F48" w:rsidRDefault="00CC350D" w:rsidP="00CC350D">
      <w:pPr>
        <w:spacing w:line="360" w:lineRule="auto"/>
        <w:ind w:left="360" w:firstLine="348"/>
        <w:jc w:val="both"/>
        <w:rPr>
          <w:sz w:val="28"/>
          <w:szCs w:val="28"/>
          <w:lang w:val="ru-RU"/>
        </w:rPr>
      </w:pPr>
    </w:p>
    <w:p w:rsidR="00670544" w:rsidRDefault="00670544" w:rsidP="00CC350D">
      <w:pPr>
        <w:spacing w:line="360" w:lineRule="auto"/>
        <w:jc w:val="both"/>
      </w:pPr>
    </w:p>
    <w:p w:rsidR="00670544" w:rsidRDefault="00670544" w:rsidP="00CC350D">
      <w:pPr>
        <w:spacing w:line="360" w:lineRule="auto"/>
        <w:jc w:val="both"/>
      </w:pPr>
    </w:p>
    <w:p w:rsidR="00CC350D" w:rsidRPr="00F14B0C" w:rsidRDefault="00CC350D" w:rsidP="00CC350D">
      <w:pPr>
        <w:spacing w:line="360" w:lineRule="auto"/>
        <w:jc w:val="both"/>
      </w:pPr>
      <w:r>
        <w:t>Євгеній АВРАМЕНКО</w:t>
      </w:r>
    </w:p>
    <w:p w:rsidR="00CC350D" w:rsidRPr="006F4F48" w:rsidRDefault="00CC350D">
      <w:pPr>
        <w:suppressAutoHyphens w:val="0"/>
        <w:spacing w:after="160" w:line="259" w:lineRule="auto"/>
        <w:rPr>
          <w:sz w:val="28"/>
          <w:szCs w:val="28"/>
          <w:lang w:val="ru-RU"/>
        </w:rPr>
      </w:pPr>
      <w:r w:rsidRPr="006F4F48">
        <w:rPr>
          <w:sz w:val="28"/>
          <w:szCs w:val="28"/>
          <w:lang w:val="ru-RU"/>
        </w:rPr>
        <w:br w:type="page"/>
      </w:r>
    </w:p>
    <w:p w:rsidR="00CC350D" w:rsidRPr="00A26807" w:rsidRDefault="00CC350D" w:rsidP="00CC350D">
      <w:pPr>
        <w:spacing w:line="360" w:lineRule="auto"/>
        <w:ind w:left="360" w:firstLine="348"/>
        <w:jc w:val="right"/>
      </w:pPr>
      <w:r>
        <w:lastRenderedPageBreak/>
        <w:t>Додаток 2 д</w:t>
      </w:r>
      <w:r w:rsidRPr="00A26807">
        <w:t>о Програми</w:t>
      </w:r>
    </w:p>
    <w:p w:rsidR="00CC350D" w:rsidRDefault="00CC350D" w:rsidP="00CC350D">
      <w:pPr>
        <w:spacing w:line="360" w:lineRule="auto"/>
        <w:ind w:left="360" w:firstLine="348"/>
        <w:jc w:val="both"/>
        <w:rPr>
          <w:sz w:val="28"/>
          <w:szCs w:val="28"/>
        </w:rPr>
      </w:pPr>
    </w:p>
    <w:p w:rsidR="00CC350D" w:rsidRPr="00DF0C31" w:rsidRDefault="00CC350D" w:rsidP="00CC350D">
      <w:pPr>
        <w:spacing w:line="276" w:lineRule="auto"/>
        <w:jc w:val="center"/>
        <w:rPr>
          <w:sz w:val="28"/>
          <w:szCs w:val="28"/>
        </w:rPr>
      </w:pPr>
      <w:r w:rsidRPr="00DF0C31">
        <w:rPr>
          <w:sz w:val="28"/>
          <w:szCs w:val="28"/>
        </w:rPr>
        <w:t>Заходи Програми розвитку водопровідно-каналізаційного господарства</w:t>
      </w:r>
    </w:p>
    <w:p w:rsidR="00CC350D" w:rsidRPr="00DF0C31" w:rsidRDefault="00CC350D" w:rsidP="00CC350D">
      <w:pPr>
        <w:spacing w:line="360" w:lineRule="auto"/>
        <w:ind w:left="360" w:firstLine="348"/>
        <w:jc w:val="center"/>
        <w:rPr>
          <w:sz w:val="28"/>
          <w:szCs w:val="28"/>
        </w:rPr>
      </w:pPr>
      <w:r w:rsidRPr="00DF0C31">
        <w:rPr>
          <w:sz w:val="28"/>
          <w:szCs w:val="28"/>
        </w:rPr>
        <w:t>м. Сміла на період 2023-202</w:t>
      </w:r>
      <w:r w:rsidR="00C05B72">
        <w:rPr>
          <w:sz w:val="28"/>
          <w:szCs w:val="28"/>
        </w:rPr>
        <w:t>5</w:t>
      </w:r>
      <w:r w:rsidRPr="00DF0C31">
        <w:rPr>
          <w:sz w:val="28"/>
          <w:szCs w:val="28"/>
        </w:rPr>
        <w:t xml:space="preserve"> роки</w:t>
      </w:r>
    </w:p>
    <w:tbl>
      <w:tblPr>
        <w:tblW w:w="9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575"/>
        <w:gridCol w:w="1414"/>
        <w:gridCol w:w="1901"/>
        <w:gridCol w:w="844"/>
        <w:gridCol w:w="842"/>
        <w:gridCol w:w="842"/>
        <w:gridCol w:w="15"/>
      </w:tblGrid>
      <w:tr w:rsidR="00CC350D" w:rsidRPr="008A746F" w:rsidTr="006F4F48">
        <w:trPr>
          <w:gridAfter w:val="1"/>
          <w:wAfter w:w="15" w:type="dxa"/>
          <w:trHeight w:val="284"/>
        </w:trPr>
        <w:tc>
          <w:tcPr>
            <w:tcW w:w="769" w:type="dxa"/>
            <w:vMerge w:val="restart"/>
            <w:shd w:val="clear" w:color="auto" w:fill="auto"/>
          </w:tcPr>
          <w:p w:rsidR="00CC350D" w:rsidRPr="00F14B0C" w:rsidRDefault="00CC350D" w:rsidP="006F4F48">
            <w:pPr>
              <w:spacing w:line="360" w:lineRule="auto"/>
              <w:jc w:val="center"/>
            </w:pPr>
            <w:r w:rsidRPr="00F14B0C">
              <w:t>№п/п</w:t>
            </w:r>
          </w:p>
        </w:tc>
        <w:tc>
          <w:tcPr>
            <w:tcW w:w="2575" w:type="dxa"/>
            <w:vMerge w:val="restart"/>
            <w:shd w:val="clear" w:color="auto" w:fill="auto"/>
          </w:tcPr>
          <w:p w:rsidR="00CC350D" w:rsidRPr="00F14B0C" w:rsidRDefault="00CC350D" w:rsidP="006F4F48">
            <w:pPr>
              <w:spacing w:line="360" w:lineRule="auto"/>
              <w:jc w:val="center"/>
            </w:pPr>
            <w:r w:rsidRPr="00F14B0C">
              <w:t>Перелік заходів</w:t>
            </w:r>
          </w:p>
        </w:tc>
        <w:tc>
          <w:tcPr>
            <w:tcW w:w="1414" w:type="dxa"/>
            <w:vMerge w:val="restart"/>
            <w:shd w:val="clear" w:color="auto" w:fill="auto"/>
          </w:tcPr>
          <w:p w:rsidR="00CC350D" w:rsidRPr="00F14B0C" w:rsidRDefault="00CC350D" w:rsidP="006F4F48">
            <w:pPr>
              <w:spacing w:line="360" w:lineRule="auto"/>
              <w:ind w:left="589" w:hanging="589"/>
              <w:jc w:val="center"/>
            </w:pPr>
            <w:r w:rsidRPr="00F14B0C">
              <w:t>Виконавці</w:t>
            </w:r>
          </w:p>
        </w:tc>
        <w:tc>
          <w:tcPr>
            <w:tcW w:w="1901" w:type="dxa"/>
            <w:vMerge w:val="restart"/>
            <w:shd w:val="clear" w:color="auto" w:fill="auto"/>
          </w:tcPr>
          <w:p w:rsidR="00CC350D" w:rsidRPr="00F14B0C" w:rsidRDefault="00CC350D" w:rsidP="006F4F48">
            <w:pPr>
              <w:spacing w:line="360" w:lineRule="auto"/>
              <w:jc w:val="center"/>
            </w:pPr>
            <w:r w:rsidRPr="00F14B0C">
              <w:t>Джерела фінансування</w:t>
            </w:r>
          </w:p>
        </w:tc>
        <w:tc>
          <w:tcPr>
            <w:tcW w:w="2528" w:type="dxa"/>
            <w:gridSpan w:val="3"/>
            <w:shd w:val="clear" w:color="auto" w:fill="auto"/>
          </w:tcPr>
          <w:p w:rsidR="00CC350D" w:rsidRPr="00F14B0C" w:rsidRDefault="00CC350D" w:rsidP="00670544">
            <w:pPr>
              <w:spacing w:line="360" w:lineRule="auto"/>
              <w:jc w:val="center"/>
            </w:pPr>
            <w:r w:rsidRPr="00F14B0C">
              <w:t xml:space="preserve">Орієнтовні обсяги фінансування(вартість </w:t>
            </w:r>
            <w:proofErr w:type="spellStart"/>
            <w:r w:rsidRPr="00F14B0C">
              <w:t>тис.грн</w:t>
            </w:r>
            <w:proofErr w:type="spellEnd"/>
            <w:r w:rsidRPr="00F14B0C">
              <w:t>), утому числі:</w:t>
            </w:r>
          </w:p>
        </w:tc>
      </w:tr>
      <w:tr w:rsidR="00CC350D" w:rsidRPr="008A746F" w:rsidTr="006F4F48">
        <w:trPr>
          <w:gridAfter w:val="1"/>
          <w:wAfter w:w="15" w:type="dxa"/>
          <w:trHeight w:val="203"/>
        </w:trPr>
        <w:tc>
          <w:tcPr>
            <w:tcW w:w="769" w:type="dxa"/>
            <w:vMerge/>
            <w:shd w:val="clear" w:color="auto" w:fill="auto"/>
          </w:tcPr>
          <w:p w:rsidR="00CC350D" w:rsidRPr="00F14B0C" w:rsidRDefault="00CC350D" w:rsidP="006F4F48">
            <w:pPr>
              <w:spacing w:line="360" w:lineRule="auto"/>
              <w:jc w:val="center"/>
            </w:pPr>
          </w:p>
        </w:tc>
        <w:tc>
          <w:tcPr>
            <w:tcW w:w="2575" w:type="dxa"/>
            <w:vMerge/>
            <w:shd w:val="clear" w:color="auto" w:fill="auto"/>
          </w:tcPr>
          <w:p w:rsidR="00CC350D" w:rsidRPr="00F14B0C" w:rsidRDefault="00CC350D" w:rsidP="006F4F48">
            <w:pPr>
              <w:spacing w:line="360" w:lineRule="auto"/>
              <w:jc w:val="center"/>
            </w:pPr>
          </w:p>
        </w:tc>
        <w:tc>
          <w:tcPr>
            <w:tcW w:w="1414" w:type="dxa"/>
            <w:vMerge/>
            <w:shd w:val="clear" w:color="auto" w:fill="auto"/>
          </w:tcPr>
          <w:p w:rsidR="00CC350D" w:rsidRPr="00F14B0C" w:rsidRDefault="00CC350D" w:rsidP="006F4F48">
            <w:pPr>
              <w:spacing w:line="360" w:lineRule="auto"/>
              <w:jc w:val="center"/>
            </w:pPr>
          </w:p>
        </w:tc>
        <w:tc>
          <w:tcPr>
            <w:tcW w:w="1901" w:type="dxa"/>
            <w:vMerge/>
            <w:shd w:val="clear" w:color="auto" w:fill="auto"/>
          </w:tcPr>
          <w:p w:rsidR="00CC350D" w:rsidRPr="00F14B0C" w:rsidRDefault="00CC350D" w:rsidP="006F4F48">
            <w:pPr>
              <w:spacing w:line="360" w:lineRule="auto"/>
              <w:jc w:val="center"/>
            </w:pPr>
          </w:p>
        </w:tc>
        <w:tc>
          <w:tcPr>
            <w:tcW w:w="844" w:type="dxa"/>
            <w:shd w:val="clear" w:color="auto" w:fill="auto"/>
          </w:tcPr>
          <w:p w:rsidR="00CC350D" w:rsidRPr="00F14B0C" w:rsidRDefault="00CC350D" w:rsidP="006F4F48">
            <w:pPr>
              <w:spacing w:line="360" w:lineRule="auto"/>
              <w:jc w:val="center"/>
            </w:pPr>
            <w:r w:rsidRPr="00F14B0C">
              <w:t>2023</w:t>
            </w:r>
          </w:p>
        </w:tc>
        <w:tc>
          <w:tcPr>
            <w:tcW w:w="842" w:type="dxa"/>
            <w:shd w:val="clear" w:color="auto" w:fill="auto"/>
          </w:tcPr>
          <w:p w:rsidR="00CC350D" w:rsidRPr="00F14B0C" w:rsidRDefault="00CC350D" w:rsidP="006F4F48">
            <w:pPr>
              <w:spacing w:line="360" w:lineRule="auto"/>
              <w:jc w:val="center"/>
            </w:pPr>
            <w:r w:rsidRPr="00F14B0C">
              <w:t>2024</w:t>
            </w:r>
          </w:p>
        </w:tc>
        <w:tc>
          <w:tcPr>
            <w:tcW w:w="842" w:type="dxa"/>
            <w:shd w:val="clear" w:color="auto" w:fill="auto"/>
          </w:tcPr>
          <w:p w:rsidR="00CC350D" w:rsidRPr="00F14B0C" w:rsidRDefault="00CC350D" w:rsidP="006F4F48">
            <w:pPr>
              <w:spacing w:line="360" w:lineRule="auto"/>
              <w:jc w:val="center"/>
            </w:pPr>
            <w:r w:rsidRPr="00F14B0C">
              <w:t>2025</w:t>
            </w:r>
          </w:p>
        </w:tc>
      </w:tr>
      <w:tr w:rsidR="00CC350D" w:rsidRPr="008A746F" w:rsidTr="006F4F48">
        <w:trPr>
          <w:gridAfter w:val="1"/>
          <w:wAfter w:w="15" w:type="dxa"/>
        </w:trPr>
        <w:tc>
          <w:tcPr>
            <w:tcW w:w="769" w:type="dxa"/>
            <w:shd w:val="clear" w:color="auto" w:fill="auto"/>
          </w:tcPr>
          <w:p w:rsidR="00CC350D" w:rsidRPr="00F14B0C" w:rsidRDefault="00CC350D" w:rsidP="006F4F48">
            <w:pPr>
              <w:jc w:val="center"/>
            </w:pPr>
            <w:r>
              <w:t>1</w:t>
            </w:r>
          </w:p>
        </w:tc>
        <w:tc>
          <w:tcPr>
            <w:tcW w:w="2575" w:type="dxa"/>
            <w:shd w:val="clear" w:color="auto" w:fill="auto"/>
          </w:tcPr>
          <w:p w:rsidR="00CC350D" w:rsidRPr="00F14B0C" w:rsidRDefault="00CC350D" w:rsidP="006F4F48">
            <w:pPr>
              <w:jc w:val="both"/>
            </w:pPr>
            <w:r w:rsidRPr="00F14B0C">
              <w:t>Виготовлення про</w:t>
            </w:r>
            <w:r w:rsidR="00670544">
              <w:t>е</w:t>
            </w:r>
            <w:r w:rsidRPr="00F14B0C">
              <w:t xml:space="preserve">ктно-кошторисної документації або </w:t>
            </w:r>
            <w:proofErr w:type="spellStart"/>
            <w:r w:rsidRPr="00F14B0C">
              <w:t>ко-регування</w:t>
            </w:r>
            <w:proofErr w:type="spellEnd"/>
            <w:r w:rsidRPr="00F14B0C">
              <w:t xml:space="preserve"> проведення експертизи та </w:t>
            </w:r>
            <w:proofErr w:type="spellStart"/>
            <w:r w:rsidRPr="00F14B0C">
              <w:t>вико-нання</w:t>
            </w:r>
            <w:proofErr w:type="spellEnd"/>
            <w:r w:rsidRPr="00F14B0C">
              <w:t xml:space="preserve"> робіт по об’єкту «Реконструкція системи водопровід</w:t>
            </w:r>
            <w:r>
              <w:t>-</w:t>
            </w:r>
            <w:r w:rsidRPr="00F14B0C">
              <w:t xml:space="preserve">них мереж ВНС 4 </w:t>
            </w:r>
            <w:proofErr w:type="spellStart"/>
            <w:r w:rsidRPr="00F14B0C">
              <w:t>під’йому</w:t>
            </w:r>
            <w:proofErr w:type="spellEnd"/>
            <w:r w:rsidRPr="00F14B0C">
              <w:t xml:space="preserve"> по вул. Мазура, 24 м. Сміла Че</w:t>
            </w:r>
            <w:r>
              <w:t>р</w:t>
            </w:r>
            <w:r w:rsidRPr="00F14B0C">
              <w:t xml:space="preserve">каської області» </w:t>
            </w:r>
          </w:p>
        </w:tc>
        <w:tc>
          <w:tcPr>
            <w:tcW w:w="1414" w:type="dxa"/>
            <w:shd w:val="clear" w:color="auto" w:fill="auto"/>
          </w:tcPr>
          <w:p w:rsidR="00CC350D" w:rsidRPr="00F14B0C" w:rsidRDefault="00CC350D" w:rsidP="006F4F48">
            <w:pPr>
              <w:jc w:val="center"/>
            </w:pPr>
            <w:r w:rsidRPr="00F14B0C">
              <w:t>Управління ЖКГ</w:t>
            </w:r>
          </w:p>
          <w:p w:rsidR="00CC350D" w:rsidRPr="00F14B0C" w:rsidRDefault="00CC350D" w:rsidP="006F4F48">
            <w:pPr>
              <w:jc w:val="center"/>
            </w:pPr>
          </w:p>
        </w:tc>
        <w:tc>
          <w:tcPr>
            <w:tcW w:w="1901" w:type="dxa"/>
            <w:shd w:val="clear" w:color="auto" w:fill="auto"/>
          </w:tcPr>
          <w:p w:rsidR="00CC350D" w:rsidRPr="00F14B0C" w:rsidRDefault="00CC350D" w:rsidP="006F4F48">
            <w:pPr>
              <w:jc w:val="center"/>
            </w:pPr>
            <w:r>
              <w:t>ПРООН</w:t>
            </w:r>
            <w:r w:rsidR="00670544" w:rsidRPr="00670544">
              <w:t>Бюджет Смілянської міської територіальної громади</w:t>
            </w:r>
          </w:p>
        </w:tc>
        <w:tc>
          <w:tcPr>
            <w:tcW w:w="844" w:type="dxa"/>
            <w:shd w:val="clear" w:color="auto" w:fill="auto"/>
          </w:tcPr>
          <w:p w:rsidR="00CC350D" w:rsidRPr="00F14B0C" w:rsidRDefault="00CC350D" w:rsidP="006F4F48">
            <w:pPr>
              <w:jc w:val="both"/>
            </w:pPr>
            <w:r w:rsidRPr="00F14B0C">
              <w:t>*</w:t>
            </w:r>
          </w:p>
        </w:tc>
        <w:tc>
          <w:tcPr>
            <w:tcW w:w="842" w:type="dxa"/>
            <w:shd w:val="clear" w:color="auto" w:fill="auto"/>
          </w:tcPr>
          <w:p w:rsidR="00CC350D" w:rsidRPr="00F14B0C" w:rsidRDefault="00CC350D" w:rsidP="006F4F48">
            <w:pPr>
              <w:jc w:val="both"/>
            </w:pPr>
            <w:r w:rsidRPr="00F14B0C">
              <w:t>*</w:t>
            </w:r>
          </w:p>
        </w:tc>
        <w:tc>
          <w:tcPr>
            <w:tcW w:w="842" w:type="dxa"/>
            <w:shd w:val="clear" w:color="auto" w:fill="auto"/>
          </w:tcPr>
          <w:p w:rsidR="00CC350D" w:rsidRPr="00F14B0C" w:rsidRDefault="00CC350D" w:rsidP="006F4F48">
            <w:pPr>
              <w:jc w:val="both"/>
            </w:pPr>
            <w:r w:rsidRPr="00F14B0C">
              <w:t>*</w:t>
            </w:r>
          </w:p>
        </w:tc>
      </w:tr>
      <w:tr w:rsidR="00CC350D" w:rsidRPr="008A746F" w:rsidTr="006F4F48">
        <w:trPr>
          <w:gridAfter w:val="1"/>
          <w:wAfter w:w="15" w:type="dxa"/>
        </w:trPr>
        <w:tc>
          <w:tcPr>
            <w:tcW w:w="769" w:type="dxa"/>
            <w:shd w:val="clear" w:color="auto" w:fill="auto"/>
          </w:tcPr>
          <w:p w:rsidR="00CC350D" w:rsidRPr="008A746F" w:rsidRDefault="00CC350D" w:rsidP="006F4F48">
            <w:pPr>
              <w:jc w:val="center"/>
              <w:rPr>
                <w:sz w:val="28"/>
                <w:szCs w:val="28"/>
              </w:rPr>
            </w:pPr>
            <w:r>
              <w:rPr>
                <w:sz w:val="28"/>
                <w:szCs w:val="28"/>
              </w:rPr>
              <w:t>2</w:t>
            </w:r>
          </w:p>
        </w:tc>
        <w:tc>
          <w:tcPr>
            <w:tcW w:w="2575" w:type="dxa"/>
            <w:shd w:val="clear" w:color="auto" w:fill="auto"/>
          </w:tcPr>
          <w:p w:rsidR="00CC350D" w:rsidRPr="006266A9" w:rsidRDefault="00CC350D" w:rsidP="006F4F48">
            <w:pPr>
              <w:jc w:val="both"/>
            </w:pPr>
            <w:r w:rsidRPr="006266A9">
              <w:t>Придбання генератора</w:t>
            </w:r>
          </w:p>
        </w:tc>
        <w:tc>
          <w:tcPr>
            <w:tcW w:w="1414" w:type="dxa"/>
            <w:shd w:val="clear" w:color="auto" w:fill="auto"/>
          </w:tcPr>
          <w:p w:rsidR="00CC350D" w:rsidRPr="006266A9" w:rsidRDefault="00CC350D" w:rsidP="006F4F48">
            <w:pPr>
              <w:jc w:val="center"/>
            </w:pPr>
            <w:r w:rsidRPr="006266A9">
              <w:t>Управління ЖКГ</w:t>
            </w:r>
          </w:p>
        </w:tc>
        <w:tc>
          <w:tcPr>
            <w:tcW w:w="1901" w:type="dxa"/>
            <w:shd w:val="clear" w:color="auto" w:fill="auto"/>
          </w:tcPr>
          <w:p w:rsidR="00CC350D" w:rsidRPr="008A746F" w:rsidRDefault="00CC350D" w:rsidP="006F4F48">
            <w:pPr>
              <w:jc w:val="center"/>
              <w:rPr>
                <w:sz w:val="28"/>
                <w:szCs w:val="28"/>
              </w:rPr>
            </w:pPr>
            <w:r>
              <w:t>ПРООН</w:t>
            </w:r>
          </w:p>
        </w:tc>
        <w:tc>
          <w:tcPr>
            <w:tcW w:w="844"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r>
      <w:tr w:rsidR="00CC350D" w:rsidRPr="008A746F" w:rsidTr="006F4F48">
        <w:trPr>
          <w:gridAfter w:val="1"/>
          <w:wAfter w:w="15" w:type="dxa"/>
        </w:trPr>
        <w:tc>
          <w:tcPr>
            <w:tcW w:w="769" w:type="dxa"/>
            <w:shd w:val="clear" w:color="auto" w:fill="auto"/>
          </w:tcPr>
          <w:p w:rsidR="00CC350D" w:rsidRPr="008A746F" w:rsidRDefault="00CC350D" w:rsidP="006F4F48">
            <w:pPr>
              <w:jc w:val="center"/>
              <w:rPr>
                <w:sz w:val="28"/>
                <w:szCs w:val="28"/>
              </w:rPr>
            </w:pPr>
            <w:r>
              <w:rPr>
                <w:sz w:val="28"/>
                <w:szCs w:val="28"/>
              </w:rPr>
              <w:t>3</w:t>
            </w:r>
          </w:p>
        </w:tc>
        <w:tc>
          <w:tcPr>
            <w:tcW w:w="2575" w:type="dxa"/>
            <w:shd w:val="clear" w:color="auto" w:fill="auto"/>
          </w:tcPr>
          <w:p w:rsidR="00CC350D" w:rsidRPr="006266A9" w:rsidRDefault="00CC350D" w:rsidP="006F4F48">
            <w:pPr>
              <w:jc w:val="both"/>
            </w:pPr>
            <w:r>
              <w:t>З</w:t>
            </w:r>
            <w:r w:rsidRPr="006266A9">
              <w:t>акупівл</w:t>
            </w:r>
            <w:r>
              <w:t>я</w:t>
            </w:r>
            <w:r w:rsidRPr="006266A9">
              <w:t xml:space="preserve"> та </w:t>
            </w:r>
            <w:proofErr w:type="spellStart"/>
            <w:r w:rsidRPr="006266A9">
              <w:t>встанов-лення</w:t>
            </w:r>
            <w:proofErr w:type="spellEnd"/>
            <w:r w:rsidRPr="006266A9">
              <w:t xml:space="preserve"> 2-х насосних станцій</w:t>
            </w:r>
          </w:p>
        </w:tc>
        <w:tc>
          <w:tcPr>
            <w:tcW w:w="1414" w:type="dxa"/>
            <w:shd w:val="clear" w:color="auto" w:fill="auto"/>
          </w:tcPr>
          <w:p w:rsidR="00CC350D" w:rsidRPr="006266A9" w:rsidRDefault="00CC350D" w:rsidP="006F4F48">
            <w:pPr>
              <w:jc w:val="center"/>
            </w:pPr>
            <w:r w:rsidRPr="006266A9">
              <w:t>Управління ЖКГ</w:t>
            </w:r>
          </w:p>
        </w:tc>
        <w:tc>
          <w:tcPr>
            <w:tcW w:w="1901" w:type="dxa"/>
            <w:shd w:val="clear" w:color="auto" w:fill="auto"/>
          </w:tcPr>
          <w:p w:rsidR="00CC350D" w:rsidRPr="00A26807" w:rsidRDefault="00CC350D" w:rsidP="006F4F48">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r>
      <w:tr w:rsidR="00CC350D" w:rsidRPr="008A746F" w:rsidTr="006F4F48">
        <w:trPr>
          <w:gridAfter w:val="1"/>
          <w:wAfter w:w="15" w:type="dxa"/>
        </w:trPr>
        <w:tc>
          <w:tcPr>
            <w:tcW w:w="769" w:type="dxa"/>
            <w:shd w:val="clear" w:color="auto" w:fill="auto"/>
          </w:tcPr>
          <w:p w:rsidR="00CC350D" w:rsidRPr="008A746F" w:rsidRDefault="00CC350D" w:rsidP="006F4F48">
            <w:pPr>
              <w:jc w:val="center"/>
              <w:rPr>
                <w:sz w:val="28"/>
                <w:szCs w:val="28"/>
              </w:rPr>
            </w:pPr>
            <w:r>
              <w:rPr>
                <w:sz w:val="28"/>
                <w:szCs w:val="28"/>
              </w:rPr>
              <w:t>4</w:t>
            </w:r>
          </w:p>
        </w:tc>
        <w:tc>
          <w:tcPr>
            <w:tcW w:w="2575" w:type="dxa"/>
            <w:shd w:val="clear" w:color="auto" w:fill="auto"/>
          </w:tcPr>
          <w:p w:rsidR="00CC350D" w:rsidRPr="006266A9" w:rsidRDefault="00CC350D" w:rsidP="006F4F48">
            <w:pPr>
              <w:jc w:val="both"/>
            </w:pPr>
            <w:r w:rsidRPr="006266A9">
              <w:t>Капітальний ремонт приміщення по вул. Мазура, 24 з відно</w:t>
            </w:r>
            <w:r w:rsidR="00670544">
              <w:t>-</w:t>
            </w:r>
            <w:r w:rsidRPr="006266A9">
              <w:t>вленням огорожі</w:t>
            </w:r>
          </w:p>
        </w:tc>
        <w:tc>
          <w:tcPr>
            <w:tcW w:w="1414" w:type="dxa"/>
            <w:shd w:val="clear" w:color="auto" w:fill="auto"/>
          </w:tcPr>
          <w:p w:rsidR="00CC350D" w:rsidRPr="006266A9" w:rsidRDefault="00CC350D" w:rsidP="006F4F48">
            <w:pPr>
              <w:jc w:val="center"/>
            </w:pPr>
            <w:r w:rsidRPr="006266A9">
              <w:t>Управління ЖКГ</w:t>
            </w:r>
          </w:p>
        </w:tc>
        <w:tc>
          <w:tcPr>
            <w:tcW w:w="1901" w:type="dxa"/>
            <w:shd w:val="clear" w:color="auto" w:fill="auto"/>
          </w:tcPr>
          <w:p w:rsidR="00CC350D" w:rsidRPr="00A26807" w:rsidRDefault="00CC350D" w:rsidP="006F4F48">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r>
      <w:tr w:rsidR="00CC350D" w:rsidRPr="008A746F" w:rsidTr="006F4F48">
        <w:trPr>
          <w:gridAfter w:val="1"/>
          <w:wAfter w:w="15" w:type="dxa"/>
        </w:trPr>
        <w:tc>
          <w:tcPr>
            <w:tcW w:w="769" w:type="dxa"/>
            <w:shd w:val="clear" w:color="auto" w:fill="auto"/>
          </w:tcPr>
          <w:p w:rsidR="00CC350D" w:rsidRPr="008A746F" w:rsidRDefault="00CC350D" w:rsidP="006F4F48">
            <w:pPr>
              <w:jc w:val="center"/>
              <w:rPr>
                <w:sz w:val="28"/>
                <w:szCs w:val="28"/>
              </w:rPr>
            </w:pPr>
            <w:r>
              <w:rPr>
                <w:sz w:val="28"/>
                <w:szCs w:val="28"/>
              </w:rPr>
              <w:t>5</w:t>
            </w:r>
          </w:p>
        </w:tc>
        <w:tc>
          <w:tcPr>
            <w:tcW w:w="2575" w:type="dxa"/>
            <w:shd w:val="clear" w:color="auto" w:fill="auto"/>
          </w:tcPr>
          <w:p w:rsidR="00CC350D" w:rsidRPr="006266A9" w:rsidRDefault="00CC350D" w:rsidP="006F4F48">
            <w:pPr>
              <w:jc w:val="both"/>
            </w:pPr>
            <w:r>
              <w:t>Консультаційні послуги</w:t>
            </w:r>
          </w:p>
        </w:tc>
        <w:tc>
          <w:tcPr>
            <w:tcW w:w="1414" w:type="dxa"/>
            <w:shd w:val="clear" w:color="auto" w:fill="auto"/>
          </w:tcPr>
          <w:p w:rsidR="00CC350D" w:rsidRPr="00A26807" w:rsidRDefault="00CC350D" w:rsidP="006F4F48">
            <w:pPr>
              <w:jc w:val="center"/>
            </w:pPr>
            <w:r w:rsidRPr="00A26807">
              <w:t>Управління ЖКГ</w:t>
            </w:r>
          </w:p>
        </w:tc>
        <w:tc>
          <w:tcPr>
            <w:tcW w:w="1901" w:type="dxa"/>
            <w:shd w:val="clear" w:color="auto" w:fill="auto"/>
          </w:tcPr>
          <w:p w:rsidR="00CC350D" w:rsidRPr="00A26807" w:rsidRDefault="00CC350D" w:rsidP="006F4F48">
            <w:pPr>
              <w:jc w:val="center"/>
            </w:pPr>
            <w:r w:rsidRPr="00A26807">
              <w:t>Бюджет Смілянської міської територіальної громади</w:t>
            </w:r>
          </w:p>
        </w:tc>
        <w:tc>
          <w:tcPr>
            <w:tcW w:w="844"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r>
      <w:tr w:rsidR="00CC350D" w:rsidRPr="008A746F" w:rsidTr="006F4F48">
        <w:trPr>
          <w:gridAfter w:val="1"/>
          <w:wAfter w:w="15" w:type="dxa"/>
        </w:trPr>
        <w:tc>
          <w:tcPr>
            <w:tcW w:w="769" w:type="dxa"/>
            <w:shd w:val="clear" w:color="auto" w:fill="auto"/>
          </w:tcPr>
          <w:p w:rsidR="00CC350D" w:rsidRPr="008A746F" w:rsidRDefault="00CC350D" w:rsidP="006F4F48">
            <w:pPr>
              <w:jc w:val="center"/>
              <w:rPr>
                <w:sz w:val="28"/>
                <w:szCs w:val="28"/>
              </w:rPr>
            </w:pPr>
          </w:p>
        </w:tc>
        <w:tc>
          <w:tcPr>
            <w:tcW w:w="2575" w:type="dxa"/>
            <w:shd w:val="clear" w:color="auto" w:fill="auto"/>
          </w:tcPr>
          <w:p w:rsidR="00CC350D" w:rsidRPr="006266A9" w:rsidRDefault="00CC350D" w:rsidP="006F4F48">
            <w:pPr>
              <w:jc w:val="both"/>
            </w:pPr>
          </w:p>
        </w:tc>
        <w:tc>
          <w:tcPr>
            <w:tcW w:w="1414" w:type="dxa"/>
            <w:shd w:val="clear" w:color="auto" w:fill="auto"/>
          </w:tcPr>
          <w:p w:rsidR="00CC350D" w:rsidRPr="008A746F" w:rsidRDefault="00CC350D" w:rsidP="006F4F48">
            <w:pPr>
              <w:jc w:val="center"/>
              <w:rPr>
                <w:sz w:val="28"/>
                <w:szCs w:val="28"/>
              </w:rPr>
            </w:pPr>
          </w:p>
        </w:tc>
        <w:tc>
          <w:tcPr>
            <w:tcW w:w="1901" w:type="dxa"/>
            <w:shd w:val="clear" w:color="auto" w:fill="auto"/>
          </w:tcPr>
          <w:p w:rsidR="00CC350D" w:rsidRPr="008A746F" w:rsidRDefault="00CC350D" w:rsidP="006F4F48">
            <w:pPr>
              <w:jc w:val="both"/>
              <w:rPr>
                <w:sz w:val="28"/>
                <w:szCs w:val="28"/>
              </w:rPr>
            </w:pPr>
          </w:p>
        </w:tc>
        <w:tc>
          <w:tcPr>
            <w:tcW w:w="844"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c>
          <w:tcPr>
            <w:tcW w:w="842" w:type="dxa"/>
            <w:shd w:val="clear" w:color="auto" w:fill="auto"/>
          </w:tcPr>
          <w:p w:rsidR="00CC350D" w:rsidRPr="008A746F" w:rsidRDefault="00CC350D" w:rsidP="006F4F48">
            <w:pPr>
              <w:jc w:val="both"/>
              <w:rPr>
                <w:sz w:val="28"/>
                <w:szCs w:val="28"/>
              </w:rPr>
            </w:pPr>
            <w:r w:rsidRPr="008A746F">
              <w:rPr>
                <w:sz w:val="28"/>
                <w:szCs w:val="28"/>
              </w:rPr>
              <w:t>*</w:t>
            </w:r>
          </w:p>
        </w:tc>
      </w:tr>
      <w:tr w:rsidR="00CC350D" w:rsidRPr="008A746F" w:rsidTr="006F4F48">
        <w:tblPrEx>
          <w:tblLook w:val="0000"/>
        </w:tblPrEx>
        <w:trPr>
          <w:trHeight w:val="466"/>
        </w:trPr>
        <w:tc>
          <w:tcPr>
            <w:tcW w:w="9202" w:type="dxa"/>
            <w:gridSpan w:val="8"/>
            <w:shd w:val="clear" w:color="auto" w:fill="auto"/>
          </w:tcPr>
          <w:p w:rsidR="00CC350D" w:rsidRPr="008A746F" w:rsidRDefault="00CC350D" w:rsidP="006F4F48">
            <w:pPr>
              <w:ind w:left="108" w:firstLine="348"/>
              <w:jc w:val="both"/>
              <w:rPr>
                <w:sz w:val="28"/>
                <w:szCs w:val="28"/>
              </w:rPr>
            </w:pPr>
            <w:r w:rsidRPr="008A746F">
              <w:rPr>
                <w:sz w:val="28"/>
                <w:szCs w:val="28"/>
              </w:rPr>
              <w:t xml:space="preserve">*- </w:t>
            </w:r>
            <w:r w:rsidRPr="006266A9">
              <w:t>Загальна сума фінансування:обсяг фінансування визначається конкретни</w:t>
            </w:r>
            <w:r w:rsidR="00C05B72">
              <w:t>ми</w:t>
            </w:r>
            <w:r w:rsidRPr="006266A9">
              <w:t xml:space="preserve"> завдан</w:t>
            </w:r>
            <w:r w:rsidR="00C05B72">
              <w:t>нями</w:t>
            </w:r>
            <w:r w:rsidRPr="006266A9">
              <w:t xml:space="preserve"> у межах наявного фінансового ресурсу</w:t>
            </w:r>
          </w:p>
        </w:tc>
      </w:tr>
    </w:tbl>
    <w:p w:rsidR="00CC350D" w:rsidRPr="00396C40" w:rsidRDefault="00CC350D" w:rsidP="00CC350D">
      <w:pPr>
        <w:pStyle w:val="1"/>
        <w:spacing w:after="0" w:line="240" w:lineRule="auto"/>
        <w:jc w:val="both"/>
        <w:rPr>
          <w:rFonts w:ascii="Times New Roman" w:hAnsi="Times New Roman"/>
          <w:sz w:val="32"/>
          <w:szCs w:val="32"/>
          <w:lang w:val="uk-UA"/>
        </w:rPr>
      </w:pPr>
    </w:p>
    <w:p w:rsidR="00CC350D" w:rsidRDefault="00CC350D" w:rsidP="00CC350D">
      <w:pPr>
        <w:pStyle w:val="1"/>
        <w:spacing w:after="0" w:line="240" w:lineRule="auto"/>
        <w:jc w:val="both"/>
        <w:rPr>
          <w:rFonts w:ascii="Times New Roman" w:hAnsi="Times New Roman"/>
          <w:sz w:val="32"/>
          <w:szCs w:val="32"/>
          <w:lang w:val="uk-UA"/>
        </w:rPr>
      </w:pPr>
    </w:p>
    <w:p w:rsidR="00CC350D" w:rsidRPr="00C05B72" w:rsidRDefault="00CC350D" w:rsidP="00CC350D">
      <w:pPr>
        <w:pStyle w:val="1"/>
        <w:spacing w:after="0" w:line="240" w:lineRule="auto"/>
        <w:ind w:left="0"/>
        <w:jc w:val="both"/>
        <w:rPr>
          <w:rFonts w:ascii="Times New Roman" w:hAnsi="Times New Roman"/>
          <w:sz w:val="28"/>
          <w:szCs w:val="28"/>
          <w:lang w:val="uk-UA"/>
        </w:rPr>
      </w:pPr>
      <w:r w:rsidRPr="00C05B72">
        <w:rPr>
          <w:rFonts w:ascii="Times New Roman" w:hAnsi="Times New Roman"/>
          <w:sz w:val="28"/>
          <w:szCs w:val="28"/>
          <w:lang w:val="uk-UA"/>
        </w:rPr>
        <w:t>Секретар міської ради</w:t>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t>Юрій СТУДАНС</w:t>
      </w:r>
    </w:p>
    <w:p w:rsidR="00CC350D" w:rsidRDefault="00CC350D" w:rsidP="00CC350D">
      <w:pPr>
        <w:pStyle w:val="1"/>
        <w:spacing w:after="0" w:line="240" w:lineRule="auto"/>
        <w:jc w:val="both"/>
        <w:rPr>
          <w:rFonts w:ascii="Times New Roman" w:hAnsi="Times New Roman"/>
          <w:sz w:val="32"/>
          <w:szCs w:val="32"/>
          <w:lang w:val="uk-UA"/>
        </w:rPr>
      </w:pPr>
    </w:p>
    <w:p w:rsidR="00CC350D" w:rsidRDefault="00CC350D" w:rsidP="00CC350D">
      <w:pPr>
        <w:pStyle w:val="1"/>
        <w:spacing w:after="0" w:line="240" w:lineRule="auto"/>
        <w:ind w:left="0"/>
        <w:jc w:val="both"/>
        <w:rPr>
          <w:rFonts w:ascii="Times New Roman" w:hAnsi="Times New Roman"/>
          <w:sz w:val="32"/>
          <w:szCs w:val="32"/>
          <w:lang w:val="uk-UA"/>
        </w:rPr>
      </w:pPr>
    </w:p>
    <w:p w:rsidR="000A71ED" w:rsidRDefault="00CC350D" w:rsidP="00CC350D">
      <w:pPr>
        <w:pStyle w:val="1"/>
        <w:spacing w:after="0" w:line="240" w:lineRule="auto"/>
        <w:ind w:left="0"/>
        <w:jc w:val="both"/>
      </w:pPr>
      <w:r>
        <w:rPr>
          <w:rFonts w:ascii="Times New Roman" w:hAnsi="Times New Roman"/>
          <w:sz w:val="24"/>
          <w:szCs w:val="24"/>
          <w:lang w:val="uk-UA"/>
        </w:rPr>
        <w:t>Євгеній АВРАМЕНКО</w:t>
      </w:r>
    </w:p>
    <w:sectPr w:rsidR="000A71ED" w:rsidSect="00C05B72">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842" w:rsidRDefault="00387842" w:rsidP="00CC350D">
      <w:r>
        <w:separator/>
      </w:r>
    </w:p>
  </w:endnote>
  <w:endnote w:type="continuationSeparator" w:id="1">
    <w:p w:rsidR="00387842" w:rsidRDefault="00387842" w:rsidP="00CC3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roba_pro_regular">
    <w:altName w:val="Times New Roman"/>
    <w:panose1 w:val="00000000000000000000"/>
    <w:charset w:val="00"/>
    <w:family w:val="roman"/>
    <w:notTrueType/>
    <w:pitch w:val="default"/>
    <w:sig w:usb0="00000000" w:usb1="00000000" w:usb2="00000000" w:usb3="00000000" w:csb0="00000000" w:csb1="00000000"/>
  </w:font>
  <w:font w:name="Roboto Condensed">
    <w:altName w:val="Times New Roman"/>
    <w:charset w:val="CC"/>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842" w:rsidRDefault="00387842" w:rsidP="00CC350D">
      <w:r>
        <w:separator/>
      </w:r>
    </w:p>
  </w:footnote>
  <w:footnote w:type="continuationSeparator" w:id="1">
    <w:p w:rsidR="00387842" w:rsidRDefault="00387842" w:rsidP="00CC3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842" w:rsidRDefault="00387842" w:rsidP="006F4F48">
    <w:pPr>
      <w:pStyle w:val="a3"/>
      <w:jc w:val="right"/>
    </w:pPr>
    <w:r>
      <w:t>Продовження додатка</w:t>
    </w:r>
  </w:p>
  <w:p w:rsidR="00387842" w:rsidRDefault="00387842" w:rsidP="006F4F48">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842" w:rsidRDefault="00387842">
    <w:pPr>
      <w:pStyle w:val="a3"/>
    </w:pPr>
  </w:p>
  <w:p w:rsidR="00387842" w:rsidRDefault="003878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1A0"/>
    <w:multiLevelType w:val="hybridMultilevel"/>
    <w:tmpl w:val="29B6756A"/>
    <w:lvl w:ilvl="0" w:tplc="0430EC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873752D"/>
    <w:multiLevelType w:val="hybridMultilevel"/>
    <w:tmpl w:val="9430A14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C350D"/>
    <w:rsid w:val="00037E54"/>
    <w:rsid w:val="0008471D"/>
    <w:rsid w:val="000A71ED"/>
    <w:rsid w:val="000E1B82"/>
    <w:rsid w:val="0022467D"/>
    <w:rsid w:val="00387842"/>
    <w:rsid w:val="003D610C"/>
    <w:rsid w:val="00427644"/>
    <w:rsid w:val="0054470A"/>
    <w:rsid w:val="006214DC"/>
    <w:rsid w:val="00670544"/>
    <w:rsid w:val="006A0119"/>
    <w:rsid w:val="006D14C8"/>
    <w:rsid w:val="006F4F48"/>
    <w:rsid w:val="007622CD"/>
    <w:rsid w:val="008070C8"/>
    <w:rsid w:val="008C3BF6"/>
    <w:rsid w:val="008E63BF"/>
    <w:rsid w:val="009A3D3E"/>
    <w:rsid w:val="009D30F7"/>
    <w:rsid w:val="00AA7FBB"/>
    <w:rsid w:val="00BF5919"/>
    <w:rsid w:val="00C05B72"/>
    <w:rsid w:val="00CC350D"/>
    <w:rsid w:val="00DD0FE4"/>
    <w:rsid w:val="00F1781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50D"/>
    <w:pPr>
      <w:tabs>
        <w:tab w:val="center" w:pos="4677"/>
        <w:tab w:val="right" w:pos="9355"/>
      </w:tabs>
    </w:pPr>
  </w:style>
  <w:style w:type="character" w:customStyle="1" w:styleId="a4">
    <w:name w:val="Верхний колонтитул Знак"/>
    <w:basedOn w:val="a0"/>
    <w:link w:val="a3"/>
    <w:uiPriority w:val="99"/>
    <w:rsid w:val="00CC350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C350D"/>
    <w:pPr>
      <w:tabs>
        <w:tab w:val="center" w:pos="4819"/>
        <w:tab w:val="right" w:pos="9639"/>
      </w:tabs>
    </w:pPr>
  </w:style>
  <w:style w:type="character" w:customStyle="1" w:styleId="a6">
    <w:name w:val="Нижний колонтитул Знак"/>
    <w:basedOn w:val="a0"/>
    <w:link w:val="a5"/>
    <w:uiPriority w:val="99"/>
    <w:rsid w:val="00CC350D"/>
    <w:rPr>
      <w:rFonts w:ascii="Times New Roman" w:eastAsia="Times New Roman" w:hAnsi="Times New Roman" w:cs="Times New Roman"/>
      <w:sz w:val="24"/>
      <w:szCs w:val="24"/>
      <w:lang w:eastAsia="ar-SA"/>
    </w:rPr>
  </w:style>
  <w:style w:type="paragraph" w:styleId="a7">
    <w:name w:val="Body Text"/>
    <w:basedOn w:val="a"/>
    <w:link w:val="a8"/>
    <w:uiPriority w:val="99"/>
    <w:rsid w:val="00CC350D"/>
    <w:pPr>
      <w:suppressAutoHyphens w:val="0"/>
      <w:jc w:val="both"/>
    </w:pPr>
    <w:rPr>
      <w:sz w:val="28"/>
      <w:lang w:eastAsia="ru-RU"/>
    </w:rPr>
  </w:style>
  <w:style w:type="character" w:customStyle="1" w:styleId="a8">
    <w:name w:val="Основной текст Знак"/>
    <w:basedOn w:val="a0"/>
    <w:link w:val="a7"/>
    <w:uiPriority w:val="99"/>
    <w:rsid w:val="00CC350D"/>
    <w:rPr>
      <w:rFonts w:ascii="Times New Roman" w:eastAsia="Times New Roman" w:hAnsi="Times New Roman" w:cs="Times New Roman"/>
      <w:sz w:val="28"/>
      <w:szCs w:val="24"/>
      <w:lang w:eastAsia="ru-RU"/>
    </w:rPr>
  </w:style>
  <w:style w:type="paragraph" w:styleId="a9">
    <w:name w:val="Normal (Web)"/>
    <w:basedOn w:val="a"/>
    <w:uiPriority w:val="99"/>
    <w:rsid w:val="00CC350D"/>
    <w:pPr>
      <w:suppressAutoHyphens w:val="0"/>
      <w:spacing w:before="100" w:beforeAutospacing="1" w:after="119"/>
    </w:pPr>
    <w:rPr>
      <w:lang w:eastAsia="uk-UA"/>
    </w:rPr>
  </w:style>
  <w:style w:type="character" w:customStyle="1" w:styleId="aa">
    <w:name w:val="Знак Знак"/>
    <w:uiPriority w:val="99"/>
    <w:rsid w:val="00CC350D"/>
    <w:rPr>
      <w:rFonts w:ascii="Segoe UI" w:hAnsi="Segoe UI"/>
      <w:sz w:val="18"/>
    </w:rPr>
  </w:style>
  <w:style w:type="paragraph" w:styleId="ab">
    <w:name w:val="No Spacing"/>
    <w:link w:val="ac"/>
    <w:uiPriority w:val="1"/>
    <w:qFormat/>
    <w:rsid w:val="00CC350D"/>
    <w:pPr>
      <w:spacing w:after="0" w:line="240" w:lineRule="auto"/>
    </w:pPr>
    <w:rPr>
      <w:rFonts w:ascii="Calibri" w:eastAsia="Times New Roman" w:hAnsi="Calibri" w:cs="Times New Roman"/>
      <w:lang w:val="ru-RU" w:eastAsia="ru-RU"/>
    </w:rPr>
  </w:style>
  <w:style w:type="character" w:customStyle="1" w:styleId="ac">
    <w:name w:val="Без интервала Знак"/>
    <w:link w:val="ab"/>
    <w:uiPriority w:val="99"/>
    <w:locked/>
    <w:rsid w:val="00CC350D"/>
    <w:rPr>
      <w:rFonts w:ascii="Calibri" w:eastAsia="Times New Roman" w:hAnsi="Calibri" w:cs="Times New Roman"/>
      <w:lang w:val="ru-RU" w:eastAsia="ru-RU"/>
    </w:rPr>
  </w:style>
  <w:style w:type="paragraph" w:styleId="ad">
    <w:name w:val="List Paragraph"/>
    <w:basedOn w:val="a"/>
    <w:uiPriority w:val="34"/>
    <w:qFormat/>
    <w:rsid w:val="00CC350D"/>
    <w:pPr>
      <w:suppressAutoHyphens w:val="0"/>
      <w:spacing w:after="200" w:line="276" w:lineRule="auto"/>
      <w:ind w:left="720"/>
      <w:contextualSpacing/>
    </w:pPr>
    <w:rPr>
      <w:rFonts w:ascii="Calibri" w:hAnsi="Calibri"/>
      <w:sz w:val="22"/>
      <w:szCs w:val="22"/>
      <w:lang w:val="ru-RU" w:eastAsia="ru-RU"/>
    </w:rPr>
  </w:style>
  <w:style w:type="paragraph" w:customStyle="1" w:styleId="1">
    <w:name w:val="Абзац списку1"/>
    <w:basedOn w:val="a"/>
    <w:rsid w:val="00CC350D"/>
    <w:pPr>
      <w:suppressAutoHyphens w:val="0"/>
      <w:spacing w:after="200" w:line="276" w:lineRule="auto"/>
      <w:ind w:left="720"/>
      <w:contextualSpacing/>
    </w:pPr>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DC85-91E1-424B-966A-BA7B53B1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2727</Words>
  <Characters>15544</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 Зацаринна</dc:creator>
  <cp:lastModifiedBy>Люба</cp:lastModifiedBy>
  <cp:revision>2</cp:revision>
  <cp:lastPrinted>2023-08-24T06:21:00Z</cp:lastPrinted>
  <dcterms:created xsi:type="dcterms:W3CDTF">2023-09-13T11:58:00Z</dcterms:created>
  <dcterms:modified xsi:type="dcterms:W3CDTF">2023-09-13T11:58:00Z</dcterms:modified>
</cp:coreProperties>
</file>