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88E" w:rsidRPr="001A306B" w:rsidRDefault="005C788E" w:rsidP="005C788E">
      <w:pPr>
        <w:pStyle w:val="af2"/>
        <w:keepNext/>
        <w:rPr>
          <w:rFonts w:ascii="Times New Roman" w:hAnsi="Times New Roman"/>
          <w:b w:val="0"/>
          <w:sz w:val="20"/>
          <w:lang w:val="ru-RU"/>
        </w:rPr>
      </w:pPr>
      <w:r>
        <w:rPr>
          <w:rFonts w:ascii="Times New Roman" w:hAnsi="Times New Roman"/>
          <w:b w:val="0"/>
          <w:sz w:val="20"/>
          <w:lang w:val="ru-RU"/>
        </w:rPr>
      </w:r>
      <w:r>
        <w:rPr>
          <w:rFonts w:ascii="Times New Roman" w:hAnsi="Times New Roman"/>
          <w:b w:val="0"/>
          <w:sz w:val="20"/>
          <w:lang w:val="ru-RU"/>
        </w:rPr>
        <w:pict>
          <v:group id="_x0000_s1026" editas="canvas" style="width:39.35pt;height:49.4pt;mso-position-horizontal-relative:char;mso-position-vertical-relative:line" coordsize="787,9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87;height:988" o:preferrelative="f">
              <v:fill o:detectmouseclick="t"/>
              <v:path o:extrusionok="t" o:connecttype="none"/>
              <o:lock v:ext="edit" text="t"/>
            </v:shape>
            <v:shape id="_x0000_s1028" style="position:absolute;left:27;top:19;width:711;height:937" coordsize="711,937" path="m709,728r-10,32l678,790r-39,29l356,937,256,897,64,815,42,799,19,772,4,739,,686,,,711,r-2,728xe" fillcolor="black" stroked="f">
              <v:path arrowok="t"/>
            </v:shape>
            <v:shape id="_x0000_s1029" style="position:absolute;left:37;top:30;width:690;height:916" coordsize="690,916" path="m689,711r-12,35l655,776r-24,20l559,828,343,916,70,801,29,771,6,734,,702,2,,690,r-1,711xe" stroked="f">
              <v:path arrowok="t"/>
            </v:shape>
            <v:shape id="_x0000_s1030" style="position:absolute;left:125;top:73;width:514;height:811" coordsize="514,811"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v:shape>
            <v:shape id="_x0000_s1031" style="position:absolute;left:168;top:220;width:68;height:297" coordsize="68,297" path="m32,43l48,93,62,196r6,50l48,259,30,282r-6,15l,297,,,3,,32,43xe" stroked="f">
              <v:path arrowok="t"/>
            </v:shape>
            <v:shape id="_x0000_s1032" style="position:absolute;left:531;top:222;width:67;height:296" coordsize="67,296" path="m41,296l32,274,15,255,1,246,,245,6,181,20,81,43,30,65,r2,296l41,296xe" stroked="f">
              <v:path arrowok="t"/>
            </v:shape>
            <v:shape id="_x0000_s1033" style="position:absolute;left:334;top:489;width:95;height:133" coordsize="95,133" path="m95,103l60,122,49,133,16,110,1,104r-1,l31,43,48,,76,71r19,32xe" stroked="f">
              <v:path arrowok="t"/>
            </v:shape>
            <v:shape id="_x0000_s1034" style="position:absolute;left:168;top:560;width:103;height:120" coordsize="103,120" path="m35,25l60,47,94,61r9,1l97,108r,12l,120,,,23,,35,25xe" stroked="f">
              <v:path arrowok="t"/>
            </v:shape>
            <v:shape id="_x0000_s1035" style="position:absolute;left:493;top:561;width:103;height:121" coordsize="103,121" path="m103,121r-95,l3,72,,67,,61,47,46,73,17,79,r24,l103,121xe" stroked="f">
              <v:path arrowok="t"/>
            </v:shape>
            <v:shape id="_x0000_s1036" style="position:absolute;left:309;top:633;width:50;height:47" coordsize="50,47" path="m35,13l49,31r1,12l50,47,,47,7,,20,3,35,13xe" stroked="f">
              <v:path arrowok="t"/>
            </v:shape>
            <v:shape id="_x0000_s1037" style="position:absolute;left:404;top:633;width:51;height:47" coordsize="51,47" path="m51,39r,8l,47,7,22,18,10,37,r8,l51,39xe" stroked="f">
              <v:path arrowok="t"/>
            </v:shape>
            <v:shape id="_x0000_s1038" style="position:absolute;left:313;top:723;width:46;height:81" coordsize="46,81" path="m46,81l22,53,3,10,,,46,r,81xe" stroked="f">
              <v:path arrowok="t"/>
            </v:shape>
            <v:shape id="_x0000_s1039" style="position:absolute;left:404;top:723;width:46;height:82" coordsize="46,82" path="m30,43l3,79,,82,,,46,,30,43xe" stroked="f">
              <v:path arrowok="t"/>
            </v:shape>
            <w10:anchorlock/>
          </v:group>
        </w:pict>
      </w:r>
    </w:p>
    <w:p w:rsidR="005C788E" w:rsidRPr="001A306B" w:rsidRDefault="005C788E" w:rsidP="005C788E">
      <w:pPr>
        <w:pStyle w:val="af2"/>
        <w:keepNext/>
        <w:rPr>
          <w:b w:val="0"/>
          <w:bCs w:val="0"/>
        </w:rPr>
      </w:pPr>
    </w:p>
    <w:p w:rsidR="005C788E" w:rsidRPr="00235B8C" w:rsidRDefault="005C788E" w:rsidP="005C788E">
      <w:pPr>
        <w:pStyle w:val="af2"/>
        <w:keepNext/>
        <w:spacing w:line="360" w:lineRule="auto"/>
        <w:rPr>
          <w:rFonts w:ascii="Times New Roman" w:hAnsi="Times New Roman"/>
          <w:spacing w:val="20"/>
          <w:lang w:val="ru-RU"/>
        </w:rPr>
      </w:pPr>
      <w:r w:rsidRPr="00377C8D">
        <w:rPr>
          <w:rFonts w:ascii="Times New Roman" w:hAnsi="Times New Roman"/>
          <w:spacing w:val="20"/>
        </w:rPr>
        <w:t xml:space="preserve">СМІЛЯНСЬКА МІСЬКА  РАДА  </w:t>
      </w:r>
    </w:p>
    <w:p w:rsidR="005A70E4" w:rsidRPr="005A70E4" w:rsidRDefault="005C788E" w:rsidP="005A70E4">
      <w:pPr>
        <w:pStyle w:val="af2"/>
        <w:keepNext/>
        <w:spacing w:line="360" w:lineRule="auto"/>
        <w:rPr>
          <w:rFonts w:ascii="Times New Roman" w:hAnsi="Times New Roman"/>
          <w:bCs w:val="0"/>
        </w:rPr>
      </w:pPr>
      <w:r w:rsidRPr="00B25302">
        <w:rPr>
          <w:rFonts w:ascii="Times New Roman" w:hAnsi="Times New Roman"/>
          <w:bCs w:val="0"/>
        </w:rPr>
        <w:t xml:space="preserve"> </w:t>
      </w:r>
      <w:r w:rsidR="00FE0B29">
        <w:rPr>
          <w:rFonts w:ascii="Times New Roman" w:hAnsi="Times New Roman"/>
          <w:bCs w:val="0"/>
          <w:lang w:val="en-US"/>
        </w:rPr>
        <w:t xml:space="preserve">LXX  </w:t>
      </w:r>
      <w:r w:rsidR="005A70E4" w:rsidRPr="005A70E4">
        <w:rPr>
          <w:rFonts w:ascii="Times New Roman" w:hAnsi="Times New Roman"/>
          <w:bCs w:val="0"/>
        </w:rPr>
        <w:t>СЕСІЯ</w:t>
      </w:r>
    </w:p>
    <w:p w:rsidR="005A70E4" w:rsidRPr="005A70E4" w:rsidRDefault="005A70E4" w:rsidP="005A70E4">
      <w:pPr>
        <w:pStyle w:val="af2"/>
        <w:keepNext/>
        <w:spacing w:line="360" w:lineRule="auto"/>
        <w:rPr>
          <w:rFonts w:ascii="Times New Roman" w:hAnsi="Times New Roman"/>
          <w:bCs w:val="0"/>
        </w:rPr>
      </w:pPr>
    </w:p>
    <w:p w:rsidR="005A70E4" w:rsidRPr="005A70E4" w:rsidRDefault="005A70E4" w:rsidP="005A70E4">
      <w:pPr>
        <w:pStyle w:val="af2"/>
        <w:keepNext/>
        <w:spacing w:line="360" w:lineRule="auto"/>
        <w:rPr>
          <w:rFonts w:ascii="Times New Roman" w:hAnsi="Times New Roman"/>
          <w:bCs w:val="0"/>
        </w:rPr>
      </w:pPr>
      <w:r w:rsidRPr="005A70E4">
        <w:rPr>
          <w:rFonts w:ascii="Times New Roman" w:hAnsi="Times New Roman"/>
          <w:bCs w:val="0"/>
        </w:rPr>
        <w:t>Р І Ш Е Н Н Я</w:t>
      </w:r>
    </w:p>
    <w:p w:rsidR="006B4CD4" w:rsidRPr="00FE0B29" w:rsidRDefault="00FE0B29" w:rsidP="00E951A2">
      <w:pPr>
        <w:pStyle w:val="af2"/>
        <w:keepNext/>
        <w:tabs>
          <w:tab w:val="left" w:pos="6630"/>
        </w:tabs>
        <w:spacing w:line="360" w:lineRule="auto"/>
        <w:jc w:val="left"/>
        <w:rPr>
          <w:rFonts w:ascii="Times New Roman" w:hAnsi="Times New Roman"/>
          <w:b w:val="0"/>
          <w:bCs w:val="0"/>
          <w:lang w:val="en-US"/>
        </w:rPr>
      </w:pPr>
      <w:r>
        <w:rPr>
          <w:rFonts w:ascii="Times New Roman" w:hAnsi="Times New Roman"/>
          <w:b w:val="0"/>
          <w:bCs w:val="0"/>
          <w:lang w:val="en-US"/>
        </w:rPr>
        <w:t>25.10.2023</w:t>
      </w:r>
      <w:r w:rsidR="00E951A2" w:rsidRPr="00E951A2">
        <w:rPr>
          <w:rFonts w:ascii="Times New Roman" w:hAnsi="Times New Roman"/>
          <w:b w:val="0"/>
          <w:bCs w:val="0"/>
          <w:lang w:val="uk-UA"/>
        </w:rPr>
        <w:tab/>
      </w:r>
      <w:r>
        <w:rPr>
          <w:rFonts w:ascii="Times New Roman" w:hAnsi="Times New Roman"/>
          <w:b w:val="0"/>
          <w:bCs w:val="0"/>
          <w:lang w:val="en-US"/>
        </w:rPr>
        <w:t xml:space="preserve">             </w:t>
      </w:r>
      <w:r w:rsidR="00E951A2" w:rsidRPr="00E951A2">
        <w:rPr>
          <w:rFonts w:ascii="Times New Roman" w:hAnsi="Times New Roman"/>
          <w:b w:val="0"/>
          <w:bCs w:val="0"/>
          <w:lang w:val="uk-UA"/>
        </w:rPr>
        <w:t>№</w:t>
      </w:r>
      <w:r w:rsidR="00874992">
        <w:rPr>
          <w:rFonts w:ascii="Times New Roman" w:hAnsi="Times New Roman"/>
          <w:b w:val="0"/>
          <w:bCs w:val="0"/>
          <w:lang w:val="uk-UA"/>
        </w:rPr>
        <w:t xml:space="preserve"> </w:t>
      </w:r>
      <w:r>
        <w:rPr>
          <w:rFonts w:ascii="Times New Roman" w:hAnsi="Times New Roman"/>
          <w:b w:val="0"/>
          <w:bCs w:val="0"/>
          <w:lang w:val="en-US"/>
        </w:rPr>
        <w:t>70-2/VIII</w:t>
      </w:r>
    </w:p>
    <w:p w:rsidR="005C788E" w:rsidRPr="006B4CD4" w:rsidRDefault="00564E0C" w:rsidP="006B4CD4">
      <w:pPr>
        <w:pStyle w:val="af2"/>
        <w:keepNext/>
        <w:spacing w:line="360" w:lineRule="auto"/>
        <w:jc w:val="left"/>
        <w:rPr>
          <w:rFonts w:ascii="Times New Roman" w:hAnsi="Times New Roman"/>
          <w:bCs w:val="0"/>
        </w:rPr>
      </w:pPr>
      <w:r>
        <w:rPr>
          <w:rFonts w:ascii="Times New Roman" w:hAnsi="Times New Roman"/>
          <w:b w:val="0"/>
          <w:bCs w:val="0"/>
          <w:lang w:val="uk-UA"/>
        </w:rPr>
        <w:t xml:space="preserve">     </w:t>
      </w:r>
      <w:r w:rsidR="006B4CD4">
        <w:rPr>
          <w:rFonts w:ascii="Times New Roman" w:hAnsi="Times New Roman"/>
          <w:b w:val="0"/>
          <w:bCs w:val="0"/>
          <w:lang w:val="uk-UA"/>
        </w:rPr>
        <w:t xml:space="preserve">                                                                              </w:t>
      </w:r>
      <w:r>
        <w:rPr>
          <w:rFonts w:ascii="Times New Roman" w:hAnsi="Times New Roman"/>
          <w:b w:val="0"/>
          <w:bCs w:val="0"/>
          <w:lang w:val="uk-UA"/>
        </w:rPr>
        <w:t xml:space="preserve">   </w:t>
      </w:r>
    </w:p>
    <w:p w:rsidR="005C788E" w:rsidRDefault="005C788E" w:rsidP="00B122F8">
      <w:pPr>
        <w:ind w:right="4395"/>
        <w:jc w:val="both"/>
        <w:rPr>
          <w:sz w:val="28"/>
          <w:szCs w:val="28"/>
        </w:rPr>
      </w:pPr>
    </w:p>
    <w:p w:rsidR="00CC0BFF" w:rsidRDefault="00E951A2" w:rsidP="008E3EFB">
      <w:pPr>
        <w:spacing w:line="276" w:lineRule="auto"/>
        <w:ind w:right="4678"/>
        <w:jc w:val="both"/>
        <w:rPr>
          <w:sz w:val="28"/>
          <w:szCs w:val="28"/>
        </w:rPr>
      </w:pPr>
      <w:r>
        <w:rPr>
          <w:sz w:val="28"/>
          <w:szCs w:val="28"/>
        </w:rPr>
        <w:t xml:space="preserve">Про внесення змін </w:t>
      </w:r>
      <w:r w:rsidRPr="00801E1C">
        <w:rPr>
          <w:sz w:val="28"/>
          <w:szCs w:val="28"/>
        </w:rPr>
        <w:t xml:space="preserve">до рішення міської ради </w:t>
      </w:r>
      <w:r w:rsidR="00081715">
        <w:rPr>
          <w:sz w:val="28"/>
          <w:szCs w:val="28"/>
        </w:rPr>
        <w:t xml:space="preserve">від </w:t>
      </w:r>
      <w:r w:rsidR="007E52CB" w:rsidRPr="007E52CB">
        <w:rPr>
          <w:sz w:val="28"/>
          <w:szCs w:val="28"/>
        </w:rPr>
        <w:t>2</w:t>
      </w:r>
      <w:r w:rsidR="00374785">
        <w:rPr>
          <w:sz w:val="28"/>
          <w:szCs w:val="28"/>
        </w:rPr>
        <w:t>4.06</w:t>
      </w:r>
      <w:r w:rsidR="007E52CB" w:rsidRPr="007E52CB">
        <w:rPr>
          <w:sz w:val="28"/>
          <w:szCs w:val="28"/>
        </w:rPr>
        <w:t>.202</w:t>
      </w:r>
      <w:r w:rsidR="00374785">
        <w:rPr>
          <w:sz w:val="28"/>
          <w:szCs w:val="28"/>
        </w:rPr>
        <w:t>1</w:t>
      </w:r>
      <w:r w:rsidR="007E52CB" w:rsidRPr="007E52CB">
        <w:rPr>
          <w:sz w:val="28"/>
          <w:szCs w:val="28"/>
        </w:rPr>
        <w:t xml:space="preserve"> №</w:t>
      </w:r>
      <w:r w:rsidR="007E52CB">
        <w:rPr>
          <w:sz w:val="28"/>
          <w:szCs w:val="28"/>
        </w:rPr>
        <w:t xml:space="preserve"> </w:t>
      </w:r>
      <w:r w:rsidR="00374785">
        <w:rPr>
          <w:sz w:val="28"/>
          <w:szCs w:val="28"/>
        </w:rPr>
        <w:t>17</w:t>
      </w:r>
      <w:r w:rsidR="007E52CB" w:rsidRPr="007E52CB">
        <w:rPr>
          <w:sz w:val="28"/>
          <w:szCs w:val="28"/>
        </w:rPr>
        <w:t>-</w:t>
      </w:r>
      <w:r w:rsidR="00374785">
        <w:rPr>
          <w:sz w:val="28"/>
          <w:szCs w:val="28"/>
        </w:rPr>
        <w:t>56</w:t>
      </w:r>
      <w:r w:rsidR="007E52CB" w:rsidRPr="007E52CB">
        <w:rPr>
          <w:sz w:val="28"/>
          <w:szCs w:val="28"/>
        </w:rPr>
        <w:t>/VIII</w:t>
      </w:r>
      <w:r w:rsidR="00081715">
        <w:rPr>
          <w:sz w:val="28"/>
          <w:szCs w:val="28"/>
        </w:rPr>
        <w:t xml:space="preserve"> </w:t>
      </w:r>
      <w:r w:rsidR="0042225B">
        <w:rPr>
          <w:sz w:val="28"/>
          <w:szCs w:val="28"/>
        </w:rPr>
        <w:t>«</w:t>
      </w:r>
      <w:r w:rsidR="00CC0BFF" w:rsidRPr="00E53B93">
        <w:rPr>
          <w:sz w:val="28"/>
          <w:szCs w:val="28"/>
        </w:rPr>
        <w:t xml:space="preserve">Про </w:t>
      </w:r>
      <w:r w:rsidR="00CC0BFF">
        <w:rPr>
          <w:sz w:val="28"/>
          <w:szCs w:val="28"/>
        </w:rPr>
        <w:t>затвердження</w:t>
      </w:r>
      <w:r w:rsidRPr="00E951A2">
        <w:rPr>
          <w:sz w:val="28"/>
          <w:szCs w:val="28"/>
          <w:lang w:val="ru-RU"/>
        </w:rPr>
        <w:t xml:space="preserve"> </w:t>
      </w:r>
      <w:r w:rsidR="00374785">
        <w:rPr>
          <w:sz w:val="28"/>
          <w:szCs w:val="28"/>
          <w:lang w:val="ru-RU"/>
        </w:rPr>
        <w:t>П</w:t>
      </w:r>
      <w:r w:rsidR="00CC0BFF">
        <w:rPr>
          <w:sz w:val="28"/>
          <w:szCs w:val="28"/>
        </w:rPr>
        <w:t>рограми</w:t>
      </w:r>
      <w:r w:rsidR="007E52CB">
        <w:rPr>
          <w:sz w:val="28"/>
          <w:szCs w:val="28"/>
        </w:rPr>
        <w:t xml:space="preserve"> </w:t>
      </w:r>
      <w:r w:rsidR="00CC0BFF">
        <w:rPr>
          <w:sz w:val="28"/>
          <w:szCs w:val="28"/>
        </w:rPr>
        <w:t>створення (функціонування)</w:t>
      </w:r>
      <w:r w:rsidRPr="00E951A2">
        <w:rPr>
          <w:sz w:val="28"/>
          <w:szCs w:val="28"/>
          <w:lang w:val="ru-RU"/>
        </w:rPr>
        <w:t xml:space="preserve"> </w:t>
      </w:r>
      <w:r w:rsidR="00CC0BFF">
        <w:rPr>
          <w:sz w:val="28"/>
          <w:szCs w:val="28"/>
        </w:rPr>
        <w:t>містобудівного</w:t>
      </w:r>
      <w:r w:rsidR="008E3EFB">
        <w:rPr>
          <w:sz w:val="28"/>
          <w:szCs w:val="28"/>
        </w:rPr>
        <w:t xml:space="preserve"> </w:t>
      </w:r>
      <w:r w:rsidR="00CC0BFF">
        <w:rPr>
          <w:sz w:val="28"/>
          <w:szCs w:val="28"/>
        </w:rPr>
        <w:t>кадастру</w:t>
      </w:r>
      <w:r w:rsidR="007E52CB">
        <w:rPr>
          <w:sz w:val="28"/>
          <w:szCs w:val="28"/>
        </w:rPr>
        <w:t xml:space="preserve"> </w:t>
      </w:r>
      <w:r w:rsidR="00E87754">
        <w:rPr>
          <w:sz w:val="28"/>
          <w:szCs w:val="28"/>
        </w:rPr>
        <w:t>м. Сміла на 202</w:t>
      </w:r>
      <w:r w:rsidR="00374785">
        <w:rPr>
          <w:sz w:val="28"/>
          <w:szCs w:val="28"/>
        </w:rPr>
        <w:t>2</w:t>
      </w:r>
      <w:r w:rsidR="00E87754">
        <w:rPr>
          <w:sz w:val="28"/>
          <w:szCs w:val="28"/>
        </w:rPr>
        <w:t>-</w:t>
      </w:r>
      <w:r w:rsidR="00CC0BFF">
        <w:rPr>
          <w:sz w:val="28"/>
          <w:szCs w:val="28"/>
        </w:rPr>
        <w:t>202</w:t>
      </w:r>
      <w:r w:rsidR="00374785">
        <w:rPr>
          <w:sz w:val="28"/>
          <w:szCs w:val="28"/>
        </w:rPr>
        <w:t>4</w:t>
      </w:r>
      <w:r w:rsidR="00CC0BFF">
        <w:rPr>
          <w:sz w:val="28"/>
          <w:szCs w:val="28"/>
        </w:rPr>
        <w:t xml:space="preserve"> роки</w:t>
      </w:r>
      <w:r w:rsidR="0042225B" w:rsidRPr="0042225B">
        <w:rPr>
          <w:sz w:val="28"/>
          <w:szCs w:val="28"/>
        </w:rPr>
        <w:t>»</w:t>
      </w:r>
    </w:p>
    <w:p w:rsidR="00CC0BFF" w:rsidRDefault="00CC0BFF" w:rsidP="00CC0BFF">
      <w:pPr>
        <w:pStyle w:val="ac"/>
        <w:ind w:firstLine="720"/>
        <w:jc w:val="both"/>
        <w:rPr>
          <w:rFonts w:ascii="Times New Roman" w:eastAsia="MS Mincho" w:hAnsi="Times New Roman"/>
          <w:sz w:val="28"/>
          <w:szCs w:val="28"/>
          <w:lang w:val="uk-UA"/>
        </w:rPr>
      </w:pPr>
    </w:p>
    <w:p w:rsidR="007C2408" w:rsidRDefault="00CC0BFF" w:rsidP="007C2408">
      <w:pPr>
        <w:pStyle w:val="ac"/>
        <w:ind w:firstLine="720"/>
        <w:jc w:val="both"/>
        <w:rPr>
          <w:rFonts w:ascii="Times New Roman" w:hAnsi="Times New Roman"/>
          <w:sz w:val="28"/>
          <w:szCs w:val="28"/>
          <w:lang w:val="uk-UA"/>
        </w:rPr>
      </w:pPr>
      <w:r w:rsidRPr="00B05C1B">
        <w:rPr>
          <w:rFonts w:ascii="Times New Roman" w:eastAsia="MS Mincho" w:hAnsi="Times New Roman"/>
          <w:sz w:val="28"/>
          <w:szCs w:val="28"/>
          <w:lang w:val="uk-UA"/>
        </w:rPr>
        <w:t xml:space="preserve">Відповідно до </w:t>
      </w:r>
      <w:r w:rsidRPr="00B05C1B">
        <w:rPr>
          <w:rFonts w:ascii="Times New Roman" w:hAnsi="Times New Roman"/>
          <w:sz w:val="28"/>
          <w:szCs w:val="28"/>
          <w:lang w:val="uk-UA"/>
        </w:rPr>
        <w:t>п. 22 ч</w:t>
      </w:r>
      <w:r>
        <w:rPr>
          <w:rFonts w:ascii="Times New Roman" w:hAnsi="Times New Roman"/>
          <w:sz w:val="28"/>
          <w:szCs w:val="28"/>
          <w:lang w:val="uk-UA"/>
        </w:rPr>
        <w:t xml:space="preserve">. 1 </w:t>
      </w:r>
      <w:r w:rsidRPr="00B05C1B">
        <w:rPr>
          <w:rFonts w:ascii="Times New Roman" w:hAnsi="Times New Roman"/>
          <w:sz w:val="28"/>
          <w:szCs w:val="28"/>
          <w:lang w:val="uk-UA"/>
        </w:rPr>
        <w:t>ст</w:t>
      </w:r>
      <w:r>
        <w:rPr>
          <w:rFonts w:ascii="Times New Roman" w:hAnsi="Times New Roman"/>
          <w:sz w:val="28"/>
          <w:szCs w:val="28"/>
          <w:lang w:val="uk-UA"/>
        </w:rPr>
        <w:t xml:space="preserve">. </w:t>
      </w:r>
      <w:r w:rsidRPr="00B05C1B">
        <w:rPr>
          <w:rFonts w:ascii="Times New Roman" w:hAnsi="Times New Roman"/>
          <w:sz w:val="28"/>
          <w:szCs w:val="28"/>
          <w:lang w:val="uk-UA"/>
        </w:rPr>
        <w:t>26</w:t>
      </w:r>
      <w:r>
        <w:rPr>
          <w:rFonts w:ascii="Times New Roman" w:hAnsi="Times New Roman"/>
          <w:sz w:val="28"/>
          <w:szCs w:val="28"/>
          <w:lang w:val="uk-UA"/>
        </w:rPr>
        <w:t xml:space="preserve">, </w:t>
      </w:r>
      <w:r w:rsidRPr="00CE0138">
        <w:rPr>
          <w:rFonts w:ascii="Times New Roman" w:hAnsi="Times New Roman"/>
          <w:sz w:val="28"/>
          <w:szCs w:val="28"/>
          <w:lang w:val="uk-UA"/>
        </w:rPr>
        <w:t>п. 3 ч. 4 ст. 42, ч. 1 ст. 59</w:t>
      </w:r>
      <w:r w:rsidRPr="00B05C1B">
        <w:rPr>
          <w:rFonts w:ascii="Times New Roman" w:hAnsi="Times New Roman"/>
          <w:sz w:val="28"/>
          <w:szCs w:val="28"/>
          <w:lang w:val="uk-UA"/>
        </w:rPr>
        <w:t xml:space="preserve"> Закону України </w:t>
      </w:r>
      <w:r w:rsidRPr="00B05C1B">
        <w:rPr>
          <w:rFonts w:ascii="Times New Roman" w:eastAsia="MS Mincho" w:hAnsi="Times New Roman"/>
          <w:sz w:val="28"/>
          <w:szCs w:val="28"/>
        </w:rPr>
        <w:t>від 21.05.1997 №</w:t>
      </w:r>
      <w:r>
        <w:rPr>
          <w:rFonts w:ascii="Times New Roman" w:eastAsia="MS Mincho" w:hAnsi="Times New Roman"/>
          <w:sz w:val="28"/>
          <w:szCs w:val="28"/>
          <w:lang w:val="uk-UA"/>
        </w:rPr>
        <w:t xml:space="preserve"> </w:t>
      </w:r>
      <w:r w:rsidRPr="00B05C1B">
        <w:rPr>
          <w:rFonts w:ascii="Times New Roman" w:eastAsia="MS Mincho" w:hAnsi="Times New Roman"/>
          <w:sz w:val="28"/>
          <w:szCs w:val="28"/>
        </w:rPr>
        <w:t>280/97-ВР</w:t>
      </w:r>
      <w:r w:rsidRPr="00B05C1B">
        <w:rPr>
          <w:rFonts w:ascii="Times New Roman" w:hAnsi="Times New Roman"/>
          <w:sz w:val="28"/>
          <w:szCs w:val="28"/>
          <w:lang w:val="uk-UA"/>
        </w:rPr>
        <w:t xml:space="preserve"> </w:t>
      </w:r>
      <w:r w:rsidR="0042225B" w:rsidRPr="0042225B">
        <w:rPr>
          <w:rFonts w:ascii="Times New Roman" w:hAnsi="Times New Roman"/>
          <w:sz w:val="28"/>
          <w:szCs w:val="28"/>
          <w:lang w:val="uk-UA"/>
        </w:rPr>
        <w:t>«</w:t>
      </w:r>
      <w:r w:rsidRPr="00B05C1B">
        <w:rPr>
          <w:rFonts w:ascii="Times New Roman" w:hAnsi="Times New Roman"/>
          <w:sz w:val="28"/>
          <w:szCs w:val="28"/>
          <w:lang w:val="uk-UA"/>
        </w:rPr>
        <w:t>Про місцеве с</w:t>
      </w:r>
      <w:r>
        <w:rPr>
          <w:rFonts w:ascii="Times New Roman" w:hAnsi="Times New Roman"/>
          <w:sz w:val="28"/>
          <w:szCs w:val="28"/>
          <w:lang w:val="uk-UA"/>
        </w:rPr>
        <w:t>амоврядування в Україні</w:t>
      </w:r>
      <w:r w:rsidR="0042225B" w:rsidRPr="0042225B">
        <w:rPr>
          <w:rFonts w:ascii="Times New Roman" w:hAnsi="Times New Roman"/>
          <w:sz w:val="28"/>
          <w:szCs w:val="28"/>
          <w:lang w:val="uk-UA"/>
        </w:rPr>
        <w:t>»</w:t>
      </w:r>
      <w:r>
        <w:rPr>
          <w:rFonts w:ascii="Times New Roman" w:hAnsi="Times New Roman"/>
          <w:sz w:val="28"/>
          <w:szCs w:val="28"/>
          <w:lang w:val="uk-UA"/>
        </w:rPr>
        <w:t xml:space="preserve">, </w:t>
      </w:r>
      <w:r w:rsidRPr="006832BE">
        <w:rPr>
          <w:rFonts w:ascii="Times New Roman" w:hAnsi="Times New Roman"/>
          <w:sz w:val="28"/>
          <w:szCs w:val="28"/>
        </w:rPr>
        <w:t>ст. 70,    п. 21 ч. 1 ст</w:t>
      </w:r>
      <w:r>
        <w:rPr>
          <w:rFonts w:ascii="Times New Roman" w:hAnsi="Times New Roman"/>
          <w:sz w:val="28"/>
          <w:szCs w:val="28"/>
        </w:rPr>
        <w:t>. 91 Бюджетного кодексу України</w:t>
      </w:r>
      <w:r>
        <w:rPr>
          <w:rFonts w:ascii="Times New Roman" w:hAnsi="Times New Roman"/>
          <w:sz w:val="28"/>
          <w:szCs w:val="28"/>
          <w:lang w:val="uk-UA"/>
        </w:rPr>
        <w:t xml:space="preserve"> </w:t>
      </w:r>
      <w:r w:rsidRPr="006832BE">
        <w:rPr>
          <w:rFonts w:ascii="Times New Roman" w:hAnsi="Times New Roman"/>
          <w:sz w:val="28"/>
          <w:szCs w:val="28"/>
        </w:rPr>
        <w:t>від 08.07.2010 № 2456-VI,</w:t>
      </w:r>
      <w:r>
        <w:rPr>
          <w:rFonts w:ascii="Times New Roman" w:hAnsi="Times New Roman"/>
          <w:sz w:val="28"/>
          <w:szCs w:val="28"/>
          <w:lang w:val="uk-UA"/>
        </w:rPr>
        <w:t xml:space="preserve"> ст.</w:t>
      </w:r>
      <w:r w:rsidRPr="00B05C1B">
        <w:rPr>
          <w:rFonts w:ascii="Times New Roman" w:hAnsi="Times New Roman"/>
          <w:sz w:val="28"/>
          <w:szCs w:val="28"/>
          <w:lang w:val="uk-UA"/>
        </w:rPr>
        <w:t xml:space="preserve"> 22 Закону України</w:t>
      </w:r>
      <w:r>
        <w:rPr>
          <w:rFonts w:ascii="Times New Roman" w:hAnsi="Times New Roman"/>
          <w:sz w:val="28"/>
          <w:szCs w:val="28"/>
          <w:lang w:val="uk-UA"/>
        </w:rPr>
        <w:t xml:space="preserve"> від 17.02.2011 № 3038-</w:t>
      </w:r>
      <w:r>
        <w:rPr>
          <w:rFonts w:ascii="Times New Roman" w:hAnsi="Times New Roman"/>
          <w:sz w:val="28"/>
          <w:szCs w:val="28"/>
          <w:lang w:val="en-US"/>
        </w:rPr>
        <w:t>VI</w:t>
      </w:r>
      <w:r w:rsidRPr="00B05C1B">
        <w:rPr>
          <w:rFonts w:ascii="Times New Roman" w:hAnsi="Times New Roman"/>
          <w:sz w:val="28"/>
          <w:szCs w:val="28"/>
          <w:lang w:val="uk-UA"/>
        </w:rPr>
        <w:t xml:space="preserve"> </w:t>
      </w:r>
      <w:r w:rsidR="0042225B" w:rsidRPr="0042225B">
        <w:rPr>
          <w:rFonts w:ascii="Times New Roman" w:hAnsi="Times New Roman"/>
          <w:sz w:val="28"/>
          <w:szCs w:val="28"/>
          <w:lang w:val="uk-UA"/>
        </w:rPr>
        <w:t>«</w:t>
      </w:r>
      <w:r w:rsidRPr="00B05C1B">
        <w:rPr>
          <w:rFonts w:ascii="Times New Roman" w:hAnsi="Times New Roman"/>
          <w:sz w:val="28"/>
          <w:szCs w:val="28"/>
          <w:lang w:val="uk-UA"/>
        </w:rPr>
        <w:t>Про регулювання містобудівної діяльності</w:t>
      </w:r>
      <w:r w:rsidR="0042225B" w:rsidRPr="0042225B">
        <w:rPr>
          <w:rFonts w:ascii="Times New Roman" w:hAnsi="Times New Roman"/>
          <w:sz w:val="28"/>
          <w:szCs w:val="28"/>
          <w:lang w:val="uk-UA"/>
        </w:rPr>
        <w:t>»</w:t>
      </w:r>
      <w:r w:rsidRPr="00B05C1B">
        <w:rPr>
          <w:rFonts w:ascii="Times New Roman" w:hAnsi="Times New Roman"/>
          <w:sz w:val="28"/>
          <w:szCs w:val="28"/>
          <w:lang w:val="uk-UA"/>
        </w:rPr>
        <w:t>,</w:t>
      </w:r>
      <w:r w:rsidRPr="00B05C1B">
        <w:rPr>
          <w:rFonts w:ascii="Times New Roman" w:hAnsi="Times New Roman"/>
          <w:color w:val="000000"/>
          <w:sz w:val="28"/>
          <w:szCs w:val="28"/>
          <w:shd w:val="clear" w:color="auto" w:fill="F7F7F7"/>
        </w:rPr>
        <w:t> </w:t>
      </w:r>
      <w:r w:rsidRPr="00B05C1B">
        <w:rPr>
          <w:rFonts w:ascii="Times New Roman" w:hAnsi="Times New Roman"/>
          <w:sz w:val="28"/>
          <w:szCs w:val="28"/>
          <w:lang w:val="uk-UA"/>
        </w:rPr>
        <w:t xml:space="preserve">Закону </w:t>
      </w:r>
      <w:r w:rsidRPr="009F312B">
        <w:rPr>
          <w:rFonts w:ascii="Times New Roman" w:hAnsi="Times New Roman"/>
          <w:sz w:val="28"/>
          <w:szCs w:val="28"/>
          <w:shd w:val="clear" w:color="auto" w:fill="FFFFFF"/>
          <w:lang w:val="uk-UA"/>
        </w:rPr>
        <w:t xml:space="preserve">України </w:t>
      </w:r>
      <w:r w:rsidRPr="009F312B">
        <w:rPr>
          <w:rFonts w:ascii="Times New Roman" w:hAnsi="Times New Roman"/>
          <w:color w:val="000000"/>
          <w:sz w:val="28"/>
          <w:szCs w:val="28"/>
          <w:shd w:val="clear" w:color="auto" w:fill="FFFFFF"/>
        </w:rPr>
        <w:t>від </w:t>
      </w:r>
      <w:r w:rsidRPr="009F312B">
        <w:rPr>
          <w:rStyle w:val="dat0"/>
          <w:rFonts w:ascii="Times New Roman" w:hAnsi="Times New Roman"/>
          <w:bCs/>
          <w:sz w:val="28"/>
          <w:szCs w:val="28"/>
          <w:shd w:val="clear" w:color="auto" w:fill="FFFFFF"/>
        </w:rPr>
        <w:t>13.04.2020</w:t>
      </w:r>
      <w:r w:rsidRPr="009F312B">
        <w:rPr>
          <w:rStyle w:val="dat0"/>
          <w:rFonts w:ascii="Times New Roman" w:hAnsi="Times New Roman"/>
          <w:bCs/>
          <w:sz w:val="28"/>
          <w:szCs w:val="28"/>
          <w:shd w:val="clear" w:color="auto" w:fill="FFFFFF"/>
          <w:lang w:val="uk-UA"/>
        </w:rPr>
        <w:t xml:space="preserve"> № </w:t>
      </w:r>
      <w:r w:rsidRPr="009F312B">
        <w:rPr>
          <w:rFonts w:ascii="Times New Roman" w:hAnsi="Times New Roman"/>
          <w:sz w:val="28"/>
          <w:szCs w:val="28"/>
          <w:shd w:val="clear" w:color="auto" w:fill="FFFFFF"/>
        </w:rPr>
        <w:t>554-IX</w:t>
      </w:r>
      <w:r w:rsidRPr="00B05C1B">
        <w:rPr>
          <w:rFonts w:ascii="Times New Roman" w:hAnsi="Times New Roman"/>
          <w:color w:val="000000"/>
          <w:sz w:val="28"/>
          <w:szCs w:val="28"/>
          <w:shd w:val="clear" w:color="auto" w:fill="F7F7F7"/>
        </w:rPr>
        <w:t xml:space="preserve"> </w:t>
      </w:r>
      <w:r w:rsidR="0042225B" w:rsidRPr="0042225B">
        <w:rPr>
          <w:rFonts w:ascii="Times New Roman" w:hAnsi="Times New Roman"/>
          <w:sz w:val="28"/>
          <w:szCs w:val="28"/>
          <w:lang w:val="uk-UA"/>
        </w:rPr>
        <w:t>«</w:t>
      </w:r>
      <w:r w:rsidRPr="00B05C1B">
        <w:rPr>
          <w:rFonts w:ascii="Times New Roman" w:hAnsi="Times New Roman"/>
          <w:sz w:val="28"/>
          <w:szCs w:val="28"/>
          <w:lang w:val="uk-UA"/>
        </w:rPr>
        <w:t>Про національну інфраструктуру геопросторових даних</w:t>
      </w:r>
      <w:r w:rsidR="0042225B" w:rsidRPr="0042225B">
        <w:rPr>
          <w:rFonts w:ascii="Times New Roman" w:hAnsi="Times New Roman"/>
          <w:sz w:val="28"/>
          <w:szCs w:val="28"/>
          <w:lang w:val="uk-UA"/>
        </w:rPr>
        <w:t>»</w:t>
      </w:r>
      <w:r w:rsidRPr="00B05C1B">
        <w:rPr>
          <w:rFonts w:ascii="Times New Roman" w:hAnsi="Times New Roman"/>
          <w:sz w:val="28"/>
          <w:szCs w:val="28"/>
          <w:lang w:val="uk-UA"/>
        </w:rPr>
        <w:t>, постанов</w:t>
      </w:r>
      <w:r>
        <w:rPr>
          <w:rFonts w:ascii="Times New Roman" w:hAnsi="Times New Roman"/>
          <w:sz w:val="28"/>
          <w:szCs w:val="28"/>
          <w:lang w:val="uk-UA"/>
        </w:rPr>
        <w:t>и</w:t>
      </w:r>
      <w:r w:rsidRPr="00B05C1B">
        <w:rPr>
          <w:rFonts w:ascii="Times New Roman" w:hAnsi="Times New Roman"/>
          <w:sz w:val="28"/>
          <w:szCs w:val="28"/>
          <w:lang w:val="uk-UA"/>
        </w:rPr>
        <w:t xml:space="preserve"> Кабінету Міністрів України від 25.05.2011 № 55</w:t>
      </w:r>
      <w:r>
        <w:rPr>
          <w:rFonts w:ascii="Times New Roman" w:hAnsi="Times New Roman"/>
          <w:sz w:val="28"/>
          <w:szCs w:val="28"/>
          <w:lang w:val="uk-UA"/>
        </w:rPr>
        <w:t xml:space="preserve">9 </w:t>
      </w:r>
      <w:r w:rsidR="005B1E81" w:rsidRPr="005B1E81">
        <w:rPr>
          <w:rFonts w:ascii="Times New Roman" w:hAnsi="Times New Roman"/>
          <w:sz w:val="28"/>
          <w:szCs w:val="28"/>
          <w:lang w:val="uk-UA"/>
        </w:rPr>
        <w:t>«</w:t>
      </w:r>
      <w:r>
        <w:rPr>
          <w:rFonts w:ascii="Times New Roman" w:hAnsi="Times New Roman"/>
          <w:sz w:val="28"/>
          <w:szCs w:val="28"/>
          <w:lang w:val="uk-UA"/>
        </w:rPr>
        <w:t>Про містобудівний кадастр</w:t>
      </w:r>
      <w:r w:rsidR="0042225B" w:rsidRPr="0042225B">
        <w:rPr>
          <w:rFonts w:ascii="Times New Roman" w:hAnsi="Times New Roman"/>
          <w:sz w:val="28"/>
          <w:szCs w:val="28"/>
          <w:lang w:val="uk-UA"/>
        </w:rPr>
        <w:t>»</w:t>
      </w:r>
      <w:r>
        <w:rPr>
          <w:rFonts w:ascii="Times New Roman" w:hAnsi="Times New Roman"/>
          <w:sz w:val="28"/>
          <w:szCs w:val="28"/>
          <w:lang w:val="uk-UA"/>
        </w:rPr>
        <w:t xml:space="preserve">, </w:t>
      </w:r>
      <w:r w:rsidRPr="00B05C1B">
        <w:rPr>
          <w:rFonts w:ascii="Times New Roman" w:hAnsi="Times New Roman"/>
          <w:sz w:val="28"/>
          <w:szCs w:val="28"/>
          <w:lang w:val="uk-UA"/>
        </w:rPr>
        <w:t>міська рада</w:t>
      </w:r>
    </w:p>
    <w:p w:rsidR="00CC0BFF" w:rsidRDefault="00CC0BFF" w:rsidP="007C2408">
      <w:pPr>
        <w:pStyle w:val="ac"/>
        <w:jc w:val="both"/>
        <w:rPr>
          <w:rFonts w:ascii="Times New Roman" w:hAnsi="Times New Roman"/>
          <w:sz w:val="28"/>
          <w:szCs w:val="28"/>
          <w:lang w:val="uk-UA"/>
        </w:rPr>
      </w:pPr>
      <w:r>
        <w:rPr>
          <w:rFonts w:ascii="Times New Roman" w:hAnsi="Times New Roman"/>
          <w:sz w:val="28"/>
          <w:szCs w:val="28"/>
          <w:lang w:val="uk-UA"/>
        </w:rPr>
        <w:t>ВИРІШИЛА</w:t>
      </w:r>
      <w:r w:rsidRPr="007C2C78">
        <w:rPr>
          <w:rFonts w:ascii="Times New Roman" w:hAnsi="Times New Roman"/>
          <w:sz w:val="28"/>
          <w:szCs w:val="28"/>
          <w:lang w:val="uk-UA"/>
        </w:rPr>
        <w:t>:</w:t>
      </w:r>
      <w:r w:rsidR="00F610C8">
        <w:rPr>
          <w:rFonts w:ascii="Times New Roman" w:hAnsi="Times New Roman"/>
          <w:sz w:val="28"/>
          <w:szCs w:val="28"/>
          <w:lang w:val="uk-UA"/>
        </w:rPr>
        <w:t xml:space="preserve">  </w:t>
      </w:r>
    </w:p>
    <w:p w:rsidR="00F610C8" w:rsidRDefault="00F610C8" w:rsidP="00F610C8">
      <w:pPr>
        <w:pStyle w:val="ac"/>
        <w:jc w:val="both"/>
        <w:rPr>
          <w:rFonts w:ascii="Times New Roman" w:eastAsia="MS Mincho" w:hAnsi="Times New Roman"/>
          <w:sz w:val="28"/>
          <w:szCs w:val="28"/>
          <w:lang w:val="uk-UA"/>
        </w:rPr>
      </w:pPr>
    </w:p>
    <w:p w:rsidR="00081715" w:rsidRDefault="00F610C8" w:rsidP="00844090">
      <w:pPr>
        <w:tabs>
          <w:tab w:val="left" w:pos="567"/>
        </w:tabs>
        <w:ind w:firstLine="567"/>
        <w:jc w:val="both"/>
        <w:rPr>
          <w:sz w:val="28"/>
          <w:szCs w:val="28"/>
        </w:rPr>
      </w:pPr>
      <w:r>
        <w:rPr>
          <w:sz w:val="28"/>
          <w:szCs w:val="28"/>
        </w:rPr>
        <w:t>1.</w:t>
      </w:r>
      <w:r w:rsidR="00844090">
        <w:rPr>
          <w:sz w:val="28"/>
          <w:szCs w:val="28"/>
        </w:rPr>
        <w:t> </w:t>
      </w:r>
      <w:r w:rsidR="00081715">
        <w:rPr>
          <w:sz w:val="28"/>
          <w:szCs w:val="28"/>
        </w:rPr>
        <w:t xml:space="preserve">Внести зміни </w:t>
      </w:r>
      <w:r w:rsidR="007E52CB">
        <w:rPr>
          <w:sz w:val="28"/>
          <w:szCs w:val="28"/>
        </w:rPr>
        <w:t xml:space="preserve">до </w:t>
      </w:r>
      <w:r w:rsidR="00081715">
        <w:rPr>
          <w:sz w:val="28"/>
          <w:szCs w:val="28"/>
        </w:rPr>
        <w:t xml:space="preserve">рішення міської ради від </w:t>
      </w:r>
      <w:r w:rsidR="00374785">
        <w:rPr>
          <w:sz w:val="28"/>
          <w:szCs w:val="28"/>
        </w:rPr>
        <w:t>24</w:t>
      </w:r>
      <w:r w:rsidR="00081715">
        <w:rPr>
          <w:sz w:val="28"/>
          <w:szCs w:val="28"/>
        </w:rPr>
        <w:t>.</w:t>
      </w:r>
      <w:r w:rsidR="00374785">
        <w:rPr>
          <w:sz w:val="28"/>
          <w:szCs w:val="28"/>
        </w:rPr>
        <w:t>06</w:t>
      </w:r>
      <w:r w:rsidR="00081715">
        <w:rPr>
          <w:sz w:val="28"/>
          <w:szCs w:val="28"/>
        </w:rPr>
        <w:t>.202</w:t>
      </w:r>
      <w:r w:rsidR="00374785">
        <w:rPr>
          <w:sz w:val="28"/>
          <w:szCs w:val="28"/>
        </w:rPr>
        <w:t>1</w:t>
      </w:r>
      <w:r w:rsidR="007E52CB">
        <w:rPr>
          <w:sz w:val="28"/>
          <w:szCs w:val="28"/>
        </w:rPr>
        <w:t xml:space="preserve"> </w:t>
      </w:r>
      <w:r w:rsidR="00081715">
        <w:rPr>
          <w:sz w:val="28"/>
          <w:szCs w:val="28"/>
        </w:rPr>
        <w:t>№</w:t>
      </w:r>
      <w:r w:rsidR="007E52CB">
        <w:rPr>
          <w:sz w:val="28"/>
          <w:szCs w:val="28"/>
        </w:rPr>
        <w:t xml:space="preserve"> </w:t>
      </w:r>
      <w:r w:rsidR="00374785">
        <w:rPr>
          <w:sz w:val="28"/>
          <w:szCs w:val="28"/>
        </w:rPr>
        <w:t>17</w:t>
      </w:r>
      <w:r w:rsidR="00081715">
        <w:rPr>
          <w:sz w:val="28"/>
          <w:szCs w:val="28"/>
        </w:rPr>
        <w:t>-</w:t>
      </w:r>
      <w:r w:rsidR="00374785">
        <w:rPr>
          <w:sz w:val="28"/>
          <w:szCs w:val="28"/>
        </w:rPr>
        <w:t>56</w:t>
      </w:r>
      <w:r w:rsidR="00081715">
        <w:rPr>
          <w:sz w:val="28"/>
          <w:szCs w:val="28"/>
        </w:rPr>
        <w:t xml:space="preserve">/VIII </w:t>
      </w:r>
      <w:r w:rsidR="0042225B" w:rsidRPr="0042225B">
        <w:rPr>
          <w:sz w:val="28"/>
          <w:szCs w:val="28"/>
        </w:rPr>
        <w:t>«</w:t>
      </w:r>
      <w:r w:rsidR="00081715">
        <w:rPr>
          <w:sz w:val="28"/>
          <w:szCs w:val="28"/>
        </w:rPr>
        <w:t xml:space="preserve">Про затвердження </w:t>
      </w:r>
      <w:r w:rsidR="00374785">
        <w:rPr>
          <w:sz w:val="28"/>
          <w:szCs w:val="28"/>
        </w:rPr>
        <w:t>П</w:t>
      </w:r>
      <w:r w:rsidR="00081715">
        <w:rPr>
          <w:sz w:val="28"/>
          <w:szCs w:val="28"/>
        </w:rPr>
        <w:t>рограми створення (функціонування) містобудівного кадастру</w:t>
      </w:r>
      <w:r w:rsidR="00E87754">
        <w:rPr>
          <w:sz w:val="28"/>
          <w:szCs w:val="28"/>
        </w:rPr>
        <w:t xml:space="preserve"> м. Сміла на 202</w:t>
      </w:r>
      <w:r w:rsidR="00374785">
        <w:rPr>
          <w:sz w:val="28"/>
          <w:szCs w:val="28"/>
        </w:rPr>
        <w:t>2</w:t>
      </w:r>
      <w:r w:rsidR="00E87754">
        <w:rPr>
          <w:sz w:val="28"/>
          <w:szCs w:val="28"/>
        </w:rPr>
        <w:t>-202</w:t>
      </w:r>
      <w:r w:rsidR="00374785">
        <w:rPr>
          <w:sz w:val="28"/>
          <w:szCs w:val="28"/>
        </w:rPr>
        <w:t>4</w:t>
      </w:r>
      <w:r w:rsidR="00E87754">
        <w:rPr>
          <w:sz w:val="28"/>
          <w:szCs w:val="28"/>
        </w:rPr>
        <w:t xml:space="preserve"> роки</w:t>
      </w:r>
      <w:r w:rsidR="0042225B" w:rsidRPr="0042225B">
        <w:rPr>
          <w:sz w:val="28"/>
          <w:szCs w:val="28"/>
        </w:rPr>
        <w:t>»</w:t>
      </w:r>
      <w:r w:rsidR="00081715">
        <w:rPr>
          <w:sz w:val="28"/>
          <w:szCs w:val="28"/>
        </w:rPr>
        <w:t>,</w:t>
      </w:r>
      <w:r w:rsidR="00884A4A">
        <w:rPr>
          <w:sz w:val="28"/>
          <w:szCs w:val="28"/>
        </w:rPr>
        <w:t xml:space="preserve"> </w:t>
      </w:r>
      <w:r w:rsidR="006F5AD9">
        <w:rPr>
          <w:sz w:val="28"/>
          <w:szCs w:val="28"/>
        </w:rPr>
        <w:t xml:space="preserve">виклавши </w:t>
      </w:r>
      <w:r w:rsidR="00374785">
        <w:rPr>
          <w:sz w:val="28"/>
          <w:szCs w:val="28"/>
        </w:rPr>
        <w:t>Завдання</w:t>
      </w:r>
      <w:r w:rsidR="0058295F">
        <w:rPr>
          <w:sz w:val="28"/>
          <w:szCs w:val="28"/>
        </w:rPr>
        <w:t xml:space="preserve"> та заходи Програми створення </w:t>
      </w:r>
      <w:r w:rsidR="00386C43">
        <w:rPr>
          <w:sz w:val="28"/>
          <w:szCs w:val="28"/>
        </w:rPr>
        <w:t>(функціонування) служби містобуд</w:t>
      </w:r>
      <w:r w:rsidR="00374785">
        <w:rPr>
          <w:sz w:val="28"/>
          <w:szCs w:val="28"/>
        </w:rPr>
        <w:t>івного кадастру м. Сміла на 2022</w:t>
      </w:r>
      <w:r w:rsidR="00386C43">
        <w:rPr>
          <w:sz w:val="28"/>
          <w:szCs w:val="28"/>
        </w:rPr>
        <w:t>-202</w:t>
      </w:r>
      <w:r w:rsidR="00374785">
        <w:rPr>
          <w:sz w:val="28"/>
          <w:szCs w:val="28"/>
        </w:rPr>
        <w:t>4</w:t>
      </w:r>
      <w:r w:rsidR="00386C43">
        <w:rPr>
          <w:sz w:val="28"/>
          <w:szCs w:val="28"/>
        </w:rPr>
        <w:t xml:space="preserve"> роки</w:t>
      </w:r>
      <w:r w:rsidR="0042225B" w:rsidRPr="0042225B">
        <w:rPr>
          <w:sz w:val="28"/>
          <w:szCs w:val="28"/>
        </w:rPr>
        <w:t>»</w:t>
      </w:r>
      <w:r w:rsidR="00386C43" w:rsidRPr="00386C43">
        <w:rPr>
          <w:sz w:val="28"/>
          <w:szCs w:val="28"/>
        </w:rPr>
        <w:t xml:space="preserve"> </w:t>
      </w:r>
      <w:r w:rsidR="00386C43">
        <w:rPr>
          <w:sz w:val="28"/>
          <w:szCs w:val="28"/>
        </w:rPr>
        <w:t xml:space="preserve">в </w:t>
      </w:r>
      <w:r w:rsidRPr="00F610C8">
        <w:rPr>
          <w:sz w:val="28"/>
          <w:szCs w:val="28"/>
        </w:rPr>
        <w:t>новій редакції</w:t>
      </w:r>
      <w:r w:rsidR="00E87754">
        <w:rPr>
          <w:sz w:val="28"/>
          <w:szCs w:val="28"/>
        </w:rPr>
        <w:t xml:space="preserve"> (додається).</w:t>
      </w:r>
    </w:p>
    <w:p w:rsidR="00CC0BFF" w:rsidRPr="007C2C78" w:rsidRDefault="007E52CB" w:rsidP="0058295F">
      <w:pPr>
        <w:ind w:firstLine="567"/>
        <w:jc w:val="both"/>
        <w:rPr>
          <w:rFonts w:eastAsia="MS Mincho"/>
          <w:sz w:val="28"/>
          <w:szCs w:val="28"/>
          <w:lang/>
        </w:rPr>
      </w:pPr>
      <w:r>
        <w:rPr>
          <w:rFonts w:eastAsia="MS Mincho"/>
          <w:sz w:val="28"/>
          <w:szCs w:val="28"/>
          <w:lang/>
        </w:rPr>
        <w:t>2</w:t>
      </w:r>
      <w:r w:rsidR="00CC0BFF" w:rsidRPr="007C2C78">
        <w:rPr>
          <w:rFonts w:eastAsia="MS Mincho"/>
          <w:sz w:val="28"/>
          <w:szCs w:val="28"/>
          <w:lang/>
        </w:rPr>
        <w:t>.</w:t>
      </w:r>
      <w:r w:rsidR="003B566B">
        <w:rPr>
          <w:rFonts w:eastAsia="MS Mincho"/>
          <w:sz w:val="28"/>
          <w:szCs w:val="28"/>
          <w:lang/>
        </w:rPr>
        <w:t> </w:t>
      </w:r>
      <w:r w:rsidR="006F5AD9">
        <w:rPr>
          <w:rFonts w:eastAsia="MS Mincho"/>
          <w:sz w:val="28"/>
          <w:szCs w:val="28"/>
        </w:rPr>
        <w:t xml:space="preserve">Рішення міської ради </w:t>
      </w:r>
      <w:r w:rsidR="006F5AD9" w:rsidRPr="0015481B">
        <w:rPr>
          <w:rFonts w:eastAsia="MS Mincho"/>
          <w:sz w:val="28"/>
          <w:szCs w:val="28"/>
        </w:rPr>
        <w:t xml:space="preserve">від </w:t>
      </w:r>
      <w:r w:rsidR="006F5AD9">
        <w:rPr>
          <w:rFonts w:eastAsia="MS Mincho"/>
          <w:sz w:val="28"/>
          <w:szCs w:val="28"/>
        </w:rPr>
        <w:t>23.11.2022</w:t>
      </w:r>
      <w:r w:rsidR="006F5AD9" w:rsidRPr="0015481B">
        <w:rPr>
          <w:rFonts w:eastAsia="MS Mincho"/>
          <w:sz w:val="28"/>
          <w:szCs w:val="28"/>
        </w:rPr>
        <w:t xml:space="preserve"> № </w:t>
      </w:r>
      <w:r w:rsidR="006F5AD9">
        <w:rPr>
          <w:rFonts w:eastAsia="MS Mincho"/>
          <w:sz w:val="28"/>
          <w:szCs w:val="28"/>
        </w:rPr>
        <w:t>51-40</w:t>
      </w:r>
      <w:r w:rsidR="006F5AD9" w:rsidRPr="0015481B">
        <w:rPr>
          <w:rFonts w:eastAsia="MS Mincho"/>
          <w:sz w:val="28"/>
          <w:szCs w:val="28"/>
        </w:rPr>
        <w:t>/</w:t>
      </w:r>
      <w:r w:rsidR="006F5AD9" w:rsidRPr="0015481B">
        <w:rPr>
          <w:rFonts w:eastAsia="MS Mincho"/>
          <w:sz w:val="28"/>
          <w:szCs w:val="28"/>
          <w:lang w:val="en-US"/>
        </w:rPr>
        <w:t>VIII</w:t>
      </w:r>
      <w:r w:rsidR="006F5AD9">
        <w:rPr>
          <w:rFonts w:eastAsia="MS Mincho"/>
          <w:sz w:val="28"/>
          <w:szCs w:val="28"/>
        </w:rPr>
        <w:t xml:space="preserve"> «</w:t>
      </w:r>
      <w:r w:rsidR="006F5AD9" w:rsidRPr="00604E11">
        <w:rPr>
          <w:rFonts w:eastAsia="MS Mincho"/>
          <w:sz w:val="28"/>
          <w:szCs w:val="28"/>
        </w:rPr>
        <w:t>Про внесення змін до рішення міської ради від  24.06.2021 № 17-56/VIII «Про затвердження Програми створення (функціонування) містобудівного</w:t>
      </w:r>
      <w:r w:rsidR="006F5AD9">
        <w:rPr>
          <w:rFonts w:eastAsia="MS Mincho"/>
          <w:sz w:val="28"/>
          <w:szCs w:val="28"/>
        </w:rPr>
        <w:t xml:space="preserve"> </w:t>
      </w:r>
      <w:r w:rsidR="006F5AD9" w:rsidRPr="00604E11">
        <w:rPr>
          <w:rFonts w:eastAsia="MS Mincho"/>
          <w:sz w:val="28"/>
          <w:szCs w:val="28"/>
        </w:rPr>
        <w:t>кадастру м. Сміла на 2022-2024 роки»</w:t>
      </w:r>
      <w:r w:rsidR="006F5AD9">
        <w:rPr>
          <w:rFonts w:eastAsia="MS Mincho"/>
          <w:sz w:val="28"/>
          <w:szCs w:val="28"/>
        </w:rPr>
        <w:t xml:space="preserve"> визнати таким, що втратило чинність. </w:t>
      </w:r>
    </w:p>
    <w:p w:rsidR="00604E11" w:rsidRPr="006F5AD9" w:rsidRDefault="00604E11" w:rsidP="00604E11">
      <w:pPr>
        <w:pStyle w:val="ac"/>
        <w:ind w:right="-11" w:firstLine="567"/>
        <w:jc w:val="both"/>
        <w:rPr>
          <w:rFonts w:ascii="Times New Roman" w:eastAsia="MS Mincho" w:hAnsi="Times New Roman"/>
          <w:sz w:val="28"/>
          <w:szCs w:val="28"/>
          <w:lang w:val="uk-UA"/>
        </w:rPr>
      </w:pPr>
      <w:r w:rsidRPr="006F5AD9">
        <w:rPr>
          <w:rFonts w:ascii="Times New Roman" w:eastAsia="MS Mincho" w:hAnsi="Times New Roman"/>
          <w:sz w:val="28"/>
          <w:szCs w:val="28"/>
          <w:lang w:val="uk-UA"/>
        </w:rPr>
        <w:t>3</w:t>
      </w:r>
      <w:r w:rsidRPr="006F5AD9">
        <w:rPr>
          <w:rFonts w:ascii="Times New Roman" w:eastAsia="MS Mincho" w:hAnsi="Times New Roman"/>
          <w:sz w:val="28"/>
          <w:szCs w:val="28"/>
        </w:rPr>
        <w:t>.</w:t>
      </w:r>
      <w:r w:rsidRPr="006F5AD9">
        <w:rPr>
          <w:rFonts w:ascii="Times New Roman" w:eastAsia="MS Mincho" w:hAnsi="Times New Roman"/>
          <w:sz w:val="28"/>
          <w:szCs w:val="28"/>
          <w:lang w:val="uk-UA"/>
        </w:rPr>
        <w:t> </w:t>
      </w:r>
      <w:r w:rsidR="006F5AD9" w:rsidRPr="006F5AD9">
        <w:rPr>
          <w:rFonts w:ascii="Times New Roman" w:eastAsia="MS Mincho" w:hAnsi="Times New Roman"/>
          <w:sz w:val="28"/>
          <w:szCs w:val="28"/>
        </w:rPr>
        <w:t>Організацію виконання рішення покласти на управління архітектури, регулювання забудови та земельних відносин міста.</w:t>
      </w:r>
    </w:p>
    <w:p w:rsidR="00CC0BFF" w:rsidRPr="00371313" w:rsidRDefault="00604E11" w:rsidP="0058295F">
      <w:pPr>
        <w:ind w:firstLine="567"/>
        <w:jc w:val="both"/>
        <w:rPr>
          <w:b/>
          <w:sz w:val="28"/>
          <w:szCs w:val="28"/>
        </w:rPr>
      </w:pPr>
      <w:r>
        <w:rPr>
          <w:rFonts w:eastAsia="MS Mincho"/>
          <w:sz w:val="28"/>
          <w:szCs w:val="28"/>
          <w:lang/>
        </w:rPr>
        <w:t>4. </w:t>
      </w:r>
      <w:r w:rsidR="00CC0BFF" w:rsidRPr="007C2C78">
        <w:rPr>
          <w:rFonts w:eastAsia="MS Mincho"/>
          <w:sz w:val="28"/>
          <w:szCs w:val="28"/>
          <w:lang/>
        </w:rPr>
        <w:t xml:space="preserve">Контроль за виконанням рішення покласти на секретаря </w:t>
      </w:r>
      <w:r w:rsidR="00CC0BFF">
        <w:rPr>
          <w:rFonts w:eastAsia="MS Mincho"/>
          <w:sz w:val="28"/>
          <w:szCs w:val="28"/>
          <w:lang/>
        </w:rPr>
        <w:t xml:space="preserve">міської </w:t>
      </w:r>
      <w:r w:rsidR="00CC0BFF" w:rsidRPr="007C2C78">
        <w:rPr>
          <w:rFonts w:eastAsia="MS Mincho"/>
          <w:sz w:val="28"/>
          <w:szCs w:val="28"/>
          <w:lang/>
        </w:rPr>
        <w:t>ради</w:t>
      </w:r>
      <w:r w:rsidR="00CC0BFF">
        <w:rPr>
          <w:rFonts w:eastAsia="MS Mincho"/>
          <w:sz w:val="28"/>
          <w:szCs w:val="28"/>
          <w:lang/>
        </w:rPr>
        <w:t>,</w:t>
      </w:r>
      <w:r w:rsidR="00CC0BFF" w:rsidRPr="007C2C78">
        <w:rPr>
          <w:rFonts w:eastAsia="MS Mincho"/>
          <w:sz w:val="28"/>
          <w:szCs w:val="28"/>
          <w:lang/>
        </w:rPr>
        <w:t xml:space="preserve"> постійну комісію міської ради з </w:t>
      </w:r>
      <w:r w:rsidR="00CC0BFF">
        <w:rPr>
          <w:rFonts w:eastAsia="MS Mincho"/>
          <w:sz w:val="28"/>
          <w:szCs w:val="28"/>
          <w:lang/>
        </w:rPr>
        <w:t>питань земельних відносин та містобудування, екології та раціонального природокористування</w:t>
      </w:r>
      <w:r w:rsidR="005B1E81">
        <w:rPr>
          <w:rFonts w:eastAsia="MS Mincho"/>
          <w:sz w:val="28"/>
          <w:szCs w:val="28"/>
          <w:lang/>
        </w:rPr>
        <w:t>, п</w:t>
      </w:r>
      <w:r w:rsidR="005B1E81" w:rsidRPr="005B1E81">
        <w:rPr>
          <w:rFonts w:eastAsia="MS Mincho"/>
          <w:sz w:val="28"/>
          <w:szCs w:val="28"/>
          <w:lang/>
        </w:rPr>
        <w:t>остійн</w:t>
      </w:r>
      <w:r w:rsidR="005B1E81">
        <w:rPr>
          <w:rFonts w:eastAsia="MS Mincho"/>
          <w:sz w:val="28"/>
          <w:szCs w:val="28"/>
          <w:lang/>
        </w:rPr>
        <w:t>у</w:t>
      </w:r>
      <w:r w:rsidR="005B1E81" w:rsidRPr="005B1E81">
        <w:rPr>
          <w:rFonts w:eastAsia="MS Mincho"/>
          <w:sz w:val="28"/>
          <w:szCs w:val="28"/>
          <w:lang/>
        </w:rPr>
        <w:t xml:space="preserve"> комісі</w:t>
      </w:r>
      <w:r w:rsidR="005B1E81">
        <w:rPr>
          <w:rFonts w:eastAsia="MS Mincho"/>
          <w:sz w:val="28"/>
          <w:szCs w:val="28"/>
          <w:lang/>
        </w:rPr>
        <w:t>ю</w:t>
      </w:r>
      <w:r w:rsidR="005B1E81" w:rsidRPr="005B1E81">
        <w:rPr>
          <w:rFonts w:eastAsia="MS Mincho"/>
          <w:sz w:val="28"/>
          <w:szCs w:val="28"/>
          <w:lang/>
        </w:rPr>
        <w:t xml:space="preserve"> міської </w:t>
      </w:r>
      <w:r w:rsidR="005B1E81" w:rsidRPr="005B1E81">
        <w:rPr>
          <w:rFonts w:eastAsia="MS Mincho"/>
          <w:sz w:val="28"/>
          <w:szCs w:val="28"/>
          <w:lang/>
        </w:rPr>
        <w:lastRenderedPageBreak/>
        <w:t>ради з питань місцевого бюджету, фінансів, податкової політики, розвитку підприємництва, захисту прав споживачів, комунальної власності</w:t>
      </w:r>
      <w:r w:rsidR="00CC0BFF">
        <w:rPr>
          <w:rFonts w:eastAsia="MS Mincho"/>
          <w:sz w:val="28"/>
          <w:szCs w:val="28"/>
          <w:lang/>
        </w:rPr>
        <w:t>.</w:t>
      </w:r>
    </w:p>
    <w:p w:rsidR="00CC0BFF" w:rsidRDefault="00CC0BFF" w:rsidP="00CC0BFF">
      <w:pPr>
        <w:jc w:val="both"/>
        <w:rPr>
          <w:sz w:val="28"/>
          <w:szCs w:val="28"/>
        </w:rPr>
      </w:pPr>
    </w:p>
    <w:p w:rsidR="00844090" w:rsidRDefault="00844090" w:rsidP="00CC0BFF">
      <w:pPr>
        <w:jc w:val="both"/>
        <w:rPr>
          <w:sz w:val="28"/>
          <w:szCs w:val="28"/>
        </w:rPr>
      </w:pPr>
    </w:p>
    <w:p w:rsidR="00CC0BFF" w:rsidRPr="00646D2E" w:rsidRDefault="00CC0BFF" w:rsidP="00CC0BFF">
      <w:pPr>
        <w:jc w:val="both"/>
        <w:rPr>
          <w:sz w:val="28"/>
          <w:szCs w:val="28"/>
        </w:rPr>
      </w:pPr>
      <w:r>
        <w:rPr>
          <w:sz w:val="28"/>
          <w:szCs w:val="28"/>
        </w:rPr>
        <w:t>Міський голова</w:t>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Pr>
          <w:sz w:val="28"/>
          <w:szCs w:val="28"/>
        </w:rPr>
        <w:t xml:space="preserve">                     Сергій АНАНКО</w:t>
      </w:r>
    </w:p>
    <w:p w:rsidR="00CC0BFF" w:rsidRDefault="00CC0BFF" w:rsidP="00CC0BFF">
      <w:pPr>
        <w:pStyle w:val="af0"/>
        <w:overflowPunct w:val="0"/>
        <w:autoSpaceDE w:val="0"/>
        <w:autoSpaceDN w:val="0"/>
        <w:adjustRightInd w:val="0"/>
        <w:spacing w:line="218" w:lineRule="auto"/>
        <w:ind w:firstLine="709"/>
        <w:rPr>
          <w:b/>
        </w:rPr>
      </w:pPr>
    </w:p>
    <w:p w:rsidR="00CC0BFF" w:rsidRDefault="00CC0BFF" w:rsidP="00CC0BFF">
      <w:pPr>
        <w:jc w:val="both"/>
        <w:rPr>
          <w:sz w:val="28"/>
          <w:szCs w:val="28"/>
        </w:rPr>
      </w:pPr>
    </w:p>
    <w:p w:rsidR="00CC0BFF" w:rsidRDefault="00CC0BFF" w:rsidP="00CC0BFF">
      <w:pPr>
        <w:jc w:val="both"/>
        <w:rPr>
          <w:sz w:val="28"/>
          <w:szCs w:val="28"/>
          <w:lang w:val="en-US"/>
        </w:rPr>
      </w:pPr>
    </w:p>
    <w:p w:rsidR="00CC0BFF" w:rsidRDefault="00CC0BFF" w:rsidP="00CC0BFF">
      <w:pPr>
        <w:jc w:val="both"/>
        <w:rPr>
          <w:sz w:val="28"/>
          <w:szCs w:val="28"/>
          <w:lang w:val="en-US"/>
        </w:rPr>
      </w:pPr>
    </w:p>
    <w:p w:rsidR="00CC0BFF" w:rsidRDefault="00CC0BFF" w:rsidP="00CC0BFF">
      <w:pPr>
        <w:jc w:val="both"/>
        <w:rPr>
          <w:sz w:val="28"/>
          <w:szCs w:val="28"/>
          <w:lang w:val="en-US"/>
        </w:rPr>
      </w:pPr>
    </w:p>
    <w:p w:rsidR="00CC0BFF" w:rsidRDefault="00CC0BFF" w:rsidP="00CC0BFF">
      <w:pPr>
        <w:jc w:val="both"/>
        <w:rPr>
          <w:sz w:val="28"/>
          <w:szCs w:val="28"/>
          <w:lang w:val="en-US"/>
        </w:rPr>
      </w:pPr>
    </w:p>
    <w:p w:rsidR="00CC0BFF" w:rsidRDefault="00CC0BFF" w:rsidP="00CC0BFF">
      <w:pPr>
        <w:jc w:val="both"/>
        <w:rPr>
          <w:sz w:val="28"/>
          <w:szCs w:val="28"/>
          <w:lang w:val="en-US"/>
        </w:rPr>
      </w:pPr>
    </w:p>
    <w:p w:rsidR="00CC0BFF" w:rsidRDefault="00CC0BFF" w:rsidP="00CC0BFF">
      <w:pPr>
        <w:jc w:val="both"/>
        <w:rPr>
          <w:sz w:val="28"/>
          <w:szCs w:val="28"/>
          <w:lang w:val="en-US"/>
        </w:rPr>
      </w:pPr>
    </w:p>
    <w:p w:rsidR="007E52CB" w:rsidRDefault="007E52CB" w:rsidP="00CC0BFF">
      <w:pPr>
        <w:ind w:left="-142"/>
        <w:jc w:val="both"/>
        <w:rPr>
          <w:sz w:val="28"/>
          <w:szCs w:val="28"/>
        </w:rPr>
      </w:pPr>
    </w:p>
    <w:p w:rsidR="007E52CB" w:rsidRDefault="007E52CB" w:rsidP="00CC0BFF">
      <w:pPr>
        <w:ind w:left="-142"/>
        <w:jc w:val="both"/>
        <w:rPr>
          <w:sz w:val="28"/>
          <w:szCs w:val="28"/>
        </w:rPr>
      </w:pPr>
    </w:p>
    <w:p w:rsidR="007E52CB" w:rsidRDefault="007E52CB" w:rsidP="00CC0BFF">
      <w:pPr>
        <w:ind w:left="-142"/>
        <w:jc w:val="both"/>
        <w:rPr>
          <w:sz w:val="28"/>
          <w:szCs w:val="28"/>
        </w:rPr>
      </w:pPr>
    </w:p>
    <w:p w:rsidR="007E52CB" w:rsidRDefault="007E52CB" w:rsidP="00CC0BFF">
      <w:pPr>
        <w:ind w:left="-142"/>
        <w:jc w:val="both"/>
        <w:rPr>
          <w:sz w:val="28"/>
          <w:szCs w:val="28"/>
        </w:rPr>
      </w:pPr>
    </w:p>
    <w:p w:rsidR="007E52CB" w:rsidRDefault="007E52CB" w:rsidP="00CC0BFF">
      <w:pPr>
        <w:ind w:left="-142"/>
        <w:jc w:val="both"/>
        <w:rPr>
          <w:sz w:val="28"/>
          <w:szCs w:val="28"/>
        </w:rPr>
      </w:pPr>
    </w:p>
    <w:p w:rsidR="007E52CB" w:rsidRDefault="007E52CB" w:rsidP="00CC0BFF">
      <w:pPr>
        <w:ind w:left="-142"/>
        <w:jc w:val="both"/>
        <w:rPr>
          <w:sz w:val="28"/>
          <w:szCs w:val="28"/>
        </w:rPr>
      </w:pPr>
    </w:p>
    <w:p w:rsidR="00604E11" w:rsidRDefault="00604E11" w:rsidP="00CC0BFF">
      <w:pPr>
        <w:ind w:left="-142"/>
        <w:jc w:val="both"/>
        <w:rPr>
          <w:sz w:val="28"/>
          <w:szCs w:val="28"/>
        </w:rPr>
      </w:pPr>
    </w:p>
    <w:p w:rsidR="00CC0BFF" w:rsidRDefault="00CC0BFF" w:rsidP="00CC0BFF">
      <w:pPr>
        <w:ind w:left="-142"/>
        <w:jc w:val="both"/>
        <w:rPr>
          <w:sz w:val="28"/>
          <w:szCs w:val="28"/>
        </w:rPr>
      </w:pPr>
      <w:r>
        <w:rPr>
          <w:sz w:val="28"/>
          <w:szCs w:val="28"/>
        </w:rPr>
        <w:t xml:space="preserve">  П</w:t>
      </w:r>
      <w:r w:rsidRPr="00260F6C">
        <w:rPr>
          <w:sz w:val="28"/>
          <w:szCs w:val="28"/>
        </w:rPr>
        <w:t>ОГОДЖЕНО</w:t>
      </w:r>
    </w:p>
    <w:p w:rsidR="00CC0BFF" w:rsidRPr="00260F6C" w:rsidRDefault="00CC0BFF" w:rsidP="00CC0BFF">
      <w:pPr>
        <w:jc w:val="both"/>
        <w:rPr>
          <w:sz w:val="28"/>
          <w:szCs w:val="28"/>
        </w:rPr>
      </w:pPr>
    </w:p>
    <w:tbl>
      <w:tblPr>
        <w:tblW w:w="0" w:type="auto"/>
        <w:tblLook w:val="01E0"/>
      </w:tblPr>
      <w:tblGrid>
        <w:gridCol w:w="5148"/>
        <w:gridCol w:w="4423"/>
      </w:tblGrid>
      <w:tr w:rsidR="00CC0BFF" w:rsidTr="005C7AA9">
        <w:tc>
          <w:tcPr>
            <w:tcW w:w="5148" w:type="dxa"/>
          </w:tcPr>
          <w:p w:rsidR="00CC0BFF" w:rsidRDefault="00CC0BFF" w:rsidP="005C7AA9">
            <w:pPr>
              <w:spacing w:line="276" w:lineRule="auto"/>
              <w:rPr>
                <w:rFonts w:eastAsia="MS Mincho"/>
                <w:sz w:val="28"/>
                <w:szCs w:val="28"/>
              </w:rPr>
            </w:pPr>
            <w:r>
              <w:rPr>
                <w:rFonts w:eastAsia="MS Mincho"/>
                <w:sz w:val="28"/>
                <w:szCs w:val="28"/>
              </w:rPr>
              <w:t>Секретар міської ради</w:t>
            </w:r>
          </w:p>
        </w:tc>
        <w:tc>
          <w:tcPr>
            <w:tcW w:w="4423" w:type="dxa"/>
          </w:tcPr>
          <w:p w:rsidR="00CC0BFF" w:rsidRDefault="00CC0BFF" w:rsidP="005C7AA9">
            <w:pPr>
              <w:spacing w:line="276" w:lineRule="auto"/>
              <w:ind w:left="1231"/>
              <w:rPr>
                <w:sz w:val="28"/>
                <w:szCs w:val="28"/>
                <w:lang w:eastAsia="en-US"/>
              </w:rPr>
            </w:pPr>
            <w:r>
              <w:rPr>
                <w:sz w:val="28"/>
                <w:szCs w:val="28"/>
                <w:lang w:eastAsia="en-US"/>
              </w:rPr>
              <w:t>Юрій СТУДАНС</w:t>
            </w:r>
          </w:p>
          <w:p w:rsidR="00CC0BFF" w:rsidRDefault="00CC0BFF" w:rsidP="005C7AA9">
            <w:pPr>
              <w:spacing w:line="276" w:lineRule="auto"/>
              <w:rPr>
                <w:sz w:val="28"/>
                <w:szCs w:val="28"/>
                <w:lang w:eastAsia="en-US"/>
              </w:rPr>
            </w:pPr>
          </w:p>
        </w:tc>
      </w:tr>
      <w:tr w:rsidR="00CC0BFF" w:rsidTr="005C7AA9">
        <w:tc>
          <w:tcPr>
            <w:tcW w:w="5148" w:type="dxa"/>
          </w:tcPr>
          <w:p w:rsidR="00CC0BFF" w:rsidRDefault="00CC0BFF" w:rsidP="005C7AA9">
            <w:pPr>
              <w:spacing w:line="276" w:lineRule="auto"/>
              <w:jc w:val="both"/>
              <w:rPr>
                <w:sz w:val="28"/>
                <w:szCs w:val="28"/>
              </w:rPr>
            </w:pPr>
            <w:r>
              <w:rPr>
                <w:rFonts w:eastAsia="MS Mincho"/>
                <w:sz w:val="28"/>
                <w:szCs w:val="28"/>
              </w:rPr>
              <w:t>Постійна комісія</w:t>
            </w:r>
            <w:r w:rsidRPr="00CE1DA5">
              <w:rPr>
                <w:rFonts w:eastAsia="MS Mincho"/>
                <w:sz w:val="28"/>
                <w:szCs w:val="28"/>
              </w:rPr>
              <w:t xml:space="preserve"> міської ради з питань місцевого бюджету, фінансів, податкової політики, розвитку підприємництва, захисту прав споживачів, </w:t>
            </w:r>
            <w:r>
              <w:rPr>
                <w:rFonts w:eastAsia="MS Mincho"/>
                <w:sz w:val="28"/>
                <w:szCs w:val="28"/>
              </w:rPr>
              <w:t>комунальної власності</w:t>
            </w:r>
          </w:p>
        </w:tc>
        <w:tc>
          <w:tcPr>
            <w:tcW w:w="4423" w:type="dxa"/>
          </w:tcPr>
          <w:p w:rsidR="00CC0BFF" w:rsidRDefault="00CC0BFF" w:rsidP="005C7AA9">
            <w:pPr>
              <w:spacing w:line="276" w:lineRule="auto"/>
              <w:rPr>
                <w:sz w:val="28"/>
                <w:szCs w:val="28"/>
                <w:lang w:eastAsia="en-US"/>
              </w:rPr>
            </w:pPr>
          </w:p>
          <w:p w:rsidR="00CC0BFF" w:rsidRDefault="00CC0BFF" w:rsidP="005C7AA9">
            <w:pPr>
              <w:spacing w:line="276" w:lineRule="auto"/>
              <w:rPr>
                <w:sz w:val="28"/>
                <w:szCs w:val="28"/>
                <w:lang w:eastAsia="en-US"/>
              </w:rPr>
            </w:pPr>
          </w:p>
          <w:p w:rsidR="00CC0BFF" w:rsidRDefault="00CC0BFF" w:rsidP="005C7AA9">
            <w:pPr>
              <w:spacing w:line="276" w:lineRule="auto"/>
              <w:rPr>
                <w:sz w:val="28"/>
                <w:szCs w:val="28"/>
                <w:lang w:eastAsia="en-US"/>
              </w:rPr>
            </w:pPr>
          </w:p>
          <w:p w:rsidR="00CC0BFF" w:rsidRDefault="00CC0BFF" w:rsidP="005C7AA9">
            <w:pPr>
              <w:spacing w:line="276" w:lineRule="auto"/>
              <w:rPr>
                <w:sz w:val="28"/>
                <w:szCs w:val="28"/>
                <w:lang w:eastAsia="en-US"/>
              </w:rPr>
            </w:pPr>
          </w:p>
          <w:p w:rsidR="00CC0BFF" w:rsidRDefault="00E87754" w:rsidP="00894DEE">
            <w:pPr>
              <w:spacing w:line="276" w:lineRule="auto"/>
              <w:ind w:left="1231"/>
              <w:rPr>
                <w:sz w:val="28"/>
                <w:szCs w:val="28"/>
              </w:rPr>
            </w:pPr>
            <w:r>
              <w:rPr>
                <w:sz w:val="28"/>
                <w:szCs w:val="28"/>
                <w:lang w:eastAsia="en-US"/>
              </w:rPr>
              <w:t>Юлія ЛЮБЧЕНКО</w:t>
            </w:r>
          </w:p>
        </w:tc>
      </w:tr>
      <w:tr w:rsidR="00CC0BFF" w:rsidTr="005C7AA9">
        <w:tc>
          <w:tcPr>
            <w:tcW w:w="5148" w:type="dxa"/>
          </w:tcPr>
          <w:p w:rsidR="00CC0BFF" w:rsidRDefault="00CC0BFF" w:rsidP="005C7AA9">
            <w:pPr>
              <w:spacing w:line="276" w:lineRule="auto"/>
              <w:rPr>
                <w:rFonts w:eastAsia="MS Mincho"/>
                <w:sz w:val="28"/>
                <w:szCs w:val="28"/>
              </w:rPr>
            </w:pPr>
          </w:p>
          <w:p w:rsidR="00CC0BFF" w:rsidRDefault="00CC0BFF" w:rsidP="005C7AA9">
            <w:pPr>
              <w:spacing w:line="276" w:lineRule="auto"/>
              <w:rPr>
                <w:rFonts w:eastAsia="MS Mincho"/>
                <w:sz w:val="28"/>
                <w:szCs w:val="28"/>
              </w:rPr>
            </w:pPr>
            <w:r>
              <w:rPr>
                <w:rFonts w:eastAsia="MS Mincho"/>
                <w:sz w:val="28"/>
                <w:szCs w:val="28"/>
              </w:rPr>
              <w:t xml:space="preserve">Постійна комісії </w:t>
            </w:r>
            <w:r w:rsidRPr="00B51C9B">
              <w:rPr>
                <w:rFonts w:eastAsia="MS Mincho"/>
                <w:sz w:val="28"/>
                <w:szCs w:val="28"/>
              </w:rPr>
              <w:t>міської ради з питань земельних відносин та містобудування, екології</w:t>
            </w:r>
            <w:r>
              <w:rPr>
                <w:rFonts w:eastAsia="MS Mincho"/>
                <w:sz w:val="28"/>
                <w:szCs w:val="28"/>
              </w:rPr>
              <w:t xml:space="preserve"> та</w:t>
            </w:r>
            <w:r w:rsidRPr="00B51C9B">
              <w:rPr>
                <w:rFonts w:eastAsia="MS Mincho"/>
                <w:sz w:val="28"/>
                <w:szCs w:val="28"/>
              </w:rPr>
              <w:t xml:space="preserve"> раціон</w:t>
            </w:r>
            <w:r>
              <w:rPr>
                <w:rFonts w:eastAsia="MS Mincho"/>
                <w:sz w:val="28"/>
                <w:szCs w:val="28"/>
              </w:rPr>
              <w:t xml:space="preserve">ального природокористування </w:t>
            </w:r>
          </w:p>
        </w:tc>
        <w:tc>
          <w:tcPr>
            <w:tcW w:w="4423" w:type="dxa"/>
          </w:tcPr>
          <w:p w:rsidR="00CC0BFF" w:rsidRDefault="00CC0BFF" w:rsidP="005C7AA9">
            <w:pPr>
              <w:spacing w:line="276" w:lineRule="auto"/>
              <w:rPr>
                <w:sz w:val="28"/>
                <w:szCs w:val="28"/>
                <w:lang w:eastAsia="en-US"/>
              </w:rPr>
            </w:pPr>
          </w:p>
          <w:p w:rsidR="00CC0BFF" w:rsidRDefault="00CC0BFF" w:rsidP="005C7AA9">
            <w:pPr>
              <w:spacing w:line="276" w:lineRule="auto"/>
              <w:rPr>
                <w:sz w:val="28"/>
                <w:szCs w:val="28"/>
                <w:lang w:eastAsia="en-US"/>
              </w:rPr>
            </w:pPr>
          </w:p>
          <w:p w:rsidR="00CC0BFF" w:rsidRDefault="00CC0BFF" w:rsidP="005C7AA9">
            <w:pPr>
              <w:spacing w:line="276" w:lineRule="auto"/>
              <w:rPr>
                <w:sz w:val="28"/>
                <w:szCs w:val="28"/>
                <w:lang w:eastAsia="en-US"/>
              </w:rPr>
            </w:pPr>
          </w:p>
          <w:p w:rsidR="00CC0BFF" w:rsidRDefault="00CC0BFF" w:rsidP="005C7AA9">
            <w:pPr>
              <w:spacing w:line="276" w:lineRule="auto"/>
              <w:ind w:left="1231"/>
              <w:rPr>
                <w:sz w:val="28"/>
                <w:szCs w:val="28"/>
                <w:lang w:eastAsia="en-US"/>
              </w:rPr>
            </w:pPr>
          </w:p>
          <w:p w:rsidR="00CC0BFF" w:rsidRDefault="00CC0BFF" w:rsidP="005C7AA9">
            <w:pPr>
              <w:spacing w:line="276" w:lineRule="auto"/>
              <w:ind w:left="1231"/>
              <w:rPr>
                <w:sz w:val="28"/>
                <w:szCs w:val="28"/>
                <w:lang w:eastAsia="en-US"/>
              </w:rPr>
            </w:pPr>
            <w:r>
              <w:rPr>
                <w:sz w:val="28"/>
                <w:szCs w:val="28"/>
                <w:lang w:eastAsia="en-US"/>
              </w:rPr>
              <w:t>Людмила БАНДУРКО</w:t>
            </w:r>
          </w:p>
        </w:tc>
      </w:tr>
      <w:tr w:rsidR="00CC0BFF" w:rsidTr="005C7AA9">
        <w:tc>
          <w:tcPr>
            <w:tcW w:w="5148" w:type="dxa"/>
          </w:tcPr>
          <w:p w:rsidR="00CC0BFF" w:rsidRDefault="00CC0BFF" w:rsidP="005C7AA9">
            <w:pPr>
              <w:spacing w:line="276" w:lineRule="auto"/>
              <w:jc w:val="both"/>
              <w:rPr>
                <w:sz w:val="28"/>
                <w:szCs w:val="28"/>
              </w:rPr>
            </w:pPr>
          </w:p>
        </w:tc>
        <w:tc>
          <w:tcPr>
            <w:tcW w:w="4423" w:type="dxa"/>
          </w:tcPr>
          <w:p w:rsidR="00CC0BFF" w:rsidRDefault="00CC0BFF" w:rsidP="005C7AA9">
            <w:pPr>
              <w:spacing w:line="276" w:lineRule="auto"/>
              <w:ind w:left="1231"/>
              <w:rPr>
                <w:sz w:val="28"/>
                <w:szCs w:val="28"/>
              </w:rPr>
            </w:pPr>
          </w:p>
        </w:tc>
      </w:tr>
      <w:tr w:rsidR="00CC0BFF" w:rsidTr="005C7AA9">
        <w:tc>
          <w:tcPr>
            <w:tcW w:w="5148" w:type="dxa"/>
          </w:tcPr>
          <w:p w:rsidR="00CC0BFF" w:rsidRDefault="00CC0BFF" w:rsidP="005C7AA9">
            <w:pPr>
              <w:spacing w:line="276" w:lineRule="auto"/>
              <w:jc w:val="both"/>
              <w:rPr>
                <w:sz w:val="28"/>
                <w:szCs w:val="28"/>
              </w:rPr>
            </w:pPr>
            <w:r>
              <w:rPr>
                <w:sz w:val="28"/>
                <w:szCs w:val="28"/>
              </w:rPr>
              <w:t>Фінансове управління</w:t>
            </w:r>
          </w:p>
        </w:tc>
        <w:tc>
          <w:tcPr>
            <w:tcW w:w="4423" w:type="dxa"/>
          </w:tcPr>
          <w:p w:rsidR="00CC0BFF" w:rsidRDefault="0029099F" w:rsidP="005C7AA9">
            <w:pPr>
              <w:spacing w:line="276" w:lineRule="auto"/>
              <w:ind w:left="1231"/>
              <w:rPr>
                <w:sz w:val="28"/>
                <w:szCs w:val="28"/>
              </w:rPr>
            </w:pPr>
            <w:r>
              <w:rPr>
                <w:sz w:val="28"/>
                <w:szCs w:val="28"/>
                <w:lang w:eastAsia="en-US"/>
              </w:rPr>
              <w:t>Юлія ЛЮБЧЕНКО</w:t>
            </w:r>
          </w:p>
        </w:tc>
      </w:tr>
      <w:tr w:rsidR="00CC0BFF" w:rsidTr="005C7AA9">
        <w:tc>
          <w:tcPr>
            <w:tcW w:w="5148" w:type="dxa"/>
          </w:tcPr>
          <w:p w:rsidR="00CC0BFF" w:rsidRDefault="00CC0BFF" w:rsidP="005C7AA9">
            <w:pPr>
              <w:spacing w:line="276" w:lineRule="auto"/>
              <w:jc w:val="both"/>
              <w:rPr>
                <w:sz w:val="28"/>
                <w:szCs w:val="28"/>
              </w:rPr>
            </w:pPr>
          </w:p>
          <w:p w:rsidR="00CC0BFF" w:rsidRDefault="00CC0BFF" w:rsidP="005C7AA9">
            <w:pPr>
              <w:spacing w:line="276" w:lineRule="auto"/>
              <w:jc w:val="both"/>
              <w:rPr>
                <w:sz w:val="28"/>
                <w:szCs w:val="28"/>
              </w:rPr>
            </w:pPr>
            <w:r>
              <w:rPr>
                <w:sz w:val="28"/>
                <w:szCs w:val="28"/>
              </w:rPr>
              <w:t>Юридичний відділ</w:t>
            </w:r>
          </w:p>
        </w:tc>
        <w:tc>
          <w:tcPr>
            <w:tcW w:w="4423" w:type="dxa"/>
          </w:tcPr>
          <w:p w:rsidR="00CC0BFF" w:rsidRDefault="00CC0BFF" w:rsidP="005C7AA9">
            <w:pPr>
              <w:spacing w:line="276" w:lineRule="auto"/>
              <w:rPr>
                <w:sz w:val="28"/>
                <w:szCs w:val="28"/>
              </w:rPr>
            </w:pPr>
          </w:p>
          <w:p w:rsidR="00CC0BFF" w:rsidRPr="00C104D1" w:rsidRDefault="00CC0BFF" w:rsidP="005C7AA9">
            <w:pPr>
              <w:spacing w:line="276" w:lineRule="auto"/>
              <w:ind w:left="1231"/>
              <w:rPr>
                <w:color w:val="000000"/>
                <w:sz w:val="28"/>
                <w:szCs w:val="28"/>
              </w:rPr>
            </w:pPr>
            <w:r w:rsidRPr="00C104D1">
              <w:rPr>
                <w:color w:val="000000"/>
                <w:sz w:val="28"/>
                <w:szCs w:val="28"/>
              </w:rPr>
              <w:t>Оксана СІЛКО</w:t>
            </w:r>
          </w:p>
        </w:tc>
      </w:tr>
      <w:tr w:rsidR="00CC0BFF" w:rsidTr="005C7AA9">
        <w:tc>
          <w:tcPr>
            <w:tcW w:w="5148" w:type="dxa"/>
          </w:tcPr>
          <w:p w:rsidR="00CC0BFF" w:rsidRDefault="00CC0BFF" w:rsidP="005C7AA9">
            <w:pPr>
              <w:spacing w:line="276" w:lineRule="auto"/>
              <w:jc w:val="both"/>
              <w:rPr>
                <w:sz w:val="28"/>
                <w:szCs w:val="28"/>
                <w:lang w:eastAsia="en-US"/>
              </w:rPr>
            </w:pPr>
          </w:p>
          <w:p w:rsidR="00CC0BFF" w:rsidRDefault="001F1B65" w:rsidP="001F1B65">
            <w:pPr>
              <w:spacing w:line="276" w:lineRule="auto"/>
              <w:jc w:val="both"/>
              <w:rPr>
                <w:sz w:val="28"/>
                <w:szCs w:val="28"/>
              </w:rPr>
            </w:pPr>
            <w:r>
              <w:rPr>
                <w:sz w:val="28"/>
                <w:szCs w:val="28"/>
                <w:lang w:val="ru-RU" w:eastAsia="en-US"/>
              </w:rPr>
              <w:t>Н</w:t>
            </w:r>
            <w:r w:rsidR="00CC0BFF">
              <w:rPr>
                <w:sz w:val="28"/>
                <w:szCs w:val="28"/>
                <w:lang w:eastAsia="en-US"/>
              </w:rPr>
              <w:t>ачальник управління архітектури, регулювання забудови та земельних відносин міста</w:t>
            </w:r>
          </w:p>
        </w:tc>
        <w:tc>
          <w:tcPr>
            <w:tcW w:w="4423" w:type="dxa"/>
          </w:tcPr>
          <w:p w:rsidR="00CC0BFF" w:rsidRDefault="00CC0BFF" w:rsidP="005C7AA9">
            <w:pPr>
              <w:spacing w:line="276" w:lineRule="auto"/>
              <w:jc w:val="center"/>
              <w:rPr>
                <w:sz w:val="28"/>
                <w:szCs w:val="28"/>
                <w:lang w:eastAsia="en-US"/>
              </w:rPr>
            </w:pPr>
          </w:p>
          <w:p w:rsidR="00CC0BFF" w:rsidRDefault="00CC0BFF" w:rsidP="005C7AA9">
            <w:pPr>
              <w:spacing w:line="276" w:lineRule="auto"/>
              <w:jc w:val="center"/>
              <w:rPr>
                <w:sz w:val="28"/>
                <w:szCs w:val="28"/>
                <w:lang w:eastAsia="en-US"/>
              </w:rPr>
            </w:pPr>
          </w:p>
          <w:p w:rsidR="00CC0BFF" w:rsidRDefault="00CC0BFF" w:rsidP="005C7AA9">
            <w:pPr>
              <w:spacing w:line="276" w:lineRule="auto"/>
              <w:jc w:val="center"/>
              <w:rPr>
                <w:sz w:val="28"/>
                <w:szCs w:val="28"/>
                <w:lang w:eastAsia="en-US"/>
              </w:rPr>
            </w:pPr>
          </w:p>
          <w:p w:rsidR="00CC0BFF" w:rsidRDefault="001F1B65" w:rsidP="005B1E81">
            <w:pPr>
              <w:spacing w:line="276" w:lineRule="auto"/>
              <w:ind w:left="1231"/>
              <w:rPr>
                <w:sz w:val="28"/>
                <w:szCs w:val="28"/>
              </w:rPr>
            </w:pPr>
            <w:r>
              <w:rPr>
                <w:sz w:val="28"/>
                <w:szCs w:val="28"/>
              </w:rPr>
              <w:t>Сергій БРАУНЕР</w:t>
            </w:r>
          </w:p>
        </w:tc>
      </w:tr>
    </w:tbl>
    <w:p w:rsidR="001F1360" w:rsidRDefault="001F1360" w:rsidP="001F1360">
      <w:pPr>
        <w:rPr>
          <w:sz w:val="28"/>
          <w:szCs w:val="28"/>
        </w:rPr>
        <w:sectPr w:rsidR="001F1360" w:rsidSect="003E70DB">
          <w:headerReference w:type="first" r:id="rId8"/>
          <w:pgSz w:w="11906" w:h="16838"/>
          <w:pgMar w:top="1134" w:right="707" w:bottom="1134" w:left="1701" w:header="437" w:footer="113" w:gutter="0"/>
          <w:cols w:space="708"/>
          <w:titlePg/>
          <w:docGrid w:linePitch="360"/>
        </w:sectPr>
      </w:pPr>
      <w:bookmarkStart w:id="0" w:name="219"/>
      <w:bookmarkEnd w:id="0"/>
    </w:p>
    <w:p w:rsidR="00F610C8" w:rsidRPr="00347D67" w:rsidRDefault="00F610C8" w:rsidP="00F610C8">
      <w:pPr>
        <w:jc w:val="center"/>
        <w:rPr>
          <w:sz w:val="28"/>
          <w:szCs w:val="28"/>
        </w:rPr>
      </w:pPr>
      <w:r>
        <w:rPr>
          <w:b/>
          <w:sz w:val="28"/>
          <w:szCs w:val="28"/>
        </w:rPr>
        <w:lastRenderedPageBreak/>
        <w:t xml:space="preserve">                                                                                                                 </w:t>
      </w:r>
      <w:r w:rsidRPr="00347D67">
        <w:rPr>
          <w:sz w:val="28"/>
          <w:szCs w:val="28"/>
        </w:rPr>
        <w:t>Додаток</w:t>
      </w:r>
    </w:p>
    <w:p w:rsidR="00F610C8" w:rsidRPr="00347D67" w:rsidRDefault="00F610C8" w:rsidP="00F610C8">
      <w:pPr>
        <w:jc w:val="center"/>
        <w:rPr>
          <w:sz w:val="28"/>
          <w:szCs w:val="28"/>
        </w:rPr>
      </w:pPr>
      <w:r>
        <w:rPr>
          <w:sz w:val="28"/>
          <w:szCs w:val="28"/>
        </w:rPr>
        <w:t xml:space="preserve">                                                                                                           </w:t>
      </w:r>
      <w:r w:rsidR="001A158B">
        <w:rPr>
          <w:sz w:val="28"/>
          <w:szCs w:val="28"/>
        </w:rPr>
        <w:t xml:space="preserve">                     </w:t>
      </w:r>
      <w:r w:rsidR="00E15E46">
        <w:rPr>
          <w:sz w:val="28"/>
          <w:szCs w:val="28"/>
        </w:rPr>
        <w:t>З</w:t>
      </w:r>
      <w:r w:rsidRPr="00347D67">
        <w:rPr>
          <w:sz w:val="28"/>
          <w:szCs w:val="28"/>
        </w:rPr>
        <w:t>АТВЕРДЖЕНО</w:t>
      </w:r>
    </w:p>
    <w:p w:rsidR="00F610C8" w:rsidRPr="00347D67" w:rsidRDefault="00F610C8" w:rsidP="00F610C8">
      <w:pPr>
        <w:ind w:left="4956" w:firstLine="708"/>
        <w:jc w:val="center"/>
        <w:rPr>
          <w:sz w:val="28"/>
          <w:szCs w:val="28"/>
        </w:rPr>
      </w:pPr>
      <w:r>
        <w:rPr>
          <w:sz w:val="28"/>
          <w:szCs w:val="28"/>
        </w:rPr>
        <w:t xml:space="preserve">                                   </w:t>
      </w:r>
      <w:r w:rsidR="00BE5FA2">
        <w:rPr>
          <w:sz w:val="28"/>
          <w:szCs w:val="28"/>
        </w:rPr>
        <w:t xml:space="preserve">                    </w:t>
      </w:r>
      <w:r w:rsidRPr="00347D67">
        <w:rPr>
          <w:sz w:val="28"/>
          <w:szCs w:val="28"/>
        </w:rPr>
        <w:t>рішення міської ради</w:t>
      </w:r>
    </w:p>
    <w:p w:rsidR="00F610C8" w:rsidRDefault="00F610C8" w:rsidP="00F610C8">
      <w:pPr>
        <w:jc w:val="center"/>
        <w:rPr>
          <w:b/>
          <w:sz w:val="28"/>
          <w:szCs w:val="28"/>
        </w:rPr>
      </w:pPr>
      <w:r>
        <w:rPr>
          <w:sz w:val="28"/>
          <w:szCs w:val="28"/>
        </w:rPr>
        <w:t xml:space="preserve">                                                                                                                         </w:t>
      </w:r>
      <w:r w:rsidR="008E07AE">
        <w:rPr>
          <w:sz w:val="28"/>
          <w:szCs w:val="28"/>
        </w:rPr>
        <w:t xml:space="preserve">                 </w:t>
      </w:r>
      <w:r w:rsidR="00BE5FA2">
        <w:rPr>
          <w:sz w:val="28"/>
          <w:szCs w:val="28"/>
        </w:rPr>
        <w:t xml:space="preserve">        </w:t>
      </w:r>
      <w:r w:rsidRPr="00347D67">
        <w:rPr>
          <w:sz w:val="28"/>
          <w:szCs w:val="28"/>
        </w:rPr>
        <w:t>від</w:t>
      </w:r>
      <w:r w:rsidR="00A47619">
        <w:rPr>
          <w:sz w:val="28"/>
          <w:szCs w:val="28"/>
        </w:rPr>
        <w:t xml:space="preserve"> </w:t>
      </w:r>
      <w:r w:rsidR="00FE0B29" w:rsidRPr="00FE0B29">
        <w:rPr>
          <w:sz w:val="28"/>
          <w:szCs w:val="28"/>
          <w:lang w:val="ru-RU"/>
        </w:rPr>
        <w:t>25.10.</w:t>
      </w:r>
      <w:r w:rsidR="00FE0B29">
        <w:rPr>
          <w:sz w:val="28"/>
          <w:szCs w:val="28"/>
          <w:lang w:val="en-US"/>
        </w:rPr>
        <w:t>2023</w:t>
      </w:r>
      <w:r>
        <w:rPr>
          <w:rFonts w:eastAsia="MS Mincho"/>
          <w:sz w:val="28"/>
          <w:szCs w:val="28"/>
        </w:rPr>
        <w:t xml:space="preserve"> </w:t>
      </w:r>
      <w:r w:rsidRPr="00347D67">
        <w:rPr>
          <w:sz w:val="28"/>
          <w:szCs w:val="28"/>
        </w:rPr>
        <w:t>№</w:t>
      </w:r>
      <w:r w:rsidR="00A47619">
        <w:rPr>
          <w:sz w:val="28"/>
          <w:szCs w:val="28"/>
        </w:rPr>
        <w:t xml:space="preserve"> </w:t>
      </w:r>
      <w:r w:rsidR="00FE0B29">
        <w:rPr>
          <w:sz w:val="28"/>
          <w:szCs w:val="28"/>
          <w:lang w:val="en-US"/>
        </w:rPr>
        <w:t>70-</w:t>
      </w:r>
      <w:r w:rsidR="00BE5FA2">
        <w:rPr>
          <w:sz w:val="28"/>
          <w:szCs w:val="28"/>
          <w:lang w:val="en-US"/>
        </w:rPr>
        <w:t>2/VIII</w:t>
      </w:r>
      <w:r>
        <w:rPr>
          <w:sz w:val="28"/>
          <w:szCs w:val="28"/>
        </w:rPr>
        <w:t xml:space="preserve">        </w:t>
      </w:r>
      <w:r w:rsidR="00294829" w:rsidRPr="001C5DDE">
        <w:rPr>
          <w:b/>
          <w:sz w:val="28"/>
          <w:szCs w:val="28"/>
        </w:rPr>
        <w:t xml:space="preserve"> </w:t>
      </w:r>
    </w:p>
    <w:p w:rsidR="00F610C8" w:rsidRDefault="00F610C8" w:rsidP="00294829">
      <w:pPr>
        <w:rPr>
          <w:b/>
          <w:sz w:val="28"/>
          <w:szCs w:val="28"/>
        </w:rPr>
      </w:pPr>
    </w:p>
    <w:p w:rsidR="00D355DE" w:rsidRDefault="00374785" w:rsidP="00D355DE">
      <w:pPr>
        <w:jc w:val="center"/>
        <w:rPr>
          <w:b/>
          <w:sz w:val="28"/>
          <w:szCs w:val="28"/>
        </w:rPr>
      </w:pPr>
      <w:r>
        <w:rPr>
          <w:b/>
          <w:sz w:val="28"/>
          <w:szCs w:val="28"/>
        </w:rPr>
        <w:t>ЗАВДАННЯ ТА ЗАХОДИ</w:t>
      </w:r>
    </w:p>
    <w:p w:rsidR="00D355DE" w:rsidRDefault="00D355DE" w:rsidP="00D355DE">
      <w:pPr>
        <w:jc w:val="center"/>
        <w:rPr>
          <w:b/>
          <w:sz w:val="28"/>
        </w:rPr>
      </w:pPr>
      <w:r>
        <w:rPr>
          <w:b/>
          <w:sz w:val="28"/>
          <w:szCs w:val="28"/>
        </w:rPr>
        <w:t>Програми створення (функціонування) містобудівного кадастру м. Сміла на 202</w:t>
      </w:r>
      <w:r w:rsidR="00374785">
        <w:rPr>
          <w:b/>
          <w:sz w:val="28"/>
          <w:szCs w:val="28"/>
        </w:rPr>
        <w:t>2</w:t>
      </w:r>
      <w:r>
        <w:rPr>
          <w:b/>
          <w:sz w:val="28"/>
          <w:szCs w:val="28"/>
        </w:rPr>
        <w:t>-202</w:t>
      </w:r>
      <w:r w:rsidR="00374785">
        <w:rPr>
          <w:b/>
          <w:sz w:val="28"/>
          <w:szCs w:val="28"/>
        </w:rPr>
        <w:t>4</w:t>
      </w:r>
      <w:r>
        <w:rPr>
          <w:b/>
          <w:sz w:val="28"/>
          <w:szCs w:val="28"/>
        </w:rPr>
        <w:t xml:space="preserve"> роки</w:t>
      </w:r>
    </w:p>
    <w:tbl>
      <w:tblPr>
        <w:tblW w:w="13750"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1843"/>
        <w:gridCol w:w="2268"/>
        <w:gridCol w:w="1134"/>
        <w:gridCol w:w="1559"/>
        <w:gridCol w:w="1276"/>
        <w:gridCol w:w="851"/>
        <w:gridCol w:w="708"/>
        <w:gridCol w:w="851"/>
        <w:gridCol w:w="709"/>
        <w:gridCol w:w="2551"/>
      </w:tblGrid>
      <w:tr w:rsidR="00DC20F0" w:rsidTr="00997863">
        <w:trPr>
          <w:trHeight w:val="148"/>
        </w:trPr>
        <w:tc>
          <w:tcPr>
            <w:tcW w:w="1843" w:type="dxa"/>
            <w:vMerge w:val="restart"/>
            <w:tcBorders>
              <w:top w:val="double" w:sz="6" w:space="0" w:color="000000"/>
              <w:left w:val="single" w:sz="6" w:space="0" w:color="000000"/>
              <w:bottom w:val="single" w:sz="6" w:space="0" w:color="000000"/>
              <w:right w:val="single" w:sz="6" w:space="0" w:color="000000"/>
            </w:tcBorders>
            <w:hideMark/>
          </w:tcPr>
          <w:p w:rsidR="00DC20F0" w:rsidRDefault="00DC20F0" w:rsidP="00042AE3">
            <w:pPr>
              <w:pStyle w:val="af4"/>
              <w:rPr>
                <w:lang w:val="uk-UA"/>
              </w:rPr>
            </w:pPr>
            <w:r>
              <w:rPr>
                <w:lang w:val="uk-UA"/>
              </w:rPr>
              <w:t>Пріоритетні завдання</w:t>
            </w:r>
          </w:p>
        </w:tc>
        <w:tc>
          <w:tcPr>
            <w:tcW w:w="2268" w:type="dxa"/>
            <w:vMerge w:val="restart"/>
            <w:tcBorders>
              <w:top w:val="double" w:sz="6" w:space="0" w:color="000000"/>
              <w:left w:val="single" w:sz="6" w:space="0" w:color="000000"/>
              <w:bottom w:val="single" w:sz="6" w:space="0" w:color="000000"/>
              <w:right w:val="single" w:sz="6" w:space="0" w:color="000000"/>
            </w:tcBorders>
            <w:hideMark/>
          </w:tcPr>
          <w:p w:rsidR="00DC20F0" w:rsidRDefault="00DC20F0" w:rsidP="00374785">
            <w:pPr>
              <w:pStyle w:val="af4"/>
              <w:rPr>
                <w:lang w:val="uk-UA"/>
              </w:rPr>
            </w:pPr>
            <w:r>
              <w:rPr>
                <w:lang w:val="uk-UA"/>
              </w:rPr>
              <w:t>Заходи Програми</w:t>
            </w:r>
          </w:p>
        </w:tc>
        <w:tc>
          <w:tcPr>
            <w:tcW w:w="1134" w:type="dxa"/>
            <w:vMerge w:val="restart"/>
            <w:tcBorders>
              <w:top w:val="double" w:sz="6" w:space="0" w:color="000000"/>
              <w:left w:val="single" w:sz="6" w:space="0" w:color="000000"/>
              <w:bottom w:val="single" w:sz="6" w:space="0" w:color="000000"/>
              <w:right w:val="single" w:sz="6" w:space="0" w:color="000000"/>
            </w:tcBorders>
            <w:hideMark/>
          </w:tcPr>
          <w:p w:rsidR="00DC20F0" w:rsidRDefault="00DC20F0" w:rsidP="00DC20F0">
            <w:pPr>
              <w:pStyle w:val="af4"/>
              <w:rPr>
                <w:lang w:val="uk-UA"/>
              </w:rPr>
            </w:pPr>
            <w:r>
              <w:rPr>
                <w:lang w:val="uk-UA"/>
              </w:rPr>
              <w:t>Термін вико-нання</w:t>
            </w:r>
          </w:p>
        </w:tc>
        <w:tc>
          <w:tcPr>
            <w:tcW w:w="1559" w:type="dxa"/>
            <w:vMerge w:val="restart"/>
            <w:tcBorders>
              <w:top w:val="double" w:sz="6" w:space="0" w:color="000000"/>
              <w:left w:val="single" w:sz="6" w:space="0" w:color="000000"/>
              <w:bottom w:val="single" w:sz="6" w:space="0" w:color="000000"/>
              <w:right w:val="single" w:sz="6" w:space="0" w:color="000000"/>
            </w:tcBorders>
            <w:hideMark/>
          </w:tcPr>
          <w:p w:rsidR="00DC20F0" w:rsidRDefault="00DC20F0" w:rsidP="00042AE3">
            <w:pPr>
              <w:pStyle w:val="af4"/>
              <w:rPr>
                <w:lang w:val="uk-UA"/>
              </w:rPr>
            </w:pPr>
            <w:r>
              <w:rPr>
                <w:lang w:val="uk-UA"/>
              </w:rPr>
              <w:t>Виконавці</w:t>
            </w:r>
          </w:p>
        </w:tc>
        <w:tc>
          <w:tcPr>
            <w:tcW w:w="1276" w:type="dxa"/>
            <w:vMerge w:val="restart"/>
            <w:tcBorders>
              <w:top w:val="double" w:sz="6" w:space="0" w:color="000000"/>
              <w:left w:val="single" w:sz="6" w:space="0" w:color="000000"/>
              <w:bottom w:val="single" w:sz="6" w:space="0" w:color="000000"/>
              <w:right w:val="single" w:sz="6" w:space="0" w:color="000000"/>
            </w:tcBorders>
            <w:hideMark/>
          </w:tcPr>
          <w:p w:rsidR="00DC20F0" w:rsidRDefault="00DC20F0" w:rsidP="00042AE3">
            <w:pPr>
              <w:pStyle w:val="af4"/>
              <w:rPr>
                <w:lang w:val="uk-UA"/>
              </w:rPr>
            </w:pPr>
            <w:r>
              <w:rPr>
                <w:lang w:val="uk-UA"/>
              </w:rPr>
              <w:t>Джерела фінансу-вання</w:t>
            </w:r>
          </w:p>
        </w:tc>
        <w:tc>
          <w:tcPr>
            <w:tcW w:w="3119" w:type="dxa"/>
            <w:gridSpan w:val="4"/>
            <w:tcBorders>
              <w:top w:val="double" w:sz="6" w:space="0" w:color="000000"/>
              <w:left w:val="single" w:sz="6" w:space="0" w:color="000000"/>
              <w:bottom w:val="single" w:sz="6" w:space="0" w:color="000000"/>
              <w:right w:val="single" w:sz="6" w:space="0" w:color="000000"/>
            </w:tcBorders>
          </w:tcPr>
          <w:p w:rsidR="00DC20F0" w:rsidRDefault="00DC20F0" w:rsidP="00042AE3">
            <w:pPr>
              <w:pStyle w:val="af4"/>
              <w:rPr>
                <w:lang w:val="uk-UA"/>
              </w:rPr>
            </w:pPr>
            <w:r>
              <w:rPr>
                <w:lang w:val="uk-UA"/>
              </w:rPr>
              <w:t>Орієнтовні обсяги фінансування    (вартість),</w:t>
            </w:r>
          </w:p>
          <w:p w:rsidR="00DC20F0" w:rsidRDefault="00DC20F0" w:rsidP="00DC20F0">
            <w:pPr>
              <w:pStyle w:val="af4"/>
              <w:rPr>
                <w:caps/>
              </w:rPr>
            </w:pPr>
            <w:r>
              <w:rPr>
                <w:lang w:val="uk-UA"/>
              </w:rPr>
              <w:t>тис. грн</w:t>
            </w:r>
          </w:p>
        </w:tc>
        <w:tc>
          <w:tcPr>
            <w:tcW w:w="2551" w:type="dxa"/>
            <w:vMerge w:val="restart"/>
            <w:tcBorders>
              <w:top w:val="double" w:sz="6" w:space="0" w:color="000000"/>
              <w:left w:val="single" w:sz="6" w:space="0" w:color="000000"/>
              <w:bottom w:val="single" w:sz="6" w:space="0" w:color="000000"/>
              <w:right w:val="double" w:sz="6" w:space="0" w:color="000000"/>
            </w:tcBorders>
            <w:hideMark/>
          </w:tcPr>
          <w:p w:rsidR="00DC20F0" w:rsidRDefault="00DC20F0" w:rsidP="00042AE3">
            <w:pPr>
              <w:pStyle w:val="af4"/>
              <w:rPr>
                <w:lang w:val="uk-UA"/>
              </w:rPr>
            </w:pPr>
            <w:r>
              <w:rPr>
                <w:lang w:val="uk-UA"/>
              </w:rPr>
              <w:t>Очікувані результати</w:t>
            </w:r>
          </w:p>
        </w:tc>
      </w:tr>
      <w:tr w:rsidR="00DC20F0" w:rsidTr="00997863">
        <w:trPr>
          <w:trHeight w:val="542"/>
        </w:trPr>
        <w:tc>
          <w:tcPr>
            <w:tcW w:w="1843" w:type="dxa"/>
            <w:vMerge/>
            <w:tcBorders>
              <w:top w:val="double" w:sz="6" w:space="0" w:color="000000"/>
              <w:left w:val="single" w:sz="6" w:space="0" w:color="000000"/>
              <w:bottom w:val="single" w:sz="6" w:space="0" w:color="000000"/>
              <w:right w:val="single" w:sz="6" w:space="0" w:color="000000"/>
            </w:tcBorders>
            <w:vAlign w:val="center"/>
            <w:hideMark/>
          </w:tcPr>
          <w:p w:rsidR="00DC20F0" w:rsidRDefault="00DC20F0" w:rsidP="00042AE3">
            <w:pPr>
              <w:rPr>
                <w:rFonts w:ascii="Cambria" w:hAnsi="Cambria"/>
              </w:rPr>
            </w:pPr>
          </w:p>
        </w:tc>
        <w:tc>
          <w:tcPr>
            <w:tcW w:w="2268" w:type="dxa"/>
            <w:vMerge/>
            <w:tcBorders>
              <w:top w:val="double" w:sz="6" w:space="0" w:color="000000"/>
              <w:left w:val="single" w:sz="6" w:space="0" w:color="000000"/>
              <w:bottom w:val="single" w:sz="6" w:space="0" w:color="000000"/>
              <w:right w:val="single" w:sz="6" w:space="0" w:color="000000"/>
            </w:tcBorders>
            <w:vAlign w:val="center"/>
            <w:hideMark/>
          </w:tcPr>
          <w:p w:rsidR="00DC20F0" w:rsidRDefault="00DC20F0" w:rsidP="00042AE3">
            <w:pPr>
              <w:rPr>
                <w:rFonts w:ascii="Cambria" w:hAnsi="Cambria"/>
              </w:rPr>
            </w:pPr>
          </w:p>
        </w:tc>
        <w:tc>
          <w:tcPr>
            <w:tcW w:w="1134" w:type="dxa"/>
            <w:vMerge/>
            <w:tcBorders>
              <w:top w:val="double" w:sz="6" w:space="0" w:color="000000"/>
              <w:left w:val="single" w:sz="6" w:space="0" w:color="000000"/>
              <w:bottom w:val="single" w:sz="6" w:space="0" w:color="000000"/>
              <w:right w:val="single" w:sz="6" w:space="0" w:color="000000"/>
            </w:tcBorders>
            <w:vAlign w:val="center"/>
            <w:hideMark/>
          </w:tcPr>
          <w:p w:rsidR="00DC20F0" w:rsidRDefault="00DC20F0" w:rsidP="00042AE3">
            <w:pPr>
              <w:rPr>
                <w:rFonts w:ascii="Cambria" w:hAnsi="Cambria"/>
              </w:rPr>
            </w:pPr>
          </w:p>
        </w:tc>
        <w:tc>
          <w:tcPr>
            <w:tcW w:w="1559" w:type="dxa"/>
            <w:vMerge/>
            <w:tcBorders>
              <w:top w:val="double" w:sz="6" w:space="0" w:color="000000"/>
              <w:left w:val="single" w:sz="6" w:space="0" w:color="000000"/>
              <w:bottom w:val="single" w:sz="6" w:space="0" w:color="000000"/>
              <w:right w:val="single" w:sz="6" w:space="0" w:color="000000"/>
            </w:tcBorders>
            <w:vAlign w:val="center"/>
            <w:hideMark/>
          </w:tcPr>
          <w:p w:rsidR="00DC20F0" w:rsidRDefault="00DC20F0" w:rsidP="00042AE3">
            <w:pPr>
              <w:rPr>
                <w:rFonts w:ascii="Cambria" w:hAnsi="Cambria"/>
              </w:rPr>
            </w:pPr>
          </w:p>
        </w:tc>
        <w:tc>
          <w:tcPr>
            <w:tcW w:w="1276" w:type="dxa"/>
            <w:vMerge/>
            <w:tcBorders>
              <w:top w:val="double" w:sz="6" w:space="0" w:color="000000"/>
              <w:left w:val="single" w:sz="6" w:space="0" w:color="000000"/>
              <w:bottom w:val="single" w:sz="6" w:space="0" w:color="000000"/>
              <w:right w:val="single" w:sz="6" w:space="0" w:color="000000"/>
            </w:tcBorders>
            <w:vAlign w:val="center"/>
            <w:hideMark/>
          </w:tcPr>
          <w:p w:rsidR="00DC20F0" w:rsidRDefault="00DC20F0" w:rsidP="00042AE3">
            <w:pPr>
              <w:rPr>
                <w:rFonts w:ascii="Cambria" w:hAnsi="Cambria"/>
              </w:rPr>
            </w:pPr>
          </w:p>
        </w:tc>
        <w:tc>
          <w:tcPr>
            <w:tcW w:w="851" w:type="dxa"/>
            <w:tcBorders>
              <w:top w:val="single" w:sz="6" w:space="0" w:color="000000"/>
              <w:left w:val="single" w:sz="6" w:space="0" w:color="000000"/>
              <w:bottom w:val="single" w:sz="6" w:space="0" w:color="000000"/>
              <w:right w:val="single" w:sz="6" w:space="0" w:color="000000"/>
            </w:tcBorders>
            <w:hideMark/>
          </w:tcPr>
          <w:p w:rsidR="00DC20F0" w:rsidRDefault="00DC20F0" w:rsidP="00042AE3">
            <w:pPr>
              <w:jc w:val="center"/>
            </w:pPr>
            <w:r>
              <w:t>Усьо-го</w:t>
            </w:r>
          </w:p>
        </w:tc>
        <w:tc>
          <w:tcPr>
            <w:tcW w:w="708" w:type="dxa"/>
            <w:tcBorders>
              <w:top w:val="single" w:sz="6" w:space="0" w:color="000000"/>
              <w:left w:val="single" w:sz="6" w:space="0" w:color="000000"/>
              <w:bottom w:val="single" w:sz="6" w:space="0" w:color="000000"/>
              <w:right w:val="single" w:sz="6" w:space="0" w:color="000000"/>
            </w:tcBorders>
            <w:hideMark/>
          </w:tcPr>
          <w:p w:rsidR="00DC20F0" w:rsidRDefault="00DC20F0" w:rsidP="00374785">
            <w:pPr>
              <w:jc w:val="center"/>
            </w:pPr>
            <w:r>
              <w:t xml:space="preserve">2022 </w:t>
            </w:r>
          </w:p>
        </w:tc>
        <w:tc>
          <w:tcPr>
            <w:tcW w:w="851" w:type="dxa"/>
            <w:tcBorders>
              <w:top w:val="single" w:sz="6" w:space="0" w:color="000000"/>
              <w:left w:val="single" w:sz="6" w:space="0" w:color="000000"/>
              <w:bottom w:val="single" w:sz="6" w:space="0" w:color="000000"/>
              <w:right w:val="single" w:sz="6" w:space="0" w:color="000000"/>
            </w:tcBorders>
          </w:tcPr>
          <w:p w:rsidR="00DC20F0" w:rsidRDefault="00DC20F0" w:rsidP="00042AE3">
            <w:pPr>
              <w:jc w:val="center"/>
            </w:pPr>
            <w:r>
              <w:t>2023</w:t>
            </w:r>
          </w:p>
          <w:p w:rsidR="00DC20F0" w:rsidRDefault="00DC20F0" w:rsidP="00042AE3">
            <w:pPr>
              <w:jc w:val="center"/>
            </w:pPr>
          </w:p>
        </w:tc>
        <w:tc>
          <w:tcPr>
            <w:tcW w:w="709" w:type="dxa"/>
            <w:tcBorders>
              <w:top w:val="single" w:sz="6" w:space="0" w:color="000000"/>
              <w:left w:val="single" w:sz="6" w:space="0" w:color="000000"/>
              <w:bottom w:val="single" w:sz="6" w:space="0" w:color="000000"/>
              <w:right w:val="single" w:sz="6" w:space="0" w:color="000000"/>
            </w:tcBorders>
            <w:hideMark/>
          </w:tcPr>
          <w:p w:rsidR="00DC20F0" w:rsidRDefault="00DC20F0" w:rsidP="00374785">
            <w:pPr>
              <w:jc w:val="center"/>
            </w:pPr>
            <w:r>
              <w:t>2024</w:t>
            </w:r>
          </w:p>
        </w:tc>
        <w:tc>
          <w:tcPr>
            <w:tcW w:w="2551" w:type="dxa"/>
            <w:vMerge/>
            <w:tcBorders>
              <w:top w:val="double" w:sz="6" w:space="0" w:color="000000"/>
              <w:left w:val="single" w:sz="6" w:space="0" w:color="000000"/>
              <w:bottom w:val="single" w:sz="6" w:space="0" w:color="000000"/>
              <w:right w:val="double" w:sz="6" w:space="0" w:color="000000"/>
            </w:tcBorders>
            <w:vAlign w:val="center"/>
            <w:hideMark/>
          </w:tcPr>
          <w:p w:rsidR="00DC20F0" w:rsidRDefault="00DC20F0" w:rsidP="00042AE3">
            <w:pPr>
              <w:rPr>
                <w:rFonts w:ascii="Cambria" w:hAnsi="Cambria"/>
              </w:rPr>
            </w:pPr>
          </w:p>
        </w:tc>
      </w:tr>
      <w:tr w:rsidR="00DC20F0" w:rsidTr="00997863">
        <w:trPr>
          <w:trHeight w:hRule="exact" w:val="267"/>
        </w:trPr>
        <w:tc>
          <w:tcPr>
            <w:tcW w:w="1843" w:type="dxa"/>
            <w:tcBorders>
              <w:top w:val="single" w:sz="6" w:space="0" w:color="000000"/>
              <w:left w:val="single" w:sz="6" w:space="0" w:color="000000"/>
              <w:bottom w:val="single" w:sz="6" w:space="0" w:color="000000"/>
              <w:right w:val="single" w:sz="6" w:space="0" w:color="000000"/>
            </w:tcBorders>
            <w:hideMark/>
          </w:tcPr>
          <w:p w:rsidR="00DC20F0" w:rsidRDefault="0047401D" w:rsidP="00042AE3">
            <w:pPr>
              <w:ind w:firstLine="34"/>
              <w:jc w:val="center"/>
            </w:pPr>
            <w:r>
              <w:t>1</w:t>
            </w:r>
          </w:p>
        </w:tc>
        <w:tc>
          <w:tcPr>
            <w:tcW w:w="2268" w:type="dxa"/>
            <w:tcBorders>
              <w:top w:val="single" w:sz="6" w:space="0" w:color="000000"/>
              <w:left w:val="single" w:sz="6" w:space="0" w:color="000000"/>
              <w:bottom w:val="single" w:sz="6" w:space="0" w:color="000000"/>
              <w:right w:val="single" w:sz="6" w:space="0" w:color="000000"/>
            </w:tcBorders>
            <w:hideMark/>
          </w:tcPr>
          <w:p w:rsidR="00DC20F0" w:rsidRDefault="0047401D" w:rsidP="00042AE3">
            <w:pPr>
              <w:jc w:val="center"/>
            </w:pPr>
            <w:r>
              <w:t>2</w:t>
            </w:r>
          </w:p>
        </w:tc>
        <w:tc>
          <w:tcPr>
            <w:tcW w:w="1134" w:type="dxa"/>
            <w:tcBorders>
              <w:top w:val="single" w:sz="6" w:space="0" w:color="000000"/>
              <w:left w:val="single" w:sz="6" w:space="0" w:color="000000"/>
              <w:bottom w:val="single" w:sz="6" w:space="0" w:color="000000"/>
              <w:right w:val="single" w:sz="6" w:space="0" w:color="000000"/>
            </w:tcBorders>
            <w:hideMark/>
          </w:tcPr>
          <w:p w:rsidR="00DC20F0" w:rsidRDefault="0047401D" w:rsidP="00042AE3">
            <w:pPr>
              <w:ind w:firstLine="34"/>
              <w:jc w:val="center"/>
            </w:pPr>
            <w:r>
              <w:t>3</w:t>
            </w:r>
          </w:p>
        </w:tc>
        <w:tc>
          <w:tcPr>
            <w:tcW w:w="1559" w:type="dxa"/>
            <w:tcBorders>
              <w:top w:val="single" w:sz="6" w:space="0" w:color="000000"/>
              <w:left w:val="single" w:sz="6" w:space="0" w:color="000000"/>
              <w:bottom w:val="single" w:sz="6" w:space="0" w:color="000000"/>
              <w:right w:val="single" w:sz="6" w:space="0" w:color="000000"/>
            </w:tcBorders>
            <w:hideMark/>
          </w:tcPr>
          <w:p w:rsidR="00DC20F0" w:rsidRDefault="0047401D" w:rsidP="00042AE3">
            <w:pPr>
              <w:jc w:val="center"/>
            </w:pPr>
            <w:r>
              <w:t>4</w:t>
            </w:r>
          </w:p>
        </w:tc>
        <w:tc>
          <w:tcPr>
            <w:tcW w:w="1276" w:type="dxa"/>
            <w:tcBorders>
              <w:top w:val="single" w:sz="6" w:space="0" w:color="000000"/>
              <w:left w:val="single" w:sz="6" w:space="0" w:color="000000"/>
              <w:bottom w:val="single" w:sz="6" w:space="0" w:color="000000"/>
              <w:right w:val="single" w:sz="6" w:space="0" w:color="000000"/>
            </w:tcBorders>
            <w:hideMark/>
          </w:tcPr>
          <w:p w:rsidR="00DC20F0" w:rsidRDefault="0047401D" w:rsidP="00042AE3">
            <w:pPr>
              <w:jc w:val="center"/>
            </w:pPr>
            <w:r>
              <w:t>5</w:t>
            </w:r>
          </w:p>
        </w:tc>
        <w:tc>
          <w:tcPr>
            <w:tcW w:w="851" w:type="dxa"/>
            <w:tcBorders>
              <w:top w:val="single" w:sz="6" w:space="0" w:color="000000"/>
              <w:left w:val="single" w:sz="6" w:space="0" w:color="000000"/>
              <w:bottom w:val="single" w:sz="6" w:space="0" w:color="000000"/>
              <w:right w:val="single" w:sz="6" w:space="0" w:color="000000"/>
            </w:tcBorders>
            <w:hideMark/>
          </w:tcPr>
          <w:p w:rsidR="00DC20F0" w:rsidRDefault="0047401D" w:rsidP="00042AE3">
            <w:pPr>
              <w:jc w:val="center"/>
            </w:pPr>
            <w:r>
              <w:t>6</w:t>
            </w:r>
          </w:p>
        </w:tc>
        <w:tc>
          <w:tcPr>
            <w:tcW w:w="708" w:type="dxa"/>
            <w:tcBorders>
              <w:top w:val="single" w:sz="6" w:space="0" w:color="000000"/>
              <w:left w:val="single" w:sz="6" w:space="0" w:color="000000"/>
              <w:bottom w:val="single" w:sz="6" w:space="0" w:color="000000"/>
              <w:right w:val="single" w:sz="6" w:space="0" w:color="000000"/>
            </w:tcBorders>
            <w:hideMark/>
          </w:tcPr>
          <w:p w:rsidR="00DC20F0" w:rsidRDefault="0047401D" w:rsidP="00042AE3">
            <w:pPr>
              <w:ind w:firstLine="34"/>
              <w:jc w:val="center"/>
            </w:pPr>
            <w:r>
              <w:t>7</w:t>
            </w:r>
          </w:p>
        </w:tc>
        <w:tc>
          <w:tcPr>
            <w:tcW w:w="851" w:type="dxa"/>
            <w:tcBorders>
              <w:top w:val="single" w:sz="6" w:space="0" w:color="000000"/>
              <w:left w:val="single" w:sz="6" w:space="0" w:color="000000"/>
              <w:bottom w:val="single" w:sz="6" w:space="0" w:color="000000"/>
              <w:right w:val="single" w:sz="6" w:space="0" w:color="000000"/>
            </w:tcBorders>
            <w:hideMark/>
          </w:tcPr>
          <w:p w:rsidR="00DC20F0" w:rsidRDefault="0047401D" w:rsidP="00042AE3">
            <w:pPr>
              <w:ind w:firstLine="34"/>
              <w:jc w:val="center"/>
            </w:pPr>
            <w:r>
              <w:t>8</w:t>
            </w:r>
          </w:p>
        </w:tc>
        <w:tc>
          <w:tcPr>
            <w:tcW w:w="709" w:type="dxa"/>
            <w:tcBorders>
              <w:top w:val="single" w:sz="6" w:space="0" w:color="000000"/>
              <w:left w:val="single" w:sz="6" w:space="0" w:color="000000"/>
              <w:bottom w:val="single" w:sz="6" w:space="0" w:color="000000"/>
              <w:right w:val="single" w:sz="6" w:space="0" w:color="000000"/>
            </w:tcBorders>
            <w:hideMark/>
          </w:tcPr>
          <w:p w:rsidR="00DC20F0" w:rsidRDefault="0047401D" w:rsidP="00042AE3">
            <w:pPr>
              <w:jc w:val="center"/>
            </w:pPr>
            <w:r>
              <w:t>9</w:t>
            </w:r>
          </w:p>
        </w:tc>
        <w:tc>
          <w:tcPr>
            <w:tcW w:w="2551" w:type="dxa"/>
            <w:tcBorders>
              <w:top w:val="single" w:sz="6" w:space="0" w:color="000000"/>
              <w:left w:val="single" w:sz="6" w:space="0" w:color="000000"/>
              <w:bottom w:val="single" w:sz="6" w:space="0" w:color="000000"/>
              <w:right w:val="double" w:sz="6" w:space="0" w:color="000000"/>
            </w:tcBorders>
            <w:hideMark/>
          </w:tcPr>
          <w:p w:rsidR="00DC20F0" w:rsidRDefault="00DC20F0" w:rsidP="0047401D">
            <w:pPr>
              <w:jc w:val="center"/>
            </w:pPr>
            <w:r>
              <w:t>1</w:t>
            </w:r>
            <w:r w:rsidR="0047401D">
              <w:t>0</w:t>
            </w:r>
          </w:p>
        </w:tc>
      </w:tr>
      <w:tr w:rsidR="00DC20F0" w:rsidTr="00997863">
        <w:trPr>
          <w:trHeight w:val="4586"/>
        </w:trPr>
        <w:tc>
          <w:tcPr>
            <w:tcW w:w="1843" w:type="dxa"/>
            <w:tcBorders>
              <w:top w:val="single" w:sz="6" w:space="0" w:color="000000"/>
              <w:left w:val="single" w:sz="6" w:space="0" w:color="000000"/>
              <w:bottom w:val="single" w:sz="6" w:space="0" w:color="000000"/>
              <w:right w:val="single" w:sz="6" w:space="0" w:color="000000"/>
            </w:tcBorders>
            <w:hideMark/>
          </w:tcPr>
          <w:p w:rsidR="00DC20F0" w:rsidRDefault="00DC20F0" w:rsidP="0099386B">
            <w:pPr>
              <w:ind w:right="-40"/>
            </w:pPr>
            <w:r>
              <w:t xml:space="preserve">1. Формування та </w:t>
            </w:r>
            <w:r w:rsidR="001F1B65">
              <w:t>обслугову-вав</w:t>
            </w:r>
            <w:r>
              <w:t xml:space="preserve">ння програмно-технічного комплексу </w:t>
            </w:r>
            <w:r w:rsidR="00997863">
              <w:t xml:space="preserve">геоінфор-маційної системи </w:t>
            </w:r>
            <w:r w:rsidR="00997863">
              <w:rPr>
                <w:lang w:val="en-US"/>
              </w:rPr>
              <w:t>Arc</w:t>
            </w:r>
            <w:r w:rsidR="00997863">
              <w:t xml:space="preserve"> </w:t>
            </w:r>
            <w:r w:rsidR="00997863">
              <w:rPr>
                <w:lang w:val="en-US"/>
              </w:rPr>
              <w:t>GIS</w:t>
            </w:r>
          </w:p>
        </w:tc>
        <w:tc>
          <w:tcPr>
            <w:tcW w:w="2268" w:type="dxa"/>
            <w:tcBorders>
              <w:top w:val="single" w:sz="6" w:space="0" w:color="000000"/>
              <w:left w:val="single" w:sz="6" w:space="0" w:color="000000"/>
              <w:bottom w:val="single" w:sz="6" w:space="0" w:color="000000"/>
              <w:right w:val="single" w:sz="6" w:space="0" w:color="000000"/>
            </w:tcBorders>
            <w:hideMark/>
          </w:tcPr>
          <w:p w:rsidR="00DC20F0" w:rsidRDefault="00DC20F0" w:rsidP="0099386B">
            <w:pPr>
              <w:ind w:left="4" w:hanging="4"/>
            </w:pPr>
            <w:r>
              <w:t xml:space="preserve">1. Впровадження програмно-технічного комплексу </w:t>
            </w:r>
            <w:r w:rsidR="00997863">
              <w:t xml:space="preserve">геоінформаційної системи </w:t>
            </w:r>
            <w:r w:rsidR="00997863">
              <w:rPr>
                <w:lang w:val="en-US"/>
              </w:rPr>
              <w:t>Arc</w:t>
            </w:r>
            <w:r w:rsidR="00997863">
              <w:t xml:space="preserve"> </w:t>
            </w:r>
            <w:r w:rsidR="00997863">
              <w:rPr>
                <w:lang w:val="en-US"/>
              </w:rPr>
              <w:t>GIS</w:t>
            </w:r>
            <w:r>
              <w:t xml:space="preserve">,  його </w:t>
            </w:r>
            <w:r w:rsidR="0099386B">
              <w:t xml:space="preserve">створення та </w:t>
            </w:r>
            <w:r>
              <w:t>технічне супроводження, забезпечення встановлення спеціалізованого обладнання</w:t>
            </w:r>
          </w:p>
        </w:tc>
        <w:tc>
          <w:tcPr>
            <w:tcW w:w="1134" w:type="dxa"/>
            <w:tcBorders>
              <w:top w:val="single" w:sz="6" w:space="0" w:color="000000"/>
              <w:left w:val="single" w:sz="6" w:space="0" w:color="000000"/>
              <w:bottom w:val="single" w:sz="6" w:space="0" w:color="000000"/>
              <w:right w:val="single" w:sz="6" w:space="0" w:color="000000"/>
            </w:tcBorders>
            <w:hideMark/>
          </w:tcPr>
          <w:p w:rsidR="00DC20F0" w:rsidRDefault="00DC20F0" w:rsidP="00042AE3">
            <w:r>
              <w:t>2022 -2024</w:t>
            </w:r>
          </w:p>
          <w:p w:rsidR="00DC20F0" w:rsidRDefault="00DC20F0" w:rsidP="00042AE3">
            <w:r>
              <w:t>роки</w:t>
            </w:r>
          </w:p>
        </w:tc>
        <w:tc>
          <w:tcPr>
            <w:tcW w:w="1559" w:type="dxa"/>
            <w:tcBorders>
              <w:top w:val="single" w:sz="6" w:space="0" w:color="000000"/>
              <w:left w:val="single" w:sz="6" w:space="0" w:color="000000"/>
              <w:bottom w:val="single" w:sz="6" w:space="0" w:color="000000"/>
              <w:right w:val="single" w:sz="6" w:space="0" w:color="000000"/>
            </w:tcBorders>
            <w:hideMark/>
          </w:tcPr>
          <w:p w:rsidR="00DC20F0" w:rsidRDefault="00DC20F0" w:rsidP="00374785">
            <w:pPr>
              <w:ind w:left="34" w:hanging="34"/>
              <w:jc w:val="both"/>
            </w:pPr>
            <w:r>
              <w:t>Відділ планування, регулювання забудови та містобудівного кадастру управління архітектура, регулювання забудови та земельних відносин міста виконавчого комітету Смілянської міської ради</w:t>
            </w:r>
          </w:p>
        </w:tc>
        <w:tc>
          <w:tcPr>
            <w:tcW w:w="1276" w:type="dxa"/>
            <w:tcBorders>
              <w:top w:val="single" w:sz="6" w:space="0" w:color="000000"/>
              <w:left w:val="single" w:sz="6" w:space="0" w:color="000000"/>
              <w:bottom w:val="single" w:sz="6" w:space="0" w:color="000000"/>
              <w:right w:val="single" w:sz="6" w:space="0" w:color="000000"/>
            </w:tcBorders>
            <w:hideMark/>
          </w:tcPr>
          <w:p w:rsidR="00DC20F0" w:rsidRDefault="00DC20F0" w:rsidP="00DC20F0">
            <w:pPr>
              <w:ind w:left="-57" w:right="-57"/>
            </w:pPr>
            <w:r>
              <w:t>Бюджет Смілян-ської міської територі-альної громади</w:t>
            </w:r>
          </w:p>
        </w:tc>
        <w:tc>
          <w:tcPr>
            <w:tcW w:w="851" w:type="dxa"/>
            <w:tcBorders>
              <w:top w:val="single" w:sz="6" w:space="0" w:color="000000"/>
              <w:left w:val="single" w:sz="6" w:space="0" w:color="000000"/>
              <w:bottom w:val="single" w:sz="6" w:space="0" w:color="000000"/>
              <w:right w:val="single" w:sz="6" w:space="0" w:color="000000"/>
            </w:tcBorders>
          </w:tcPr>
          <w:p w:rsidR="00DC20F0" w:rsidRDefault="00580256" w:rsidP="00DC4C48">
            <w:pPr>
              <w:jc w:val="center"/>
            </w:pPr>
            <w:r>
              <w:t>2</w:t>
            </w:r>
            <w:r w:rsidR="00DC20F0">
              <w:t>00</w:t>
            </w:r>
          </w:p>
        </w:tc>
        <w:tc>
          <w:tcPr>
            <w:tcW w:w="708" w:type="dxa"/>
            <w:tcBorders>
              <w:top w:val="single" w:sz="6" w:space="0" w:color="000000"/>
              <w:left w:val="single" w:sz="6" w:space="0" w:color="000000"/>
              <w:bottom w:val="single" w:sz="6" w:space="0" w:color="000000"/>
              <w:right w:val="single" w:sz="6" w:space="0" w:color="000000"/>
            </w:tcBorders>
          </w:tcPr>
          <w:p w:rsidR="00DC20F0" w:rsidRPr="00997863" w:rsidRDefault="00997863" w:rsidP="00DC4C48">
            <w:pPr>
              <w:jc w:val="center"/>
            </w:pPr>
            <w:r>
              <w:t>-</w:t>
            </w:r>
          </w:p>
        </w:tc>
        <w:tc>
          <w:tcPr>
            <w:tcW w:w="851" w:type="dxa"/>
            <w:tcBorders>
              <w:top w:val="single" w:sz="6" w:space="0" w:color="000000"/>
              <w:left w:val="single" w:sz="6" w:space="0" w:color="000000"/>
              <w:bottom w:val="single" w:sz="6" w:space="0" w:color="000000"/>
              <w:right w:val="single" w:sz="6" w:space="0" w:color="000000"/>
            </w:tcBorders>
          </w:tcPr>
          <w:p w:rsidR="00DC20F0" w:rsidRDefault="00E436B0" w:rsidP="00042AE3">
            <w:pPr>
              <w:jc w:val="center"/>
            </w:pPr>
            <w:r>
              <w:rPr>
                <w:lang w:val="ru-RU"/>
              </w:rPr>
              <w:t>1</w:t>
            </w:r>
            <w:r w:rsidR="00DC20F0">
              <w:t>00</w:t>
            </w:r>
          </w:p>
        </w:tc>
        <w:tc>
          <w:tcPr>
            <w:tcW w:w="709" w:type="dxa"/>
            <w:tcBorders>
              <w:top w:val="single" w:sz="6" w:space="0" w:color="000000"/>
              <w:left w:val="single" w:sz="6" w:space="0" w:color="000000"/>
              <w:bottom w:val="single" w:sz="6" w:space="0" w:color="000000"/>
              <w:right w:val="single" w:sz="6" w:space="0" w:color="000000"/>
            </w:tcBorders>
          </w:tcPr>
          <w:p w:rsidR="00DC20F0" w:rsidRDefault="00DC20F0" w:rsidP="00042AE3">
            <w:pPr>
              <w:jc w:val="center"/>
            </w:pPr>
            <w:r>
              <w:t>100</w:t>
            </w:r>
          </w:p>
        </w:tc>
        <w:tc>
          <w:tcPr>
            <w:tcW w:w="2551" w:type="dxa"/>
            <w:tcBorders>
              <w:top w:val="single" w:sz="6" w:space="0" w:color="000000"/>
              <w:left w:val="single" w:sz="6" w:space="0" w:color="000000"/>
              <w:bottom w:val="single" w:sz="6" w:space="0" w:color="000000"/>
              <w:right w:val="double" w:sz="6" w:space="0" w:color="000000"/>
            </w:tcBorders>
            <w:hideMark/>
          </w:tcPr>
          <w:p w:rsidR="00DC20F0" w:rsidRDefault="00DC20F0" w:rsidP="00042AE3">
            <w:r>
              <w:t xml:space="preserve">Створення технічної бази для формування </w:t>
            </w:r>
            <w:r w:rsidR="00997863">
              <w:t xml:space="preserve">геоінформаційної системи </w:t>
            </w:r>
            <w:r w:rsidR="00997863">
              <w:rPr>
                <w:lang w:val="en-US"/>
              </w:rPr>
              <w:t>Arc</w:t>
            </w:r>
            <w:r w:rsidR="00997863">
              <w:t xml:space="preserve"> </w:t>
            </w:r>
            <w:r w:rsidR="00997863">
              <w:rPr>
                <w:lang w:val="en-US"/>
              </w:rPr>
              <w:t>GIS</w:t>
            </w:r>
            <w:r>
              <w:t xml:space="preserve">, яка забезпечить здешевлення та прискорення процесів планування, управління, проектування, будівництва, зниження ризиків прийняття інвестиційних рішень, створення </w:t>
            </w:r>
          </w:p>
          <w:p w:rsidR="00DC20F0" w:rsidRDefault="00DC20F0" w:rsidP="00D355DE">
            <w:r>
              <w:t>привабливого інвестиційного клімату</w:t>
            </w:r>
          </w:p>
        </w:tc>
      </w:tr>
      <w:tr w:rsidR="00997863" w:rsidRPr="00997863" w:rsidTr="00997863">
        <w:trPr>
          <w:trHeight w:val="4586"/>
        </w:trPr>
        <w:tc>
          <w:tcPr>
            <w:tcW w:w="1843" w:type="dxa"/>
            <w:tcBorders>
              <w:top w:val="single" w:sz="6" w:space="0" w:color="000000"/>
              <w:left w:val="single" w:sz="6" w:space="0" w:color="000000"/>
              <w:bottom w:val="single" w:sz="6" w:space="0" w:color="000000"/>
              <w:right w:val="single" w:sz="6" w:space="0" w:color="000000"/>
            </w:tcBorders>
            <w:hideMark/>
          </w:tcPr>
          <w:p w:rsidR="00997863" w:rsidRDefault="00997863" w:rsidP="009314C0">
            <w:pPr>
              <w:ind w:right="-40"/>
            </w:pPr>
            <w:r>
              <w:lastRenderedPageBreak/>
              <w:t xml:space="preserve">2. Створення баз </w:t>
            </w:r>
            <w:r w:rsidR="009314C0">
              <w:t>гео</w:t>
            </w:r>
            <w:r>
              <w:t>даних</w:t>
            </w:r>
            <w:r w:rsidR="009314C0">
              <w:t>,</w:t>
            </w:r>
            <w:r>
              <w:t xml:space="preserve"> управління</w:t>
            </w:r>
            <w:r w:rsidR="009314C0">
              <w:t xml:space="preserve"> базами геоданих</w:t>
            </w:r>
            <w:r>
              <w:t xml:space="preserve">, </w:t>
            </w:r>
            <w:r w:rsidR="009314C0">
              <w:t xml:space="preserve">опублікування баз геоданих на геопорталі міста  через </w:t>
            </w:r>
            <w:r>
              <w:rPr>
                <w:lang w:val="en-US"/>
              </w:rPr>
              <w:t>Arc</w:t>
            </w:r>
            <w:r>
              <w:t xml:space="preserve"> </w:t>
            </w:r>
            <w:r>
              <w:rPr>
                <w:lang w:val="en-US"/>
              </w:rPr>
              <w:t>GIS</w:t>
            </w:r>
          </w:p>
        </w:tc>
        <w:tc>
          <w:tcPr>
            <w:tcW w:w="2268" w:type="dxa"/>
            <w:tcBorders>
              <w:top w:val="single" w:sz="6" w:space="0" w:color="000000"/>
              <w:left w:val="single" w:sz="6" w:space="0" w:color="000000"/>
              <w:bottom w:val="single" w:sz="6" w:space="0" w:color="000000"/>
              <w:right w:val="single" w:sz="6" w:space="0" w:color="000000"/>
            </w:tcBorders>
            <w:hideMark/>
          </w:tcPr>
          <w:p w:rsidR="00997863" w:rsidRPr="004F68CF" w:rsidRDefault="00997863" w:rsidP="00471ECB">
            <w:pPr>
              <w:ind w:left="4" w:hanging="4"/>
            </w:pPr>
            <w:r>
              <w:t xml:space="preserve">2. </w:t>
            </w:r>
            <w:r w:rsidR="00B22386">
              <w:t>Ви</w:t>
            </w:r>
            <w:r>
              <w:t xml:space="preserve">вантаження </w:t>
            </w:r>
            <w:r w:rsidR="00B22386">
              <w:t xml:space="preserve">файлових даних з </w:t>
            </w:r>
            <w:r>
              <w:t>баз</w:t>
            </w:r>
            <w:r w:rsidR="00471ECB">
              <w:t xml:space="preserve"> реєстрів, зокремо ДЗК, ЄДР, ДРРП тощо, створення на їх основі баз геоданих, шляхом геокодування, за допомогою </w:t>
            </w:r>
            <w:r>
              <w:rPr>
                <w:lang w:val="en-US"/>
              </w:rPr>
              <w:t>Arc</w:t>
            </w:r>
            <w:r>
              <w:t xml:space="preserve"> </w:t>
            </w:r>
            <w:r>
              <w:rPr>
                <w:lang w:val="en-US"/>
              </w:rPr>
              <w:t>GIS</w:t>
            </w:r>
            <w:r w:rsidR="00471ECB">
              <w:t xml:space="preserve"> та  опублікування інформації, яка буде міститися в базах геоданих, на геопорталі міста</w:t>
            </w:r>
            <w:r w:rsidR="00217824">
              <w:t>, діджи</w:t>
            </w:r>
            <w:r w:rsidR="004F68CF" w:rsidRPr="004F68CF">
              <w:t>талізація паперових картографічних мате</w:t>
            </w:r>
            <w:r w:rsidR="00D433AF">
              <w:t>р</w:t>
            </w:r>
            <w:r w:rsidR="004F68CF" w:rsidRPr="004F68CF">
              <w:t>іалів.</w:t>
            </w:r>
          </w:p>
        </w:tc>
        <w:tc>
          <w:tcPr>
            <w:tcW w:w="1134" w:type="dxa"/>
            <w:tcBorders>
              <w:top w:val="single" w:sz="6" w:space="0" w:color="000000"/>
              <w:left w:val="single" w:sz="6" w:space="0" w:color="000000"/>
              <w:bottom w:val="single" w:sz="6" w:space="0" w:color="000000"/>
              <w:right w:val="single" w:sz="6" w:space="0" w:color="000000"/>
            </w:tcBorders>
            <w:hideMark/>
          </w:tcPr>
          <w:p w:rsidR="00997863" w:rsidRDefault="00997863" w:rsidP="00B21B67">
            <w:r>
              <w:t>2022 -2024</w:t>
            </w:r>
          </w:p>
          <w:p w:rsidR="00997863" w:rsidRDefault="00997863" w:rsidP="00B21B67">
            <w:r>
              <w:t>роки</w:t>
            </w:r>
          </w:p>
        </w:tc>
        <w:tc>
          <w:tcPr>
            <w:tcW w:w="1559" w:type="dxa"/>
            <w:tcBorders>
              <w:top w:val="single" w:sz="6" w:space="0" w:color="000000"/>
              <w:left w:val="single" w:sz="6" w:space="0" w:color="000000"/>
              <w:bottom w:val="single" w:sz="6" w:space="0" w:color="000000"/>
              <w:right w:val="single" w:sz="6" w:space="0" w:color="000000"/>
            </w:tcBorders>
            <w:hideMark/>
          </w:tcPr>
          <w:p w:rsidR="00997863" w:rsidRDefault="00997863" w:rsidP="00B21B67">
            <w:pPr>
              <w:ind w:left="34" w:hanging="34"/>
              <w:jc w:val="both"/>
            </w:pPr>
            <w:r>
              <w:t>Відділ планування, регулювання забудови та містобудівного кадастру управління архітектура, регулювання забудови та земельних відносин міста виконавчого комітету Смілянської міської ради</w:t>
            </w:r>
          </w:p>
        </w:tc>
        <w:tc>
          <w:tcPr>
            <w:tcW w:w="1276" w:type="dxa"/>
            <w:tcBorders>
              <w:top w:val="single" w:sz="6" w:space="0" w:color="000000"/>
              <w:left w:val="single" w:sz="6" w:space="0" w:color="000000"/>
              <w:bottom w:val="single" w:sz="6" w:space="0" w:color="000000"/>
              <w:right w:val="single" w:sz="6" w:space="0" w:color="000000"/>
            </w:tcBorders>
            <w:hideMark/>
          </w:tcPr>
          <w:p w:rsidR="00997863" w:rsidRDefault="00997863" w:rsidP="00DC20F0">
            <w:pPr>
              <w:ind w:left="-57" w:right="-57"/>
            </w:pPr>
            <w:r>
              <w:t>Бюджет Смілян-ської міської територі-альної громади</w:t>
            </w:r>
          </w:p>
        </w:tc>
        <w:tc>
          <w:tcPr>
            <w:tcW w:w="851" w:type="dxa"/>
            <w:tcBorders>
              <w:top w:val="single" w:sz="6" w:space="0" w:color="000000"/>
              <w:left w:val="single" w:sz="6" w:space="0" w:color="000000"/>
              <w:bottom w:val="single" w:sz="6" w:space="0" w:color="000000"/>
              <w:right w:val="single" w:sz="6" w:space="0" w:color="000000"/>
            </w:tcBorders>
          </w:tcPr>
          <w:p w:rsidR="00997863" w:rsidRDefault="004F68CF" w:rsidP="00580256">
            <w:pPr>
              <w:jc w:val="center"/>
            </w:pPr>
            <w:r>
              <w:rPr>
                <w:lang w:val="ru-RU"/>
              </w:rPr>
              <w:t>4</w:t>
            </w:r>
            <w:r w:rsidR="00580256">
              <w:t>0</w:t>
            </w:r>
            <w:r w:rsidR="00997863">
              <w:t>0</w:t>
            </w:r>
          </w:p>
        </w:tc>
        <w:tc>
          <w:tcPr>
            <w:tcW w:w="708" w:type="dxa"/>
            <w:tcBorders>
              <w:top w:val="single" w:sz="6" w:space="0" w:color="000000"/>
              <w:left w:val="single" w:sz="6" w:space="0" w:color="000000"/>
              <w:bottom w:val="single" w:sz="6" w:space="0" w:color="000000"/>
              <w:right w:val="single" w:sz="6" w:space="0" w:color="000000"/>
            </w:tcBorders>
          </w:tcPr>
          <w:p w:rsidR="00997863" w:rsidRPr="00997863" w:rsidRDefault="00997863" w:rsidP="00DC4C48">
            <w:pPr>
              <w:jc w:val="center"/>
            </w:pPr>
            <w:r>
              <w:t>150</w:t>
            </w:r>
          </w:p>
        </w:tc>
        <w:tc>
          <w:tcPr>
            <w:tcW w:w="851" w:type="dxa"/>
            <w:tcBorders>
              <w:top w:val="single" w:sz="6" w:space="0" w:color="000000"/>
              <w:left w:val="single" w:sz="6" w:space="0" w:color="000000"/>
              <w:bottom w:val="single" w:sz="6" w:space="0" w:color="000000"/>
              <w:right w:val="single" w:sz="6" w:space="0" w:color="000000"/>
            </w:tcBorders>
          </w:tcPr>
          <w:p w:rsidR="00997863" w:rsidRPr="004F68CF" w:rsidRDefault="004F68CF" w:rsidP="00E436B0">
            <w:pPr>
              <w:jc w:val="center"/>
              <w:rPr>
                <w:lang w:val="ru-RU"/>
              </w:rPr>
            </w:pPr>
            <w:r>
              <w:rPr>
                <w:lang w:val="ru-RU"/>
              </w:rPr>
              <w:t>1</w:t>
            </w:r>
            <w:r w:rsidR="00E436B0">
              <w:rPr>
                <w:lang w:val="ru-RU"/>
              </w:rPr>
              <w:t>0</w:t>
            </w:r>
            <w:r>
              <w:rPr>
                <w:lang w:val="ru-RU"/>
              </w:rPr>
              <w:t>0</w:t>
            </w:r>
          </w:p>
        </w:tc>
        <w:tc>
          <w:tcPr>
            <w:tcW w:w="709" w:type="dxa"/>
            <w:tcBorders>
              <w:top w:val="single" w:sz="6" w:space="0" w:color="000000"/>
              <w:left w:val="single" w:sz="6" w:space="0" w:color="000000"/>
              <w:bottom w:val="single" w:sz="6" w:space="0" w:color="000000"/>
              <w:right w:val="single" w:sz="6" w:space="0" w:color="000000"/>
            </w:tcBorders>
          </w:tcPr>
          <w:p w:rsidR="00997863" w:rsidRPr="004F68CF" w:rsidRDefault="004F68CF" w:rsidP="00042AE3">
            <w:pPr>
              <w:jc w:val="center"/>
              <w:rPr>
                <w:lang w:val="ru-RU"/>
              </w:rPr>
            </w:pPr>
            <w:r>
              <w:rPr>
                <w:lang w:val="ru-RU"/>
              </w:rPr>
              <w:t>150</w:t>
            </w:r>
          </w:p>
        </w:tc>
        <w:tc>
          <w:tcPr>
            <w:tcW w:w="2551" w:type="dxa"/>
            <w:tcBorders>
              <w:top w:val="single" w:sz="6" w:space="0" w:color="000000"/>
              <w:left w:val="single" w:sz="6" w:space="0" w:color="000000"/>
              <w:bottom w:val="single" w:sz="6" w:space="0" w:color="000000"/>
              <w:right w:val="double" w:sz="6" w:space="0" w:color="000000"/>
            </w:tcBorders>
            <w:hideMark/>
          </w:tcPr>
          <w:p w:rsidR="00997863" w:rsidRDefault="00CD0CA0" w:rsidP="00C45BF5">
            <w:r>
              <w:t xml:space="preserve">Створення центрального банку геопросторових даних містобудівного кадастру, створення центрального банку геопросторових даних </w:t>
            </w:r>
            <w:r w:rsidR="001B2F93">
              <w:t xml:space="preserve">дозвільлної документації </w:t>
            </w:r>
            <w:r>
              <w:t>містобудівного кадастру</w:t>
            </w:r>
            <w:r w:rsidR="001B2F93">
              <w:t xml:space="preserve">, </w:t>
            </w:r>
            <w:r>
              <w:t>створення модулів (сервісів, інструкцій навчання)</w:t>
            </w:r>
            <w:r w:rsidR="001B2F93">
              <w:t xml:space="preserve"> </w:t>
            </w:r>
            <w:r w:rsidR="00C45BF5">
              <w:t xml:space="preserve">для </w:t>
            </w:r>
            <w:r w:rsidR="001B2F93">
              <w:t xml:space="preserve">використання </w:t>
            </w:r>
            <w:r w:rsidR="00C45BF5">
              <w:t xml:space="preserve">та перегляду </w:t>
            </w:r>
            <w:r w:rsidR="001B2F93">
              <w:t>оп</w:t>
            </w:r>
            <w:r w:rsidR="00C004C2">
              <w:t>ублікованих геопросторових дани</w:t>
            </w:r>
            <w:r w:rsidR="001B2F93">
              <w:t xml:space="preserve">х </w:t>
            </w:r>
          </w:p>
        </w:tc>
      </w:tr>
      <w:tr w:rsidR="00DC20F0" w:rsidTr="00997863">
        <w:trPr>
          <w:trHeight w:val="426"/>
        </w:trPr>
        <w:tc>
          <w:tcPr>
            <w:tcW w:w="1843" w:type="dxa"/>
            <w:tcBorders>
              <w:top w:val="single" w:sz="4" w:space="0" w:color="auto"/>
              <w:left w:val="single" w:sz="6" w:space="0" w:color="000000"/>
              <w:bottom w:val="single" w:sz="4" w:space="0" w:color="auto"/>
              <w:right w:val="single" w:sz="4" w:space="0" w:color="auto"/>
            </w:tcBorders>
            <w:hideMark/>
          </w:tcPr>
          <w:p w:rsidR="00DC20F0" w:rsidRDefault="00997863" w:rsidP="00EE1A6E">
            <w:pPr>
              <w:ind w:left="4" w:hanging="4"/>
              <w:rPr>
                <w:color w:val="000000"/>
              </w:rPr>
            </w:pPr>
            <w:r>
              <w:t>3</w:t>
            </w:r>
            <w:r w:rsidR="00DC20F0">
              <w:t xml:space="preserve">. </w:t>
            </w:r>
            <w:r w:rsidR="00EE1A6E">
              <w:t>О</w:t>
            </w:r>
            <w:r w:rsidR="00DC20F0">
              <w:t>бслугову</w:t>
            </w:r>
            <w:r w:rsidR="00EE1A6E">
              <w:t>-</w:t>
            </w:r>
            <w:r w:rsidR="00DC20F0">
              <w:t>вання та придбання комп’юте -рного забезпе- чення.</w:t>
            </w:r>
          </w:p>
        </w:tc>
        <w:tc>
          <w:tcPr>
            <w:tcW w:w="2268" w:type="dxa"/>
            <w:tcBorders>
              <w:top w:val="single" w:sz="6" w:space="0" w:color="000000"/>
              <w:left w:val="single" w:sz="4" w:space="0" w:color="auto"/>
              <w:bottom w:val="single" w:sz="4" w:space="0" w:color="auto"/>
              <w:right w:val="single" w:sz="6" w:space="0" w:color="000000"/>
            </w:tcBorders>
            <w:hideMark/>
          </w:tcPr>
          <w:p w:rsidR="00DC20F0" w:rsidRDefault="00997863" w:rsidP="00D433AF">
            <w:r>
              <w:rPr>
                <w:color w:val="000000"/>
              </w:rPr>
              <w:t>3</w:t>
            </w:r>
            <w:r w:rsidR="00DC20F0">
              <w:rPr>
                <w:color w:val="000000"/>
              </w:rPr>
              <w:t>. Обслуговува-ння та п</w:t>
            </w:r>
            <w:r w:rsidR="00DC20F0">
              <w:t>ридбання комп’ютерного забезпечення</w:t>
            </w:r>
            <w:r w:rsidR="00EE1A6E">
              <w:t xml:space="preserve"> (серверу), побудова хмарного сервісу і зберігання даних.</w:t>
            </w:r>
          </w:p>
        </w:tc>
        <w:tc>
          <w:tcPr>
            <w:tcW w:w="1134" w:type="dxa"/>
            <w:tcBorders>
              <w:top w:val="single" w:sz="6" w:space="0" w:color="000000"/>
              <w:left w:val="single" w:sz="6" w:space="0" w:color="000000"/>
              <w:bottom w:val="single" w:sz="6" w:space="0" w:color="000000"/>
              <w:right w:val="single" w:sz="6" w:space="0" w:color="000000"/>
            </w:tcBorders>
            <w:hideMark/>
          </w:tcPr>
          <w:p w:rsidR="00DC20F0" w:rsidRDefault="00DC20F0" w:rsidP="00EE1A6E">
            <w:pPr>
              <w:rPr>
                <w:color w:val="000000"/>
              </w:rPr>
            </w:pPr>
            <w:r>
              <w:rPr>
                <w:color w:val="000000"/>
              </w:rPr>
              <w:t>202</w:t>
            </w:r>
            <w:r w:rsidR="00EE1A6E">
              <w:rPr>
                <w:color w:val="000000"/>
              </w:rPr>
              <w:t>2</w:t>
            </w:r>
            <w:r>
              <w:rPr>
                <w:color w:val="000000"/>
              </w:rPr>
              <w:t xml:space="preserve"> -202</w:t>
            </w:r>
            <w:r w:rsidR="00EE1A6E">
              <w:rPr>
                <w:color w:val="000000"/>
              </w:rPr>
              <w:t>4</w:t>
            </w:r>
            <w:r>
              <w:rPr>
                <w:color w:val="000000"/>
              </w:rPr>
              <w:t xml:space="preserve"> роки</w:t>
            </w:r>
          </w:p>
        </w:tc>
        <w:tc>
          <w:tcPr>
            <w:tcW w:w="1559" w:type="dxa"/>
            <w:tcBorders>
              <w:top w:val="single" w:sz="6" w:space="0" w:color="000000"/>
              <w:left w:val="single" w:sz="6" w:space="0" w:color="000000"/>
              <w:bottom w:val="single" w:sz="6" w:space="0" w:color="000000"/>
              <w:right w:val="single" w:sz="6" w:space="0" w:color="000000"/>
            </w:tcBorders>
            <w:hideMark/>
          </w:tcPr>
          <w:p w:rsidR="00DC20F0" w:rsidRDefault="00EE1A6E" w:rsidP="008E32FA">
            <w:pPr>
              <w:ind w:left="34" w:hanging="34"/>
              <w:jc w:val="both"/>
              <w:rPr>
                <w:color w:val="000000"/>
              </w:rPr>
            </w:pPr>
            <w:r>
              <w:t xml:space="preserve">Відділ планування, регулювання забудови та містобудівного кадастру управління архітектура, регулювання забудови та земельних відносин міста </w:t>
            </w:r>
            <w:r>
              <w:lastRenderedPageBreak/>
              <w:t>виконавчого комітету Смілянської міської ради</w:t>
            </w:r>
          </w:p>
        </w:tc>
        <w:tc>
          <w:tcPr>
            <w:tcW w:w="1276" w:type="dxa"/>
            <w:tcBorders>
              <w:top w:val="single" w:sz="6" w:space="0" w:color="000000"/>
              <w:left w:val="single" w:sz="6" w:space="0" w:color="000000"/>
              <w:bottom w:val="single" w:sz="6" w:space="0" w:color="000000"/>
              <w:right w:val="single" w:sz="6" w:space="0" w:color="000000"/>
            </w:tcBorders>
            <w:hideMark/>
          </w:tcPr>
          <w:p w:rsidR="00DC20F0" w:rsidRDefault="00EE1A6E" w:rsidP="008E32FA">
            <w:pPr>
              <w:ind w:left="-57" w:right="-57"/>
              <w:rPr>
                <w:color w:val="000000"/>
              </w:rPr>
            </w:pPr>
            <w:r>
              <w:lastRenderedPageBreak/>
              <w:t>Бюджет Смілян-ської міської територі-альної громади</w:t>
            </w:r>
          </w:p>
        </w:tc>
        <w:tc>
          <w:tcPr>
            <w:tcW w:w="851" w:type="dxa"/>
            <w:tcBorders>
              <w:top w:val="single" w:sz="6" w:space="0" w:color="000000"/>
              <w:left w:val="single" w:sz="6" w:space="0" w:color="000000"/>
              <w:bottom w:val="single" w:sz="6" w:space="0" w:color="000000"/>
              <w:right w:val="single" w:sz="6" w:space="0" w:color="000000"/>
            </w:tcBorders>
          </w:tcPr>
          <w:p w:rsidR="00DC20F0" w:rsidRDefault="00EE1A6E" w:rsidP="00580256">
            <w:pPr>
              <w:jc w:val="center"/>
              <w:rPr>
                <w:color w:val="000000"/>
              </w:rPr>
            </w:pPr>
            <w:r>
              <w:rPr>
                <w:color w:val="000000"/>
              </w:rPr>
              <w:t>2</w:t>
            </w:r>
            <w:r w:rsidR="00580256">
              <w:rPr>
                <w:color w:val="000000"/>
              </w:rPr>
              <w:t>0</w:t>
            </w:r>
            <w:r>
              <w:rPr>
                <w:color w:val="000000"/>
              </w:rPr>
              <w:t>0</w:t>
            </w:r>
          </w:p>
        </w:tc>
        <w:tc>
          <w:tcPr>
            <w:tcW w:w="708" w:type="dxa"/>
            <w:tcBorders>
              <w:top w:val="single" w:sz="6" w:space="0" w:color="000000"/>
              <w:left w:val="single" w:sz="6" w:space="0" w:color="000000"/>
              <w:bottom w:val="single" w:sz="6" w:space="0" w:color="000000"/>
              <w:right w:val="single" w:sz="6" w:space="0" w:color="000000"/>
            </w:tcBorders>
          </w:tcPr>
          <w:p w:rsidR="00DC20F0" w:rsidRDefault="00BB1150" w:rsidP="00EE1A6E">
            <w:pPr>
              <w:jc w:val="center"/>
            </w:pPr>
            <w:r>
              <w:t>50</w:t>
            </w:r>
          </w:p>
        </w:tc>
        <w:tc>
          <w:tcPr>
            <w:tcW w:w="851" w:type="dxa"/>
            <w:tcBorders>
              <w:top w:val="single" w:sz="6" w:space="0" w:color="000000"/>
              <w:left w:val="single" w:sz="6" w:space="0" w:color="000000"/>
              <w:bottom w:val="single" w:sz="6" w:space="0" w:color="000000"/>
              <w:right w:val="single" w:sz="6" w:space="0" w:color="000000"/>
            </w:tcBorders>
          </w:tcPr>
          <w:p w:rsidR="00DC20F0" w:rsidRDefault="00E436B0" w:rsidP="008E32FA">
            <w:pPr>
              <w:jc w:val="center"/>
              <w:rPr>
                <w:color w:val="000000"/>
              </w:rPr>
            </w:pPr>
            <w:r>
              <w:rPr>
                <w:color w:val="000000"/>
                <w:lang w:val="ru-RU"/>
              </w:rPr>
              <w:t>5</w:t>
            </w:r>
            <w:r w:rsidR="00B72B5E">
              <w:rPr>
                <w:color w:val="000000"/>
              </w:rPr>
              <w:t>0</w:t>
            </w:r>
          </w:p>
          <w:p w:rsidR="00DC20F0" w:rsidRDefault="00DC20F0" w:rsidP="008E32FA">
            <w:pPr>
              <w:jc w:val="center"/>
            </w:pPr>
          </w:p>
        </w:tc>
        <w:tc>
          <w:tcPr>
            <w:tcW w:w="709" w:type="dxa"/>
            <w:tcBorders>
              <w:top w:val="single" w:sz="6" w:space="0" w:color="000000"/>
              <w:left w:val="single" w:sz="6" w:space="0" w:color="000000"/>
              <w:bottom w:val="single" w:sz="6" w:space="0" w:color="000000"/>
              <w:right w:val="single" w:sz="6" w:space="0" w:color="000000"/>
            </w:tcBorders>
          </w:tcPr>
          <w:p w:rsidR="00DC20F0" w:rsidRDefault="00B72B5E" w:rsidP="00EE1A6E">
            <w:pPr>
              <w:jc w:val="center"/>
              <w:rPr>
                <w:color w:val="000000"/>
              </w:rPr>
            </w:pPr>
            <w:r>
              <w:rPr>
                <w:color w:val="000000"/>
              </w:rPr>
              <w:t>10</w:t>
            </w:r>
            <w:r w:rsidR="00EE1A6E">
              <w:rPr>
                <w:color w:val="000000"/>
              </w:rPr>
              <w:t>0</w:t>
            </w:r>
          </w:p>
        </w:tc>
        <w:tc>
          <w:tcPr>
            <w:tcW w:w="2551" w:type="dxa"/>
            <w:tcBorders>
              <w:top w:val="single" w:sz="6" w:space="0" w:color="000000"/>
              <w:left w:val="single" w:sz="6" w:space="0" w:color="000000"/>
              <w:bottom w:val="single" w:sz="6" w:space="0" w:color="000000"/>
              <w:right w:val="double" w:sz="6" w:space="0" w:color="000000"/>
            </w:tcBorders>
            <w:hideMark/>
          </w:tcPr>
          <w:p w:rsidR="00DC20F0" w:rsidRDefault="00DC20F0" w:rsidP="008E32FA">
            <w:pPr>
              <w:rPr>
                <w:color w:val="000000"/>
              </w:rPr>
            </w:pPr>
            <w:r>
              <w:t>Створення та функціонування містобудівного кадастру</w:t>
            </w:r>
          </w:p>
        </w:tc>
      </w:tr>
      <w:tr w:rsidR="00DC20F0" w:rsidTr="00997863">
        <w:trPr>
          <w:trHeight w:val="426"/>
        </w:trPr>
        <w:tc>
          <w:tcPr>
            <w:tcW w:w="1843" w:type="dxa"/>
            <w:tcBorders>
              <w:top w:val="single" w:sz="4" w:space="0" w:color="auto"/>
              <w:left w:val="single" w:sz="6" w:space="0" w:color="000000"/>
              <w:bottom w:val="single" w:sz="4" w:space="0" w:color="auto"/>
              <w:right w:val="single" w:sz="4" w:space="0" w:color="auto"/>
            </w:tcBorders>
            <w:hideMark/>
          </w:tcPr>
          <w:p w:rsidR="00DC20F0" w:rsidRDefault="00997863" w:rsidP="00E32EAB">
            <w:pPr>
              <w:ind w:left="4" w:right="-109" w:hanging="4"/>
            </w:pPr>
            <w:r>
              <w:lastRenderedPageBreak/>
              <w:t>4</w:t>
            </w:r>
            <w:r w:rsidR="00DC20F0">
              <w:t>. Інженерн</w:t>
            </w:r>
            <w:r w:rsidR="00DC20F0">
              <w:rPr>
                <w:lang w:val="ru-RU"/>
              </w:rPr>
              <w:t>о-</w:t>
            </w:r>
            <w:r w:rsidR="00DC20F0">
              <w:t xml:space="preserve">геологічні вишукування для проектування будівництва індустріального парку </w:t>
            </w:r>
          </w:p>
        </w:tc>
        <w:tc>
          <w:tcPr>
            <w:tcW w:w="2268" w:type="dxa"/>
            <w:tcBorders>
              <w:top w:val="single" w:sz="6" w:space="0" w:color="000000"/>
              <w:left w:val="single" w:sz="4" w:space="0" w:color="auto"/>
              <w:bottom w:val="single" w:sz="4" w:space="0" w:color="auto"/>
              <w:right w:val="single" w:sz="6" w:space="0" w:color="000000"/>
            </w:tcBorders>
            <w:hideMark/>
          </w:tcPr>
          <w:p w:rsidR="00DC20F0" w:rsidRDefault="00997863" w:rsidP="00042AE3">
            <w:pPr>
              <w:rPr>
                <w:color w:val="000000"/>
              </w:rPr>
            </w:pPr>
            <w:r>
              <w:rPr>
                <w:color w:val="000000"/>
              </w:rPr>
              <w:t xml:space="preserve">4. </w:t>
            </w:r>
            <w:r w:rsidR="00EE1A6E">
              <w:rPr>
                <w:color w:val="000000"/>
              </w:rPr>
              <w:t>Проведення</w:t>
            </w:r>
            <w:r w:rsidR="00EE1A6E">
              <w:t xml:space="preserve"> робіт з інженерн</w:t>
            </w:r>
            <w:r w:rsidR="00EE1A6E" w:rsidRPr="00997863">
              <w:t>о-</w:t>
            </w:r>
            <w:r w:rsidR="00EE1A6E">
              <w:t>геологічні вишукування для проектування будівництва індустріального парку</w:t>
            </w:r>
          </w:p>
        </w:tc>
        <w:tc>
          <w:tcPr>
            <w:tcW w:w="1134" w:type="dxa"/>
            <w:tcBorders>
              <w:top w:val="single" w:sz="6" w:space="0" w:color="000000"/>
              <w:left w:val="single" w:sz="6" w:space="0" w:color="000000"/>
              <w:bottom w:val="single" w:sz="6" w:space="0" w:color="000000"/>
              <w:right w:val="single" w:sz="6" w:space="0" w:color="000000"/>
            </w:tcBorders>
            <w:hideMark/>
          </w:tcPr>
          <w:p w:rsidR="00DC20F0" w:rsidRDefault="00E436B0" w:rsidP="00E436B0">
            <w:pPr>
              <w:rPr>
                <w:color w:val="000000"/>
              </w:rPr>
            </w:pPr>
            <w:r>
              <w:rPr>
                <w:color w:val="000000"/>
              </w:rPr>
              <w:t>2022 -2023 роки</w:t>
            </w:r>
          </w:p>
        </w:tc>
        <w:tc>
          <w:tcPr>
            <w:tcW w:w="1559" w:type="dxa"/>
            <w:tcBorders>
              <w:top w:val="single" w:sz="6" w:space="0" w:color="000000"/>
              <w:left w:val="single" w:sz="6" w:space="0" w:color="000000"/>
              <w:bottom w:val="single" w:sz="6" w:space="0" w:color="000000"/>
              <w:right w:val="single" w:sz="6" w:space="0" w:color="000000"/>
            </w:tcBorders>
            <w:hideMark/>
          </w:tcPr>
          <w:p w:rsidR="00DC20F0" w:rsidRDefault="00EE1A6E" w:rsidP="00042AE3">
            <w:pPr>
              <w:ind w:left="34" w:hanging="34"/>
              <w:jc w:val="both"/>
              <w:rPr>
                <w:color w:val="000000"/>
              </w:rPr>
            </w:pPr>
            <w:r>
              <w:t>Відділ планування, регулювання забудови та містобудівного кадастру управління архітектура, регулювання забудови та земельних відносин міста виконавчого комітету Смілянської міської ради</w:t>
            </w:r>
          </w:p>
        </w:tc>
        <w:tc>
          <w:tcPr>
            <w:tcW w:w="1276" w:type="dxa"/>
            <w:tcBorders>
              <w:top w:val="single" w:sz="6" w:space="0" w:color="000000"/>
              <w:left w:val="single" w:sz="6" w:space="0" w:color="000000"/>
              <w:bottom w:val="single" w:sz="6" w:space="0" w:color="000000"/>
              <w:right w:val="single" w:sz="6" w:space="0" w:color="000000"/>
            </w:tcBorders>
            <w:hideMark/>
          </w:tcPr>
          <w:p w:rsidR="00DC20F0" w:rsidRDefault="00EE1A6E" w:rsidP="00042AE3">
            <w:pPr>
              <w:ind w:left="-57" w:right="-57"/>
              <w:rPr>
                <w:color w:val="000000"/>
              </w:rPr>
            </w:pPr>
            <w:r>
              <w:t>Бюджет Смілян-ської міської територі-альної громади</w:t>
            </w:r>
          </w:p>
        </w:tc>
        <w:tc>
          <w:tcPr>
            <w:tcW w:w="851" w:type="dxa"/>
            <w:tcBorders>
              <w:top w:val="single" w:sz="6" w:space="0" w:color="000000"/>
              <w:left w:val="single" w:sz="6" w:space="0" w:color="000000"/>
              <w:bottom w:val="single" w:sz="6" w:space="0" w:color="000000"/>
              <w:right w:val="single" w:sz="6" w:space="0" w:color="000000"/>
            </w:tcBorders>
          </w:tcPr>
          <w:p w:rsidR="00DC20F0" w:rsidRDefault="00580256" w:rsidP="00042AE3">
            <w:pPr>
              <w:jc w:val="center"/>
              <w:rPr>
                <w:color w:val="000000"/>
              </w:rPr>
            </w:pPr>
            <w:r>
              <w:rPr>
                <w:color w:val="000000"/>
              </w:rPr>
              <w:t>450</w:t>
            </w:r>
          </w:p>
        </w:tc>
        <w:tc>
          <w:tcPr>
            <w:tcW w:w="708" w:type="dxa"/>
            <w:tcBorders>
              <w:top w:val="single" w:sz="6" w:space="0" w:color="000000"/>
              <w:left w:val="single" w:sz="6" w:space="0" w:color="000000"/>
              <w:bottom w:val="single" w:sz="6" w:space="0" w:color="000000"/>
              <w:right w:val="single" w:sz="6" w:space="0" w:color="000000"/>
            </w:tcBorders>
          </w:tcPr>
          <w:p w:rsidR="00DC20F0" w:rsidRDefault="001F1B65" w:rsidP="00BB1150">
            <w:pPr>
              <w:jc w:val="center"/>
              <w:rPr>
                <w:color w:val="000000"/>
              </w:rPr>
            </w:pPr>
            <w:r>
              <w:rPr>
                <w:color w:val="000000"/>
              </w:rPr>
              <w:t>300</w:t>
            </w:r>
          </w:p>
        </w:tc>
        <w:tc>
          <w:tcPr>
            <w:tcW w:w="851" w:type="dxa"/>
            <w:tcBorders>
              <w:top w:val="single" w:sz="6" w:space="0" w:color="000000"/>
              <w:left w:val="single" w:sz="6" w:space="0" w:color="000000"/>
              <w:bottom w:val="single" w:sz="6" w:space="0" w:color="000000"/>
              <w:right w:val="single" w:sz="6" w:space="0" w:color="000000"/>
            </w:tcBorders>
          </w:tcPr>
          <w:p w:rsidR="00DC20F0" w:rsidRDefault="00E436B0" w:rsidP="00042AE3">
            <w:pPr>
              <w:jc w:val="center"/>
              <w:rPr>
                <w:color w:val="000000"/>
              </w:rPr>
            </w:pPr>
            <w:r>
              <w:rPr>
                <w:color w:val="000000"/>
                <w:lang w:val="ru-RU"/>
              </w:rPr>
              <w:t>15</w:t>
            </w:r>
            <w:r w:rsidR="004F68CF">
              <w:rPr>
                <w:color w:val="000000"/>
              </w:rPr>
              <w:t>0</w:t>
            </w:r>
          </w:p>
        </w:tc>
        <w:tc>
          <w:tcPr>
            <w:tcW w:w="709" w:type="dxa"/>
            <w:tcBorders>
              <w:top w:val="single" w:sz="6" w:space="0" w:color="000000"/>
              <w:left w:val="single" w:sz="6" w:space="0" w:color="000000"/>
              <w:bottom w:val="single" w:sz="6" w:space="0" w:color="000000"/>
              <w:right w:val="single" w:sz="6" w:space="0" w:color="000000"/>
            </w:tcBorders>
          </w:tcPr>
          <w:p w:rsidR="00DC20F0" w:rsidRDefault="00DC20F0" w:rsidP="00042AE3">
            <w:pPr>
              <w:jc w:val="center"/>
              <w:rPr>
                <w:color w:val="000000"/>
              </w:rPr>
            </w:pPr>
            <w:r>
              <w:rPr>
                <w:color w:val="000000"/>
              </w:rPr>
              <w:t>-</w:t>
            </w:r>
          </w:p>
        </w:tc>
        <w:tc>
          <w:tcPr>
            <w:tcW w:w="2551" w:type="dxa"/>
            <w:tcBorders>
              <w:top w:val="single" w:sz="6" w:space="0" w:color="000000"/>
              <w:left w:val="single" w:sz="6" w:space="0" w:color="000000"/>
              <w:bottom w:val="single" w:sz="6" w:space="0" w:color="000000"/>
              <w:right w:val="double" w:sz="6" w:space="0" w:color="000000"/>
            </w:tcBorders>
            <w:hideMark/>
          </w:tcPr>
          <w:p w:rsidR="00DC20F0" w:rsidRDefault="00EE1A6E" w:rsidP="00042AE3">
            <w:r>
              <w:rPr>
                <w:color w:val="000000"/>
              </w:rPr>
              <w:t>Д</w:t>
            </w:r>
            <w:r w:rsidR="00DC20F0" w:rsidRPr="000F060E">
              <w:rPr>
                <w:color w:val="000000"/>
              </w:rPr>
              <w:t>озволить отримати інформації про можливість створення індустріального парк, що  в подальшому  забезпечить залучення інвестицій  для в місті, та творення нових робочих місць</w:t>
            </w:r>
          </w:p>
        </w:tc>
      </w:tr>
      <w:tr w:rsidR="00E436B0" w:rsidRPr="00E436B0" w:rsidTr="00997863">
        <w:trPr>
          <w:trHeight w:val="426"/>
        </w:trPr>
        <w:tc>
          <w:tcPr>
            <w:tcW w:w="1843" w:type="dxa"/>
            <w:tcBorders>
              <w:top w:val="single" w:sz="4" w:space="0" w:color="auto"/>
              <w:left w:val="single" w:sz="6" w:space="0" w:color="000000"/>
              <w:bottom w:val="single" w:sz="4" w:space="0" w:color="auto"/>
              <w:right w:val="single" w:sz="4" w:space="0" w:color="auto"/>
            </w:tcBorders>
            <w:hideMark/>
          </w:tcPr>
          <w:p w:rsidR="00E436B0" w:rsidRDefault="00E436B0" w:rsidP="00F46F90">
            <w:pPr>
              <w:ind w:left="4" w:right="-109" w:hanging="4"/>
            </w:pPr>
            <w:r>
              <w:rPr>
                <w:lang w:val="ru-RU"/>
              </w:rPr>
              <w:t>5</w:t>
            </w:r>
            <w:r>
              <w:t>. Інженерн</w:t>
            </w:r>
            <w:r>
              <w:rPr>
                <w:lang w:val="ru-RU"/>
              </w:rPr>
              <w:t>о-</w:t>
            </w:r>
            <w:r>
              <w:t>ге</w:t>
            </w:r>
            <w:r>
              <w:rPr>
                <w:lang w:val="ru-RU"/>
              </w:rPr>
              <w:t>одезичні</w:t>
            </w:r>
            <w:r>
              <w:t xml:space="preserve"> вишукування </w:t>
            </w:r>
          </w:p>
        </w:tc>
        <w:tc>
          <w:tcPr>
            <w:tcW w:w="2268" w:type="dxa"/>
            <w:tcBorders>
              <w:top w:val="single" w:sz="6" w:space="0" w:color="000000"/>
              <w:left w:val="single" w:sz="4" w:space="0" w:color="auto"/>
              <w:bottom w:val="single" w:sz="4" w:space="0" w:color="auto"/>
              <w:right w:val="single" w:sz="6" w:space="0" w:color="000000"/>
            </w:tcBorders>
            <w:hideMark/>
          </w:tcPr>
          <w:p w:rsidR="00E436B0" w:rsidRDefault="00E436B0" w:rsidP="00F46F90">
            <w:pPr>
              <w:rPr>
                <w:color w:val="000000"/>
              </w:rPr>
            </w:pPr>
            <w:r>
              <w:rPr>
                <w:color w:val="000000"/>
              </w:rPr>
              <w:t>5. Проведення</w:t>
            </w:r>
            <w:r>
              <w:t xml:space="preserve"> робіт з інженерн</w:t>
            </w:r>
            <w:r w:rsidRPr="00997863">
              <w:t>о-</w:t>
            </w:r>
            <w:r>
              <w:t xml:space="preserve"> ге</w:t>
            </w:r>
            <w:r>
              <w:rPr>
                <w:lang w:val="ru-RU"/>
              </w:rPr>
              <w:t>одезичного</w:t>
            </w:r>
            <w:r>
              <w:t xml:space="preserve"> вишукування для </w:t>
            </w:r>
            <w:r w:rsidR="00F46F90">
              <w:t>розроблення містобудівної документації</w:t>
            </w:r>
          </w:p>
        </w:tc>
        <w:tc>
          <w:tcPr>
            <w:tcW w:w="1134" w:type="dxa"/>
            <w:tcBorders>
              <w:top w:val="single" w:sz="6" w:space="0" w:color="000000"/>
              <w:left w:val="single" w:sz="6" w:space="0" w:color="000000"/>
              <w:bottom w:val="single" w:sz="6" w:space="0" w:color="000000"/>
              <w:right w:val="single" w:sz="6" w:space="0" w:color="000000"/>
            </w:tcBorders>
            <w:hideMark/>
          </w:tcPr>
          <w:p w:rsidR="00E436B0" w:rsidRDefault="00E436B0" w:rsidP="00DC20F0">
            <w:pPr>
              <w:rPr>
                <w:color w:val="000000"/>
              </w:rPr>
            </w:pPr>
            <w:r>
              <w:rPr>
                <w:color w:val="000000"/>
              </w:rPr>
              <w:t>2023 роки</w:t>
            </w:r>
          </w:p>
        </w:tc>
        <w:tc>
          <w:tcPr>
            <w:tcW w:w="1559" w:type="dxa"/>
            <w:tcBorders>
              <w:top w:val="single" w:sz="6" w:space="0" w:color="000000"/>
              <w:left w:val="single" w:sz="6" w:space="0" w:color="000000"/>
              <w:bottom w:val="single" w:sz="6" w:space="0" w:color="000000"/>
              <w:right w:val="single" w:sz="6" w:space="0" w:color="000000"/>
            </w:tcBorders>
            <w:hideMark/>
          </w:tcPr>
          <w:p w:rsidR="00E436B0" w:rsidRDefault="00E436B0" w:rsidP="008D105F">
            <w:pPr>
              <w:ind w:left="34" w:hanging="34"/>
              <w:jc w:val="both"/>
              <w:rPr>
                <w:color w:val="000000"/>
              </w:rPr>
            </w:pPr>
            <w:r>
              <w:t xml:space="preserve">Відділ планування, регулювання забудови та містобудівного кадастру управління архітектура, регулювання забудови </w:t>
            </w:r>
            <w:r>
              <w:lastRenderedPageBreak/>
              <w:t>та земельних відносин міста виконавчого комітету Смілянської міської ради</w:t>
            </w:r>
          </w:p>
        </w:tc>
        <w:tc>
          <w:tcPr>
            <w:tcW w:w="1276" w:type="dxa"/>
            <w:tcBorders>
              <w:top w:val="single" w:sz="6" w:space="0" w:color="000000"/>
              <w:left w:val="single" w:sz="6" w:space="0" w:color="000000"/>
              <w:bottom w:val="single" w:sz="6" w:space="0" w:color="000000"/>
              <w:right w:val="single" w:sz="6" w:space="0" w:color="000000"/>
            </w:tcBorders>
            <w:hideMark/>
          </w:tcPr>
          <w:p w:rsidR="00E436B0" w:rsidRDefault="00E436B0" w:rsidP="008D105F">
            <w:pPr>
              <w:ind w:left="-57" w:right="-57"/>
              <w:rPr>
                <w:color w:val="000000"/>
              </w:rPr>
            </w:pPr>
            <w:r>
              <w:lastRenderedPageBreak/>
              <w:t>Бюджет Смілян-ської міської територі-альної громади</w:t>
            </w:r>
          </w:p>
        </w:tc>
        <w:tc>
          <w:tcPr>
            <w:tcW w:w="851" w:type="dxa"/>
            <w:tcBorders>
              <w:top w:val="single" w:sz="6" w:space="0" w:color="000000"/>
              <w:left w:val="single" w:sz="6" w:space="0" w:color="000000"/>
              <w:bottom w:val="single" w:sz="6" w:space="0" w:color="000000"/>
              <w:right w:val="single" w:sz="6" w:space="0" w:color="000000"/>
            </w:tcBorders>
          </w:tcPr>
          <w:p w:rsidR="00E436B0" w:rsidRPr="00BE5FA2" w:rsidRDefault="004B2038" w:rsidP="00BE5FA2">
            <w:pPr>
              <w:jc w:val="center"/>
              <w:rPr>
                <w:color w:val="000000"/>
                <w:lang w:val="en-US"/>
              </w:rPr>
            </w:pPr>
            <w:r>
              <w:rPr>
                <w:color w:val="000000"/>
              </w:rPr>
              <w:t>2</w:t>
            </w:r>
            <w:r w:rsidR="00BE5FA2">
              <w:rPr>
                <w:color w:val="000000"/>
                <w:lang w:val="en-US"/>
              </w:rPr>
              <w:t>50</w:t>
            </w:r>
          </w:p>
        </w:tc>
        <w:tc>
          <w:tcPr>
            <w:tcW w:w="708" w:type="dxa"/>
            <w:tcBorders>
              <w:top w:val="single" w:sz="6" w:space="0" w:color="000000"/>
              <w:left w:val="single" w:sz="6" w:space="0" w:color="000000"/>
              <w:bottom w:val="single" w:sz="6" w:space="0" w:color="000000"/>
              <w:right w:val="single" w:sz="6" w:space="0" w:color="000000"/>
            </w:tcBorders>
          </w:tcPr>
          <w:p w:rsidR="00E436B0" w:rsidRDefault="00E436B0" w:rsidP="00BB1150">
            <w:pPr>
              <w:jc w:val="center"/>
              <w:rPr>
                <w:color w:val="000000"/>
              </w:rPr>
            </w:pPr>
            <w:r>
              <w:rPr>
                <w:color w:val="000000"/>
              </w:rPr>
              <w:t>-</w:t>
            </w:r>
          </w:p>
        </w:tc>
        <w:tc>
          <w:tcPr>
            <w:tcW w:w="851" w:type="dxa"/>
            <w:tcBorders>
              <w:top w:val="single" w:sz="6" w:space="0" w:color="000000"/>
              <w:left w:val="single" w:sz="6" w:space="0" w:color="000000"/>
              <w:bottom w:val="single" w:sz="6" w:space="0" w:color="000000"/>
              <w:right w:val="single" w:sz="6" w:space="0" w:color="000000"/>
            </w:tcBorders>
          </w:tcPr>
          <w:p w:rsidR="00E436B0" w:rsidRPr="00E436B0" w:rsidRDefault="00E436B0" w:rsidP="00042AE3">
            <w:pPr>
              <w:jc w:val="center"/>
              <w:rPr>
                <w:color w:val="000000"/>
              </w:rPr>
            </w:pPr>
            <w:r>
              <w:rPr>
                <w:color w:val="000000"/>
              </w:rPr>
              <w:t>100</w:t>
            </w:r>
          </w:p>
        </w:tc>
        <w:tc>
          <w:tcPr>
            <w:tcW w:w="709" w:type="dxa"/>
            <w:tcBorders>
              <w:top w:val="single" w:sz="6" w:space="0" w:color="000000"/>
              <w:left w:val="single" w:sz="6" w:space="0" w:color="000000"/>
              <w:bottom w:val="single" w:sz="6" w:space="0" w:color="000000"/>
              <w:right w:val="single" w:sz="6" w:space="0" w:color="000000"/>
            </w:tcBorders>
          </w:tcPr>
          <w:p w:rsidR="00E436B0" w:rsidRPr="00BE5FA2" w:rsidRDefault="004B2038" w:rsidP="00BE5FA2">
            <w:pPr>
              <w:jc w:val="center"/>
              <w:rPr>
                <w:color w:val="000000"/>
                <w:lang w:val="en-US"/>
              </w:rPr>
            </w:pPr>
            <w:r>
              <w:rPr>
                <w:color w:val="000000"/>
              </w:rPr>
              <w:t>1</w:t>
            </w:r>
            <w:r w:rsidR="00BE5FA2">
              <w:rPr>
                <w:color w:val="000000"/>
                <w:lang w:val="en-US"/>
              </w:rPr>
              <w:t>50</w:t>
            </w:r>
          </w:p>
        </w:tc>
        <w:tc>
          <w:tcPr>
            <w:tcW w:w="2551" w:type="dxa"/>
            <w:tcBorders>
              <w:top w:val="single" w:sz="6" w:space="0" w:color="000000"/>
              <w:left w:val="single" w:sz="6" w:space="0" w:color="000000"/>
              <w:bottom w:val="single" w:sz="6" w:space="0" w:color="000000"/>
              <w:right w:val="double" w:sz="6" w:space="0" w:color="000000"/>
            </w:tcBorders>
            <w:hideMark/>
          </w:tcPr>
          <w:p w:rsidR="00E436B0" w:rsidRDefault="00E436B0" w:rsidP="00F46F90">
            <w:r>
              <w:rPr>
                <w:color w:val="000000"/>
              </w:rPr>
              <w:t>Д</w:t>
            </w:r>
            <w:r w:rsidR="00F46F90">
              <w:rPr>
                <w:color w:val="000000"/>
              </w:rPr>
              <w:t xml:space="preserve">озволить отримати інформацію </w:t>
            </w:r>
            <w:r w:rsidRPr="000F060E">
              <w:rPr>
                <w:color w:val="000000"/>
              </w:rPr>
              <w:t xml:space="preserve">про можливість </w:t>
            </w:r>
            <w:r w:rsidR="00F46F90">
              <w:rPr>
                <w:color w:val="000000"/>
              </w:rPr>
              <w:t>проектування</w:t>
            </w:r>
            <w:r w:rsidRPr="000F060E">
              <w:rPr>
                <w:color w:val="000000"/>
              </w:rPr>
              <w:t xml:space="preserve"> </w:t>
            </w:r>
            <w:r>
              <w:rPr>
                <w:color w:val="000000"/>
              </w:rPr>
              <w:t>об’єктів будівництва</w:t>
            </w:r>
            <w:r w:rsidRPr="000F060E">
              <w:rPr>
                <w:color w:val="000000"/>
              </w:rPr>
              <w:t xml:space="preserve">, що  в подальшому  </w:t>
            </w:r>
            <w:r w:rsidR="00F46F90">
              <w:rPr>
                <w:color w:val="000000"/>
              </w:rPr>
              <w:t xml:space="preserve">дасть можливість розроблення містобудівної документації та проектування об’єктів </w:t>
            </w:r>
            <w:r w:rsidR="00F46F90">
              <w:rPr>
                <w:color w:val="000000"/>
              </w:rPr>
              <w:lastRenderedPageBreak/>
              <w:t>будівництва на території громади</w:t>
            </w:r>
          </w:p>
        </w:tc>
      </w:tr>
      <w:tr w:rsidR="00E436B0" w:rsidTr="00997863">
        <w:trPr>
          <w:trHeight w:val="367"/>
        </w:trPr>
        <w:tc>
          <w:tcPr>
            <w:tcW w:w="8080" w:type="dxa"/>
            <w:gridSpan w:val="5"/>
            <w:tcBorders>
              <w:top w:val="single" w:sz="6" w:space="0" w:color="000000"/>
              <w:left w:val="single" w:sz="6" w:space="0" w:color="000000"/>
              <w:bottom w:val="double" w:sz="6" w:space="0" w:color="000000"/>
              <w:right w:val="single" w:sz="6" w:space="0" w:color="000000"/>
            </w:tcBorders>
            <w:hideMark/>
          </w:tcPr>
          <w:p w:rsidR="00E436B0" w:rsidRPr="00FC0B5D" w:rsidRDefault="00E436B0" w:rsidP="00042AE3">
            <w:pPr>
              <w:rPr>
                <w:b/>
                <w:color w:val="000000"/>
              </w:rPr>
            </w:pPr>
            <w:r w:rsidRPr="00FC0B5D">
              <w:rPr>
                <w:b/>
                <w:color w:val="000000"/>
              </w:rPr>
              <w:lastRenderedPageBreak/>
              <w:t>Разом</w:t>
            </w:r>
          </w:p>
        </w:tc>
        <w:tc>
          <w:tcPr>
            <w:tcW w:w="851" w:type="dxa"/>
            <w:tcBorders>
              <w:top w:val="single" w:sz="6" w:space="0" w:color="000000"/>
              <w:left w:val="single" w:sz="6" w:space="0" w:color="000000"/>
              <w:bottom w:val="double" w:sz="6" w:space="0" w:color="000000"/>
              <w:right w:val="single" w:sz="6" w:space="0" w:color="000000"/>
            </w:tcBorders>
            <w:hideMark/>
          </w:tcPr>
          <w:p w:rsidR="00E436B0" w:rsidRPr="00BE5FA2" w:rsidRDefault="00E436B0" w:rsidP="00BE5FA2">
            <w:pPr>
              <w:rPr>
                <w:b/>
                <w:color w:val="000000"/>
                <w:lang w:val="en-US"/>
              </w:rPr>
            </w:pPr>
            <w:r>
              <w:rPr>
                <w:b/>
                <w:color w:val="000000"/>
              </w:rPr>
              <w:t>1</w:t>
            </w:r>
            <w:r w:rsidR="00BE5FA2">
              <w:rPr>
                <w:b/>
                <w:color w:val="000000"/>
                <w:lang w:val="en-US"/>
              </w:rPr>
              <w:t>500</w:t>
            </w:r>
          </w:p>
        </w:tc>
        <w:tc>
          <w:tcPr>
            <w:tcW w:w="708" w:type="dxa"/>
            <w:tcBorders>
              <w:top w:val="single" w:sz="6" w:space="0" w:color="000000"/>
              <w:left w:val="single" w:sz="6" w:space="0" w:color="000000"/>
              <w:bottom w:val="double" w:sz="6" w:space="0" w:color="000000"/>
              <w:right w:val="single" w:sz="6" w:space="0" w:color="000000"/>
            </w:tcBorders>
            <w:hideMark/>
          </w:tcPr>
          <w:p w:rsidR="00E436B0" w:rsidRPr="00FC0B5D" w:rsidRDefault="00E436B0" w:rsidP="00EE1A6E">
            <w:pPr>
              <w:jc w:val="center"/>
              <w:rPr>
                <w:b/>
                <w:color w:val="000000"/>
              </w:rPr>
            </w:pPr>
            <w:r>
              <w:rPr>
                <w:b/>
                <w:color w:val="000000"/>
              </w:rPr>
              <w:t>500</w:t>
            </w:r>
          </w:p>
        </w:tc>
        <w:tc>
          <w:tcPr>
            <w:tcW w:w="851" w:type="dxa"/>
            <w:tcBorders>
              <w:top w:val="single" w:sz="6" w:space="0" w:color="000000"/>
              <w:left w:val="single" w:sz="6" w:space="0" w:color="000000"/>
              <w:bottom w:val="double" w:sz="6" w:space="0" w:color="000000"/>
              <w:right w:val="single" w:sz="6" w:space="0" w:color="000000"/>
            </w:tcBorders>
            <w:hideMark/>
          </w:tcPr>
          <w:p w:rsidR="00E436B0" w:rsidRPr="00FC0B5D" w:rsidRDefault="00E436B0" w:rsidP="00EE1A6E">
            <w:pPr>
              <w:jc w:val="center"/>
              <w:rPr>
                <w:b/>
                <w:color w:val="000000"/>
              </w:rPr>
            </w:pPr>
            <w:r>
              <w:rPr>
                <w:b/>
                <w:color w:val="000000"/>
              </w:rPr>
              <w:t>5</w:t>
            </w:r>
            <w:r>
              <w:rPr>
                <w:b/>
                <w:color w:val="000000"/>
                <w:lang w:val="ru-RU"/>
              </w:rPr>
              <w:t>0</w:t>
            </w:r>
            <w:r w:rsidRPr="00FC0B5D">
              <w:rPr>
                <w:b/>
                <w:color w:val="000000"/>
              </w:rPr>
              <w:t>0</w:t>
            </w:r>
          </w:p>
        </w:tc>
        <w:tc>
          <w:tcPr>
            <w:tcW w:w="709" w:type="dxa"/>
            <w:tcBorders>
              <w:top w:val="single" w:sz="6" w:space="0" w:color="000000"/>
              <w:left w:val="single" w:sz="6" w:space="0" w:color="000000"/>
              <w:bottom w:val="double" w:sz="6" w:space="0" w:color="000000"/>
              <w:right w:val="single" w:sz="6" w:space="0" w:color="000000"/>
            </w:tcBorders>
            <w:hideMark/>
          </w:tcPr>
          <w:p w:rsidR="00E436B0" w:rsidRPr="00BE5FA2" w:rsidRDefault="00BE5FA2" w:rsidP="00042AE3">
            <w:pPr>
              <w:jc w:val="center"/>
              <w:rPr>
                <w:b/>
                <w:color w:val="000000"/>
                <w:lang w:val="en-US"/>
              </w:rPr>
            </w:pPr>
            <w:r>
              <w:rPr>
                <w:b/>
                <w:color w:val="000000"/>
                <w:lang w:val="en-US"/>
              </w:rPr>
              <w:t>500</w:t>
            </w:r>
          </w:p>
        </w:tc>
        <w:tc>
          <w:tcPr>
            <w:tcW w:w="2551" w:type="dxa"/>
            <w:tcBorders>
              <w:top w:val="single" w:sz="6" w:space="0" w:color="000000"/>
              <w:left w:val="single" w:sz="6" w:space="0" w:color="000000"/>
              <w:bottom w:val="double" w:sz="6" w:space="0" w:color="000000"/>
              <w:right w:val="double" w:sz="6" w:space="0" w:color="000000"/>
            </w:tcBorders>
          </w:tcPr>
          <w:p w:rsidR="00E436B0" w:rsidRDefault="00E436B0" w:rsidP="00042AE3">
            <w:pPr>
              <w:rPr>
                <w:b/>
                <w:color w:val="000000"/>
                <w:sz w:val="20"/>
                <w:szCs w:val="20"/>
              </w:rPr>
            </w:pPr>
          </w:p>
        </w:tc>
      </w:tr>
    </w:tbl>
    <w:p w:rsidR="00BB1150" w:rsidRDefault="00E62B1D" w:rsidP="00932E21">
      <w:r>
        <w:t xml:space="preserve">         </w:t>
      </w:r>
      <w:r w:rsidR="0036110F">
        <w:t xml:space="preserve">Примітка: Обсяги витрат, необхідних на виконання заходів, передбачених Програмою зазначені орієнтовно та можуть коригуватись </w:t>
      </w:r>
      <w:r>
        <w:t xml:space="preserve">         </w:t>
      </w:r>
      <w:r w:rsidR="0036110F">
        <w:t>залежно від зміни індексів та показників визначення кошторисної вартості зазначених у Програмі робіт</w:t>
      </w:r>
    </w:p>
    <w:p w:rsidR="00BB1150" w:rsidRDefault="00BB1150" w:rsidP="00932E21"/>
    <w:p w:rsidR="005B1E81" w:rsidRDefault="005B1E81" w:rsidP="00932E21"/>
    <w:p w:rsidR="00B649D3" w:rsidRDefault="009360DA" w:rsidP="00932E21">
      <w:pPr>
        <w:rPr>
          <w:sz w:val="20"/>
          <w:szCs w:val="20"/>
        </w:rPr>
      </w:pPr>
      <w:r>
        <w:rPr>
          <w:sz w:val="28"/>
          <w:szCs w:val="28"/>
        </w:rPr>
        <w:t>Секретар міської ради</w:t>
      </w:r>
      <w:r w:rsidR="00993C98">
        <w:rPr>
          <w:sz w:val="28"/>
          <w:szCs w:val="28"/>
        </w:rPr>
        <w:t xml:space="preserve">                                                                 </w:t>
      </w:r>
      <w:r w:rsidR="00F65205">
        <w:rPr>
          <w:sz w:val="28"/>
          <w:szCs w:val="28"/>
        </w:rPr>
        <w:t xml:space="preserve">                                                                      </w:t>
      </w:r>
      <w:r w:rsidR="00993C98">
        <w:rPr>
          <w:sz w:val="28"/>
          <w:szCs w:val="28"/>
        </w:rPr>
        <w:t xml:space="preserve">    </w:t>
      </w:r>
      <w:r>
        <w:rPr>
          <w:sz w:val="28"/>
          <w:szCs w:val="28"/>
        </w:rPr>
        <w:t>Юрій СТУДАНС</w:t>
      </w:r>
      <w:r w:rsidR="00932E21">
        <w:rPr>
          <w:sz w:val="20"/>
          <w:szCs w:val="20"/>
        </w:rPr>
        <w:t xml:space="preserve">     </w:t>
      </w:r>
    </w:p>
    <w:p w:rsidR="0047401D" w:rsidRDefault="0047401D" w:rsidP="00A9768C"/>
    <w:p w:rsidR="005B1E81" w:rsidRDefault="005B1E81" w:rsidP="00A9768C"/>
    <w:p w:rsidR="005B1E81" w:rsidRDefault="005B1E81" w:rsidP="00A9768C"/>
    <w:p w:rsidR="006F5AD9" w:rsidRDefault="006F5AD9" w:rsidP="00A9768C"/>
    <w:p w:rsidR="006F5AD9" w:rsidRDefault="006F5AD9" w:rsidP="00A9768C"/>
    <w:p w:rsidR="006F5AD9" w:rsidRDefault="006F5AD9" w:rsidP="00A9768C"/>
    <w:p w:rsidR="006F5AD9" w:rsidRDefault="006F5AD9" w:rsidP="00A9768C"/>
    <w:p w:rsidR="006F5AD9" w:rsidRDefault="006F5AD9" w:rsidP="00A9768C"/>
    <w:p w:rsidR="006F5AD9" w:rsidRDefault="006F5AD9" w:rsidP="00A9768C"/>
    <w:p w:rsidR="006F5AD9" w:rsidRDefault="006F5AD9" w:rsidP="00A9768C"/>
    <w:p w:rsidR="006F5AD9" w:rsidRDefault="006F5AD9" w:rsidP="00A9768C"/>
    <w:p w:rsidR="006F5AD9" w:rsidRDefault="006F5AD9" w:rsidP="00A9768C"/>
    <w:p w:rsidR="006F5AD9" w:rsidRDefault="006F5AD9" w:rsidP="00A9768C"/>
    <w:p w:rsidR="006F5AD9" w:rsidRDefault="006F5AD9" w:rsidP="00A9768C"/>
    <w:p w:rsidR="006F5AD9" w:rsidRDefault="006F5AD9" w:rsidP="00A9768C"/>
    <w:p w:rsidR="006F5AD9" w:rsidRDefault="006F5AD9" w:rsidP="00A9768C"/>
    <w:p w:rsidR="006F5AD9" w:rsidRDefault="006F5AD9" w:rsidP="00A9768C"/>
    <w:p w:rsidR="006F5AD9" w:rsidRDefault="006F5AD9" w:rsidP="00A9768C"/>
    <w:p w:rsidR="00FC73B5" w:rsidRPr="009360DA" w:rsidRDefault="004F68CF" w:rsidP="00A9768C">
      <w:r>
        <w:t>Сергій БРАУНЕР</w:t>
      </w:r>
    </w:p>
    <w:sectPr w:rsidR="00FC73B5" w:rsidRPr="009360DA" w:rsidSect="00E62B1D">
      <w:headerReference w:type="even" r:id="rId9"/>
      <w:headerReference w:type="default" r:id="rId10"/>
      <w:headerReference w:type="first" r:id="rId11"/>
      <w:pgSz w:w="16840" w:h="11907" w:orient="landscape" w:code="9"/>
      <w:pgMar w:top="1134" w:right="567" w:bottom="1134" w:left="170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25C" w:rsidRDefault="0054425C">
      <w:r>
        <w:separator/>
      </w:r>
    </w:p>
  </w:endnote>
  <w:endnote w:type="continuationSeparator" w:id="1">
    <w:p w:rsidR="0054425C" w:rsidRDefault="005442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25C" w:rsidRDefault="0054425C">
      <w:r>
        <w:separator/>
      </w:r>
    </w:p>
  </w:footnote>
  <w:footnote w:type="continuationSeparator" w:id="1">
    <w:p w:rsidR="0054425C" w:rsidRDefault="005442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33A" w:rsidRDefault="00433FB7" w:rsidP="0044333A">
    <w:pPr>
      <w:pStyle w:val="a6"/>
      <w:ind w:left="7088"/>
    </w:pPr>
    <w:r>
      <w:t xml:space="preserve">                                                  </w:t>
    </w:r>
    <w:r w:rsidR="00E17190">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F10" w:rsidRDefault="006B4F10" w:rsidP="006B4F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B4F10" w:rsidRDefault="006B4F10">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F10" w:rsidRPr="004834C7" w:rsidRDefault="001C5DDE" w:rsidP="006268B7">
    <w:pPr>
      <w:pStyle w:val="a6"/>
      <w:jc w:val="right"/>
    </w:pPr>
    <w:r w:rsidRPr="006268B7">
      <w:rPr>
        <w:sz w:val="28"/>
        <w:szCs w:val="28"/>
      </w:rPr>
      <w:t xml:space="preserve">                                                                                                                                                                                                  </w:t>
    </w:r>
    <w:r w:rsidR="006268B7">
      <w:rPr>
        <w:sz w:val="28"/>
        <w:szCs w:val="28"/>
      </w:rPr>
      <w:t xml:space="preserve">                       </w:t>
    </w:r>
    <w:r w:rsidRPr="004834C7">
      <w:t>П</w:t>
    </w:r>
    <w:r w:rsidR="00B27284" w:rsidRPr="004834C7">
      <w:t>родовження до</w:t>
    </w:r>
    <w:r w:rsidR="00B26216" w:rsidRPr="004834C7">
      <w:t>д</w:t>
    </w:r>
    <w:r w:rsidR="00B27284" w:rsidRPr="004834C7">
      <w:t>атк</w:t>
    </w:r>
    <w:r w:rsidRPr="004834C7">
      <w:t>у</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715" w:rsidRPr="004834C7" w:rsidRDefault="001B2715" w:rsidP="0044333A">
    <w:pPr>
      <w:pStyle w:val="a6"/>
      <w:ind w:left="7088"/>
    </w:pPr>
    <w:r w:rsidRPr="004834C7">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B385612"/>
    <w:lvl w:ilvl="0">
      <w:numFmt w:val="bullet"/>
      <w:lvlText w:val="*"/>
      <w:lvlJc w:val="left"/>
    </w:lvl>
  </w:abstractNum>
  <w:abstractNum w:abstractNumId="1">
    <w:nsid w:val="304462EA"/>
    <w:multiLevelType w:val="hybridMultilevel"/>
    <w:tmpl w:val="4E1AA1BC"/>
    <w:lvl w:ilvl="0" w:tplc="ACE68B6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2CE21A2"/>
    <w:multiLevelType w:val="hybridMultilevel"/>
    <w:tmpl w:val="85BA9510"/>
    <w:lvl w:ilvl="0">
      <w:numFmt w:val="bullet"/>
      <w:lvlText w:val="-"/>
      <w:lvlJc w:val="left"/>
      <w:pPr>
        <w:tabs>
          <w:tab w:val="num" w:pos="1065"/>
        </w:tabs>
        <w:ind w:left="1065" w:hanging="360"/>
      </w:pPr>
      <w:rPr>
        <w:rFonts w:ascii="Times New Roman" w:eastAsia="Times New Roman" w:hAnsi="Times New Roman" w:cs="Times New Roman" w:hint="default"/>
      </w:rPr>
    </w:lvl>
    <w:lvl w:ilvl="1" w:tentative="1">
      <w:start w:val="1"/>
      <w:numFmt w:val="bullet"/>
      <w:lvlText w:val="o"/>
      <w:lvlJc w:val="left"/>
      <w:pPr>
        <w:tabs>
          <w:tab w:val="num" w:pos="1785"/>
        </w:tabs>
        <w:ind w:left="1785" w:hanging="360"/>
      </w:pPr>
      <w:rPr>
        <w:rFonts w:ascii="Courier New" w:hAnsi="Courier New" w:cs="Tahoma"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cs="Tahoma"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cs="Tahoma"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3">
    <w:nsid w:val="77043948"/>
    <w:multiLevelType w:val="hybridMultilevel"/>
    <w:tmpl w:val="A28E9D80"/>
    <w:lvl w:ilvl="0" w:tplc="9BB2894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stylePaneFormatFilter w:val="3F01"/>
  <w:defaultTabStop w:val="708"/>
  <w:drawingGridHorizontalSpacing w:val="57"/>
  <w:displayVerticalDrawingGridEvery w:val="2"/>
  <w:characterSpacingControl w:val="doNotCompress"/>
  <w:hdrShapeDefaults>
    <o:shapedefaults v:ext="edit" spidmax="3074"/>
  </w:hdrShapeDefaults>
  <w:footnotePr>
    <w:footnote w:id="0"/>
    <w:footnote w:id="1"/>
  </w:footnotePr>
  <w:endnotePr>
    <w:endnote w:id="0"/>
    <w:endnote w:id="1"/>
  </w:endnotePr>
  <w:compat/>
  <w:rsids>
    <w:rsidRoot w:val="00E90F0E"/>
    <w:rsid w:val="00001C53"/>
    <w:rsid w:val="00005A3A"/>
    <w:rsid w:val="00026D32"/>
    <w:rsid w:val="0003050F"/>
    <w:rsid w:val="000402A7"/>
    <w:rsid w:val="00040EFF"/>
    <w:rsid w:val="00042460"/>
    <w:rsid w:val="00042AE3"/>
    <w:rsid w:val="00045548"/>
    <w:rsid w:val="00052957"/>
    <w:rsid w:val="00053B4C"/>
    <w:rsid w:val="00063FD0"/>
    <w:rsid w:val="00065206"/>
    <w:rsid w:val="00071CDF"/>
    <w:rsid w:val="00081715"/>
    <w:rsid w:val="000A140E"/>
    <w:rsid w:val="000A4DC9"/>
    <w:rsid w:val="000B0F0C"/>
    <w:rsid w:val="000C006F"/>
    <w:rsid w:val="000C7FEF"/>
    <w:rsid w:val="000D3551"/>
    <w:rsid w:val="000E1417"/>
    <w:rsid w:val="000E344D"/>
    <w:rsid w:val="000F0424"/>
    <w:rsid w:val="000F060E"/>
    <w:rsid w:val="000F065F"/>
    <w:rsid w:val="000F0953"/>
    <w:rsid w:val="000F5081"/>
    <w:rsid w:val="000F6721"/>
    <w:rsid w:val="00104F76"/>
    <w:rsid w:val="00107FF9"/>
    <w:rsid w:val="00110093"/>
    <w:rsid w:val="001143B6"/>
    <w:rsid w:val="001152FF"/>
    <w:rsid w:val="00145170"/>
    <w:rsid w:val="001626DA"/>
    <w:rsid w:val="00163452"/>
    <w:rsid w:val="00173766"/>
    <w:rsid w:val="00187014"/>
    <w:rsid w:val="001907E7"/>
    <w:rsid w:val="001951A5"/>
    <w:rsid w:val="001A158B"/>
    <w:rsid w:val="001A3870"/>
    <w:rsid w:val="001A54FB"/>
    <w:rsid w:val="001A6C72"/>
    <w:rsid w:val="001A7CCA"/>
    <w:rsid w:val="001B2715"/>
    <w:rsid w:val="001B2F93"/>
    <w:rsid w:val="001C139E"/>
    <w:rsid w:val="001C5690"/>
    <w:rsid w:val="001C5DDE"/>
    <w:rsid w:val="001E1604"/>
    <w:rsid w:val="001F1360"/>
    <w:rsid w:val="001F1B65"/>
    <w:rsid w:val="001F2CD9"/>
    <w:rsid w:val="001F711C"/>
    <w:rsid w:val="002071CE"/>
    <w:rsid w:val="00217824"/>
    <w:rsid w:val="00224AA6"/>
    <w:rsid w:val="00240F7C"/>
    <w:rsid w:val="00243B5F"/>
    <w:rsid w:val="002468F6"/>
    <w:rsid w:val="00250527"/>
    <w:rsid w:val="002556AE"/>
    <w:rsid w:val="0026652A"/>
    <w:rsid w:val="00276E4D"/>
    <w:rsid w:val="002839C2"/>
    <w:rsid w:val="00287462"/>
    <w:rsid w:val="0029099F"/>
    <w:rsid w:val="0029225F"/>
    <w:rsid w:val="00294829"/>
    <w:rsid w:val="002A2228"/>
    <w:rsid w:val="002C467C"/>
    <w:rsid w:val="002D19DE"/>
    <w:rsid w:val="002F16E8"/>
    <w:rsid w:val="002F34BD"/>
    <w:rsid w:val="00300DD4"/>
    <w:rsid w:val="00306776"/>
    <w:rsid w:val="00306E44"/>
    <w:rsid w:val="003218F6"/>
    <w:rsid w:val="00327037"/>
    <w:rsid w:val="003271F6"/>
    <w:rsid w:val="0033283C"/>
    <w:rsid w:val="00345019"/>
    <w:rsid w:val="00345DEB"/>
    <w:rsid w:val="0036110F"/>
    <w:rsid w:val="003677E6"/>
    <w:rsid w:val="00373E25"/>
    <w:rsid w:val="00374785"/>
    <w:rsid w:val="0037758A"/>
    <w:rsid w:val="00383C9C"/>
    <w:rsid w:val="00383FB1"/>
    <w:rsid w:val="00386C43"/>
    <w:rsid w:val="003A762E"/>
    <w:rsid w:val="003B566B"/>
    <w:rsid w:val="003B7C64"/>
    <w:rsid w:val="003E4A74"/>
    <w:rsid w:val="003E6D89"/>
    <w:rsid w:val="003E70DB"/>
    <w:rsid w:val="003E7347"/>
    <w:rsid w:val="003F0343"/>
    <w:rsid w:val="003F1404"/>
    <w:rsid w:val="003F3265"/>
    <w:rsid w:val="003F7334"/>
    <w:rsid w:val="0040278B"/>
    <w:rsid w:val="00405426"/>
    <w:rsid w:val="00406864"/>
    <w:rsid w:val="0041168E"/>
    <w:rsid w:val="0042225B"/>
    <w:rsid w:val="004246B3"/>
    <w:rsid w:val="00433FB7"/>
    <w:rsid w:val="0044333A"/>
    <w:rsid w:val="00444AD7"/>
    <w:rsid w:val="004453EA"/>
    <w:rsid w:val="004616E7"/>
    <w:rsid w:val="00471ECB"/>
    <w:rsid w:val="0047401D"/>
    <w:rsid w:val="00476595"/>
    <w:rsid w:val="004834C7"/>
    <w:rsid w:val="00492EE4"/>
    <w:rsid w:val="004A5D20"/>
    <w:rsid w:val="004A7F82"/>
    <w:rsid w:val="004B2038"/>
    <w:rsid w:val="004B525D"/>
    <w:rsid w:val="004C03B1"/>
    <w:rsid w:val="004C5BFE"/>
    <w:rsid w:val="004E3382"/>
    <w:rsid w:val="004F68CF"/>
    <w:rsid w:val="004F6B54"/>
    <w:rsid w:val="0050197D"/>
    <w:rsid w:val="00502902"/>
    <w:rsid w:val="00505731"/>
    <w:rsid w:val="00520289"/>
    <w:rsid w:val="00520E07"/>
    <w:rsid w:val="00536D2B"/>
    <w:rsid w:val="00540BCC"/>
    <w:rsid w:val="0054425C"/>
    <w:rsid w:val="00544DD0"/>
    <w:rsid w:val="00545130"/>
    <w:rsid w:val="00550BA7"/>
    <w:rsid w:val="00553814"/>
    <w:rsid w:val="00563DA7"/>
    <w:rsid w:val="00564E0C"/>
    <w:rsid w:val="005659E2"/>
    <w:rsid w:val="005729E5"/>
    <w:rsid w:val="005772E1"/>
    <w:rsid w:val="00577803"/>
    <w:rsid w:val="00580256"/>
    <w:rsid w:val="0058295F"/>
    <w:rsid w:val="005930EE"/>
    <w:rsid w:val="005A70E4"/>
    <w:rsid w:val="005B1E81"/>
    <w:rsid w:val="005B4718"/>
    <w:rsid w:val="005C11C3"/>
    <w:rsid w:val="005C3827"/>
    <w:rsid w:val="005C3F5D"/>
    <w:rsid w:val="005C788E"/>
    <w:rsid w:val="005C7AA9"/>
    <w:rsid w:val="005D2C68"/>
    <w:rsid w:val="005D645E"/>
    <w:rsid w:val="005E05C0"/>
    <w:rsid w:val="005E49D3"/>
    <w:rsid w:val="005E7176"/>
    <w:rsid w:val="005F0EDB"/>
    <w:rsid w:val="00604E11"/>
    <w:rsid w:val="00605038"/>
    <w:rsid w:val="0061410D"/>
    <w:rsid w:val="006268B7"/>
    <w:rsid w:val="00640999"/>
    <w:rsid w:val="00643C9D"/>
    <w:rsid w:val="00644A7A"/>
    <w:rsid w:val="006832BE"/>
    <w:rsid w:val="00691E54"/>
    <w:rsid w:val="00692538"/>
    <w:rsid w:val="0069318B"/>
    <w:rsid w:val="00695947"/>
    <w:rsid w:val="00696DD6"/>
    <w:rsid w:val="006B119E"/>
    <w:rsid w:val="006B4CD4"/>
    <w:rsid w:val="006B4F10"/>
    <w:rsid w:val="006B7F34"/>
    <w:rsid w:val="006C0191"/>
    <w:rsid w:val="006C6CCF"/>
    <w:rsid w:val="006D2F0F"/>
    <w:rsid w:val="006F11F2"/>
    <w:rsid w:val="006F5150"/>
    <w:rsid w:val="006F5AD9"/>
    <w:rsid w:val="00703105"/>
    <w:rsid w:val="00710D4F"/>
    <w:rsid w:val="007212AD"/>
    <w:rsid w:val="00723E51"/>
    <w:rsid w:val="00730FAE"/>
    <w:rsid w:val="007427E3"/>
    <w:rsid w:val="0075313C"/>
    <w:rsid w:val="00753FBD"/>
    <w:rsid w:val="007546B5"/>
    <w:rsid w:val="0075499D"/>
    <w:rsid w:val="00767E19"/>
    <w:rsid w:val="00783B1B"/>
    <w:rsid w:val="007A2C52"/>
    <w:rsid w:val="007C049F"/>
    <w:rsid w:val="007C1334"/>
    <w:rsid w:val="007C2408"/>
    <w:rsid w:val="007C2C78"/>
    <w:rsid w:val="007D4691"/>
    <w:rsid w:val="007D61D1"/>
    <w:rsid w:val="007D770C"/>
    <w:rsid w:val="007E09A8"/>
    <w:rsid w:val="007E268F"/>
    <w:rsid w:val="007E52CB"/>
    <w:rsid w:val="007F1328"/>
    <w:rsid w:val="00812DE3"/>
    <w:rsid w:val="008156FD"/>
    <w:rsid w:val="0081651B"/>
    <w:rsid w:val="00837A73"/>
    <w:rsid w:val="008413F2"/>
    <w:rsid w:val="00844090"/>
    <w:rsid w:val="00854100"/>
    <w:rsid w:val="00857C08"/>
    <w:rsid w:val="0087212E"/>
    <w:rsid w:val="00874992"/>
    <w:rsid w:val="00883541"/>
    <w:rsid w:val="00884A4A"/>
    <w:rsid w:val="00894DEE"/>
    <w:rsid w:val="00895772"/>
    <w:rsid w:val="008A6FB1"/>
    <w:rsid w:val="008A7213"/>
    <w:rsid w:val="008B14B0"/>
    <w:rsid w:val="008B4230"/>
    <w:rsid w:val="008B7EB1"/>
    <w:rsid w:val="008C0C37"/>
    <w:rsid w:val="008C71D8"/>
    <w:rsid w:val="008D105F"/>
    <w:rsid w:val="008D4ED5"/>
    <w:rsid w:val="008E07AE"/>
    <w:rsid w:val="008E32FA"/>
    <w:rsid w:val="008E3EFB"/>
    <w:rsid w:val="008F3593"/>
    <w:rsid w:val="00904CED"/>
    <w:rsid w:val="00923469"/>
    <w:rsid w:val="00923EAB"/>
    <w:rsid w:val="00925B9B"/>
    <w:rsid w:val="0092658C"/>
    <w:rsid w:val="009314C0"/>
    <w:rsid w:val="009321BE"/>
    <w:rsid w:val="00932E21"/>
    <w:rsid w:val="00933633"/>
    <w:rsid w:val="00934601"/>
    <w:rsid w:val="009360DA"/>
    <w:rsid w:val="0094135B"/>
    <w:rsid w:val="00943B80"/>
    <w:rsid w:val="009509F4"/>
    <w:rsid w:val="00954BEB"/>
    <w:rsid w:val="00955F5A"/>
    <w:rsid w:val="009606E3"/>
    <w:rsid w:val="009666B2"/>
    <w:rsid w:val="0097118A"/>
    <w:rsid w:val="0099386B"/>
    <w:rsid w:val="00993C98"/>
    <w:rsid w:val="00997863"/>
    <w:rsid w:val="009C63F7"/>
    <w:rsid w:val="009D3D6F"/>
    <w:rsid w:val="009F312B"/>
    <w:rsid w:val="00A046F4"/>
    <w:rsid w:val="00A116A2"/>
    <w:rsid w:val="00A12BE7"/>
    <w:rsid w:val="00A156E0"/>
    <w:rsid w:val="00A175F2"/>
    <w:rsid w:val="00A31DC8"/>
    <w:rsid w:val="00A43B84"/>
    <w:rsid w:val="00A47619"/>
    <w:rsid w:val="00A56E1D"/>
    <w:rsid w:val="00A634D8"/>
    <w:rsid w:val="00A70D78"/>
    <w:rsid w:val="00A74732"/>
    <w:rsid w:val="00A74A8A"/>
    <w:rsid w:val="00A80352"/>
    <w:rsid w:val="00A96E11"/>
    <w:rsid w:val="00A9768C"/>
    <w:rsid w:val="00AA28E0"/>
    <w:rsid w:val="00AA2DEC"/>
    <w:rsid w:val="00AA6320"/>
    <w:rsid w:val="00AC374C"/>
    <w:rsid w:val="00AD093C"/>
    <w:rsid w:val="00AD63AA"/>
    <w:rsid w:val="00AE50E3"/>
    <w:rsid w:val="00B01E43"/>
    <w:rsid w:val="00B05C1B"/>
    <w:rsid w:val="00B122CE"/>
    <w:rsid w:val="00B122F8"/>
    <w:rsid w:val="00B13780"/>
    <w:rsid w:val="00B21B67"/>
    <w:rsid w:val="00B22386"/>
    <w:rsid w:val="00B2291A"/>
    <w:rsid w:val="00B23430"/>
    <w:rsid w:val="00B26216"/>
    <w:rsid w:val="00B27284"/>
    <w:rsid w:val="00B277D9"/>
    <w:rsid w:val="00B310E5"/>
    <w:rsid w:val="00B31AC7"/>
    <w:rsid w:val="00B41011"/>
    <w:rsid w:val="00B4451C"/>
    <w:rsid w:val="00B57F08"/>
    <w:rsid w:val="00B63A21"/>
    <w:rsid w:val="00B64607"/>
    <w:rsid w:val="00B649D3"/>
    <w:rsid w:val="00B65178"/>
    <w:rsid w:val="00B70320"/>
    <w:rsid w:val="00B72B5E"/>
    <w:rsid w:val="00B968B2"/>
    <w:rsid w:val="00BA2226"/>
    <w:rsid w:val="00BA2EA4"/>
    <w:rsid w:val="00BB1150"/>
    <w:rsid w:val="00BC1E06"/>
    <w:rsid w:val="00BC4BF7"/>
    <w:rsid w:val="00BE4890"/>
    <w:rsid w:val="00BE5FA2"/>
    <w:rsid w:val="00BF451B"/>
    <w:rsid w:val="00C004C2"/>
    <w:rsid w:val="00C219C5"/>
    <w:rsid w:val="00C36E3C"/>
    <w:rsid w:val="00C41340"/>
    <w:rsid w:val="00C43F96"/>
    <w:rsid w:val="00C45BF5"/>
    <w:rsid w:val="00C52047"/>
    <w:rsid w:val="00C5461B"/>
    <w:rsid w:val="00C54AB5"/>
    <w:rsid w:val="00C54CD1"/>
    <w:rsid w:val="00C615B5"/>
    <w:rsid w:val="00C620B1"/>
    <w:rsid w:val="00C64B74"/>
    <w:rsid w:val="00C65ED2"/>
    <w:rsid w:val="00C7227B"/>
    <w:rsid w:val="00C7497A"/>
    <w:rsid w:val="00CA5F9B"/>
    <w:rsid w:val="00CC0BFF"/>
    <w:rsid w:val="00CC1EFA"/>
    <w:rsid w:val="00CC423B"/>
    <w:rsid w:val="00CC6102"/>
    <w:rsid w:val="00CC7AD5"/>
    <w:rsid w:val="00CD054B"/>
    <w:rsid w:val="00CD0CA0"/>
    <w:rsid w:val="00CE0138"/>
    <w:rsid w:val="00CE2697"/>
    <w:rsid w:val="00CF11F3"/>
    <w:rsid w:val="00CF30B3"/>
    <w:rsid w:val="00CF4A8C"/>
    <w:rsid w:val="00CF5F27"/>
    <w:rsid w:val="00D01ABC"/>
    <w:rsid w:val="00D02150"/>
    <w:rsid w:val="00D1190F"/>
    <w:rsid w:val="00D12F0A"/>
    <w:rsid w:val="00D15673"/>
    <w:rsid w:val="00D25EC6"/>
    <w:rsid w:val="00D262D9"/>
    <w:rsid w:val="00D34BED"/>
    <w:rsid w:val="00D355DE"/>
    <w:rsid w:val="00D401BA"/>
    <w:rsid w:val="00D433AF"/>
    <w:rsid w:val="00D447B3"/>
    <w:rsid w:val="00D5673C"/>
    <w:rsid w:val="00D65CFE"/>
    <w:rsid w:val="00D8375F"/>
    <w:rsid w:val="00D909CD"/>
    <w:rsid w:val="00DA245B"/>
    <w:rsid w:val="00DA652D"/>
    <w:rsid w:val="00DB0C07"/>
    <w:rsid w:val="00DC20F0"/>
    <w:rsid w:val="00DC4C48"/>
    <w:rsid w:val="00DC55D0"/>
    <w:rsid w:val="00DC6637"/>
    <w:rsid w:val="00DD6B0D"/>
    <w:rsid w:val="00DD7842"/>
    <w:rsid w:val="00DE20B1"/>
    <w:rsid w:val="00DF1CA6"/>
    <w:rsid w:val="00DF36E6"/>
    <w:rsid w:val="00DF3BA4"/>
    <w:rsid w:val="00DF4A2F"/>
    <w:rsid w:val="00DF662E"/>
    <w:rsid w:val="00E05226"/>
    <w:rsid w:val="00E141C1"/>
    <w:rsid w:val="00E15E46"/>
    <w:rsid w:val="00E17190"/>
    <w:rsid w:val="00E23B77"/>
    <w:rsid w:val="00E23E88"/>
    <w:rsid w:val="00E2555B"/>
    <w:rsid w:val="00E32EAB"/>
    <w:rsid w:val="00E35DE8"/>
    <w:rsid w:val="00E43489"/>
    <w:rsid w:val="00E436B0"/>
    <w:rsid w:val="00E44D2C"/>
    <w:rsid w:val="00E53A65"/>
    <w:rsid w:val="00E607B1"/>
    <w:rsid w:val="00E61BAB"/>
    <w:rsid w:val="00E62828"/>
    <w:rsid w:val="00E62B1D"/>
    <w:rsid w:val="00E64F73"/>
    <w:rsid w:val="00E674CA"/>
    <w:rsid w:val="00E73E76"/>
    <w:rsid w:val="00E7796C"/>
    <w:rsid w:val="00E868F6"/>
    <w:rsid w:val="00E86BD0"/>
    <w:rsid w:val="00E87754"/>
    <w:rsid w:val="00E90F0E"/>
    <w:rsid w:val="00E951A2"/>
    <w:rsid w:val="00E952D6"/>
    <w:rsid w:val="00E954A2"/>
    <w:rsid w:val="00E97502"/>
    <w:rsid w:val="00EB5B66"/>
    <w:rsid w:val="00EC0778"/>
    <w:rsid w:val="00EC7FD3"/>
    <w:rsid w:val="00EE1A6E"/>
    <w:rsid w:val="00EF276B"/>
    <w:rsid w:val="00EF6750"/>
    <w:rsid w:val="00F049F1"/>
    <w:rsid w:val="00F10795"/>
    <w:rsid w:val="00F1592A"/>
    <w:rsid w:val="00F24413"/>
    <w:rsid w:val="00F25807"/>
    <w:rsid w:val="00F46F90"/>
    <w:rsid w:val="00F507C1"/>
    <w:rsid w:val="00F610C8"/>
    <w:rsid w:val="00F65205"/>
    <w:rsid w:val="00F66D6C"/>
    <w:rsid w:val="00F6742C"/>
    <w:rsid w:val="00F67A20"/>
    <w:rsid w:val="00F700DF"/>
    <w:rsid w:val="00F72468"/>
    <w:rsid w:val="00F759A7"/>
    <w:rsid w:val="00FA1309"/>
    <w:rsid w:val="00FC0B5D"/>
    <w:rsid w:val="00FC1BA4"/>
    <w:rsid w:val="00FC2792"/>
    <w:rsid w:val="00FC35A1"/>
    <w:rsid w:val="00FC73B5"/>
    <w:rsid w:val="00FD1451"/>
    <w:rsid w:val="00FD4AB4"/>
    <w:rsid w:val="00FE0B29"/>
    <w:rsid w:val="00FF4FCE"/>
    <w:rsid w:val="00FF6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aption"/>
    <w:basedOn w:val="a"/>
    <w:next w:val="a"/>
    <w:qFormat/>
    <w:pPr>
      <w:jc w:val="center"/>
    </w:pPr>
    <w:rPr>
      <w:b/>
      <w:sz w:val="32"/>
      <w:szCs w:val="20"/>
    </w:rPr>
  </w:style>
  <w:style w:type="paragraph" w:styleId="a4">
    <w:name w:val="Balloon Text"/>
    <w:basedOn w:val="a"/>
    <w:semiHidden/>
    <w:rPr>
      <w:rFonts w:ascii="Tahoma" w:hAnsi="Tahoma" w:cs="TimesNewRomanPSMT"/>
      <w:sz w:val="16"/>
      <w:szCs w:val="16"/>
    </w:rPr>
  </w:style>
  <w:style w:type="paragraph" w:styleId="3">
    <w:name w:val="Body Text Indent 3"/>
    <w:basedOn w:val="a"/>
    <w:pPr>
      <w:ind w:firstLine="708"/>
      <w:jc w:val="both"/>
    </w:pPr>
    <w:rPr>
      <w:sz w:val="28"/>
    </w:rPr>
  </w:style>
  <w:style w:type="character" w:styleId="a5">
    <w:name w:val="Hyperlink"/>
    <w:rPr>
      <w:color w:val="0000FF"/>
      <w:u w:val="single"/>
    </w:rPr>
  </w:style>
  <w:style w:type="paragraph" w:styleId="a6">
    <w:name w:val="header"/>
    <w:basedOn w:val="a"/>
    <w:link w:val="a7"/>
    <w:uiPriority w:val="99"/>
    <w:pPr>
      <w:tabs>
        <w:tab w:val="center" w:pos="4677"/>
        <w:tab w:val="right" w:pos="9355"/>
      </w:tabs>
    </w:pPr>
  </w:style>
  <w:style w:type="character" w:styleId="a8">
    <w:name w:val="page number"/>
    <w:basedOn w:val="a0"/>
  </w:style>
  <w:style w:type="character" w:customStyle="1" w:styleId="longtext">
    <w:name w:val="long_text"/>
    <w:basedOn w:val="a0"/>
  </w:style>
  <w:style w:type="paragraph" w:styleId="z-">
    <w:name w:val="HTML Top of Form"/>
    <w:basedOn w:val="a"/>
    <w:next w:val="a"/>
    <w:hidden/>
    <w:pPr>
      <w:pBdr>
        <w:bottom w:val="single" w:sz="6" w:space="1" w:color="auto"/>
      </w:pBdr>
      <w:jc w:val="center"/>
    </w:pPr>
    <w:rPr>
      <w:rFonts w:ascii="Arial" w:hAnsi="Arial" w:cs="Arial"/>
      <w:vanish/>
      <w:sz w:val="16"/>
      <w:szCs w:val="16"/>
      <w:lang w:val="ru-RU"/>
    </w:rPr>
  </w:style>
  <w:style w:type="paragraph" w:styleId="z-0">
    <w:name w:val="HTML Bottom of Form"/>
    <w:basedOn w:val="a"/>
    <w:next w:val="a"/>
    <w:hidden/>
    <w:pPr>
      <w:pBdr>
        <w:top w:val="single" w:sz="6" w:space="1" w:color="auto"/>
      </w:pBdr>
      <w:jc w:val="center"/>
    </w:pPr>
    <w:rPr>
      <w:rFonts w:ascii="Arial" w:hAnsi="Arial" w:cs="Arial"/>
      <w:vanish/>
      <w:sz w:val="16"/>
      <w:szCs w:val="16"/>
      <w:lang w:val="ru-RU"/>
    </w:rPr>
  </w:style>
  <w:style w:type="paragraph" w:customStyle="1" w:styleId="1">
    <w:name w:val="заголовок 1"/>
    <w:basedOn w:val="a"/>
    <w:next w:val="a"/>
    <w:rsid w:val="00224AA6"/>
    <w:pPr>
      <w:keepNext/>
      <w:autoSpaceDE w:val="0"/>
      <w:autoSpaceDN w:val="0"/>
      <w:outlineLvl w:val="0"/>
    </w:pPr>
    <w:rPr>
      <w:sz w:val="28"/>
      <w:szCs w:val="28"/>
    </w:rPr>
  </w:style>
  <w:style w:type="paragraph" w:styleId="a9">
    <w:name w:val="footer"/>
    <w:basedOn w:val="a"/>
    <w:rsid w:val="00063FD0"/>
    <w:pPr>
      <w:tabs>
        <w:tab w:val="center" w:pos="4677"/>
        <w:tab w:val="right" w:pos="9355"/>
      </w:tabs>
    </w:pPr>
  </w:style>
  <w:style w:type="paragraph" w:customStyle="1" w:styleId="aa">
    <w:name w:val=" Знак"/>
    <w:basedOn w:val="a"/>
    <w:rsid w:val="001F1360"/>
    <w:rPr>
      <w:rFonts w:ascii="Verdana" w:hAnsi="Verdana" w:cs="Verdana"/>
      <w:sz w:val="20"/>
      <w:szCs w:val="20"/>
      <w:lang w:val="en-US" w:eastAsia="en-US"/>
    </w:rPr>
  </w:style>
  <w:style w:type="paragraph" w:styleId="HTML">
    <w:name w:val="HTML Preformatted"/>
    <w:basedOn w:val="a"/>
    <w:semiHidden/>
    <w:rsid w:val="001F1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rPr>
  </w:style>
  <w:style w:type="paragraph" w:styleId="ab">
    <w:name w:val="Normal (Web)"/>
    <w:basedOn w:val="a"/>
    <w:rsid w:val="001F1360"/>
    <w:pPr>
      <w:spacing w:before="100" w:beforeAutospacing="1" w:after="100" w:afterAutospacing="1"/>
    </w:pPr>
    <w:rPr>
      <w:lang w:val="ru-RU"/>
    </w:rPr>
  </w:style>
  <w:style w:type="character" w:customStyle="1" w:styleId="a7">
    <w:name w:val="Верхний колонтитул Знак"/>
    <w:link w:val="a6"/>
    <w:uiPriority w:val="99"/>
    <w:rsid w:val="00837A73"/>
    <w:rPr>
      <w:sz w:val="24"/>
      <w:szCs w:val="24"/>
      <w:lang w:val="uk-UA" w:eastAsia="ru-RU" w:bidi="ar-SA"/>
    </w:rPr>
  </w:style>
  <w:style w:type="paragraph" w:styleId="ac">
    <w:name w:val="Plain Text"/>
    <w:basedOn w:val="a"/>
    <w:link w:val="ad"/>
    <w:rsid w:val="00E2555B"/>
    <w:pPr>
      <w:autoSpaceDE w:val="0"/>
      <w:autoSpaceDN w:val="0"/>
    </w:pPr>
    <w:rPr>
      <w:rFonts w:ascii="Courier New" w:hAnsi="Courier New"/>
      <w:sz w:val="20"/>
      <w:szCs w:val="20"/>
      <w:lang/>
    </w:rPr>
  </w:style>
  <w:style w:type="character" w:customStyle="1" w:styleId="ad">
    <w:name w:val="Текст Знак"/>
    <w:link w:val="ac"/>
    <w:rsid w:val="00E2555B"/>
    <w:rPr>
      <w:rFonts w:ascii="Courier New" w:hAnsi="Courier New" w:cs="Courier New"/>
    </w:rPr>
  </w:style>
  <w:style w:type="table" w:styleId="ae">
    <w:name w:val="Table Elegant"/>
    <w:basedOn w:val="a1"/>
    <w:rsid w:val="00E9750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0">
    <w:name w:val="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7D4691"/>
    <w:rPr>
      <w:rFonts w:ascii="Verdana" w:hAnsi="Verdana" w:cs="Verdana"/>
      <w:sz w:val="20"/>
      <w:szCs w:val="20"/>
      <w:lang w:val="en-US" w:eastAsia="en-US"/>
    </w:rPr>
  </w:style>
  <w:style w:type="table" w:styleId="af">
    <w:name w:val="Table Grid"/>
    <w:basedOn w:val="a1"/>
    <w:rsid w:val="00D567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Body Text"/>
    <w:basedOn w:val="a"/>
    <w:link w:val="af1"/>
    <w:rsid w:val="003F3265"/>
    <w:pPr>
      <w:spacing w:after="120"/>
    </w:pPr>
    <w:rPr>
      <w:lang/>
    </w:rPr>
  </w:style>
  <w:style w:type="character" w:customStyle="1" w:styleId="af1">
    <w:name w:val="Основной текст Знак"/>
    <w:link w:val="af0"/>
    <w:rsid w:val="003F3265"/>
    <w:rPr>
      <w:sz w:val="24"/>
      <w:szCs w:val="24"/>
      <w:lang w:val="uk-UA"/>
    </w:rPr>
  </w:style>
  <w:style w:type="paragraph" w:styleId="af2">
    <w:name w:val="Title"/>
    <w:basedOn w:val="a"/>
    <w:link w:val="af3"/>
    <w:qFormat/>
    <w:rsid w:val="00C7497A"/>
    <w:pPr>
      <w:autoSpaceDE w:val="0"/>
      <w:autoSpaceDN w:val="0"/>
      <w:jc w:val="center"/>
    </w:pPr>
    <w:rPr>
      <w:rFonts w:ascii="Courier New" w:hAnsi="Courier New"/>
      <w:b/>
      <w:bCs/>
      <w:sz w:val="28"/>
      <w:szCs w:val="28"/>
      <w:lang/>
    </w:rPr>
  </w:style>
  <w:style w:type="character" w:customStyle="1" w:styleId="af3">
    <w:name w:val="Название Знак"/>
    <w:link w:val="af2"/>
    <w:rsid w:val="00C7497A"/>
    <w:rPr>
      <w:rFonts w:ascii="Courier New" w:hAnsi="Courier New"/>
      <w:b/>
      <w:bCs/>
      <w:sz w:val="28"/>
      <w:szCs w:val="28"/>
      <w:lang w:eastAsia="ru-RU"/>
    </w:rPr>
  </w:style>
  <w:style w:type="character" w:customStyle="1" w:styleId="valid">
    <w:name w:val="valid"/>
    <w:rsid w:val="00B05C1B"/>
  </w:style>
  <w:style w:type="character" w:customStyle="1" w:styleId="dat0">
    <w:name w:val="dat0"/>
    <w:rsid w:val="00B05C1B"/>
  </w:style>
  <w:style w:type="paragraph" w:styleId="af4">
    <w:name w:val="Subtitle"/>
    <w:basedOn w:val="a"/>
    <w:next w:val="a"/>
    <w:link w:val="af5"/>
    <w:qFormat/>
    <w:rsid w:val="00D401BA"/>
    <w:pPr>
      <w:spacing w:after="60"/>
      <w:jc w:val="center"/>
      <w:outlineLvl w:val="1"/>
    </w:pPr>
    <w:rPr>
      <w:rFonts w:ascii="Cambria" w:hAnsi="Cambria"/>
      <w:lang/>
    </w:rPr>
  </w:style>
  <w:style w:type="character" w:customStyle="1" w:styleId="af5">
    <w:name w:val="Подзаголовок Знак"/>
    <w:link w:val="af4"/>
    <w:rsid w:val="00D401BA"/>
    <w:rPr>
      <w:rFonts w:ascii="Cambria" w:eastAsia="Times New Roman" w:hAnsi="Cambr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1362056">
      <w:bodyDiv w:val="1"/>
      <w:marLeft w:val="0"/>
      <w:marRight w:val="0"/>
      <w:marTop w:val="0"/>
      <w:marBottom w:val="0"/>
      <w:divBdr>
        <w:top w:val="none" w:sz="0" w:space="0" w:color="auto"/>
        <w:left w:val="none" w:sz="0" w:space="0" w:color="auto"/>
        <w:bottom w:val="none" w:sz="0" w:space="0" w:color="auto"/>
        <w:right w:val="none" w:sz="0" w:space="0" w:color="auto"/>
      </w:divBdr>
    </w:div>
    <w:div w:id="197270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AC216-28A4-4B77-A4F5-90029FF0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1115</Words>
  <Characters>6360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Люба</cp:lastModifiedBy>
  <cp:revision>2</cp:revision>
  <cp:lastPrinted>2023-10-04T12:35:00Z</cp:lastPrinted>
  <dcterms:created xsi:type="dcterms:W3CDTF">2023-11-01T12:52:00Z</dcterms:created>
  <dcterms:modified xsi:type="dcterms:W3CDTF">2023-11-01T12:52:00Z</dcterms:modified>
</cp:coreProperties>
</file>