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B9FD" w14:textId="51A47A50" w:rsidR="00B87C98" w:rsidRPr="00947A87" w:rsidRDefault="008A3E06" w:rsidP="00B87C98">
      <w:pPr>
        <w:widowControl w:val="0"/>
        <w:ind w:hanging="13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 w:eastAsia="uk-UA" w:bidi="uk-UA"/>
        </w:rPr>
      </w:pPr>
      <w:r>
        <w:rPr>
          <w:rFonts w:ascii="Courier New" w:eastAsia="Courier New" w:hAnsi="Courier New" w:cs="Courier New"/>
          <w:noProof/>
          <w:color w:val="000000"/>
          <w:sz w:val="28"/>
          <w:szCs w:val="28"/>
        </w:rPr>
        <w:drawing>
          <wp:inline distT="0" distB="0" distL="0" distR="0" wp14:anchorId="38999A24" wp14:editId="32F78CAB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0D0E" w14:textId="77777777" w:rsidR="00B87C98" w:rsidRPr="00947A87" w:rsidRDefault="00B87C98" w:rsidP="00B87C98">
      <w:pPr>
        <w:widowControl w:val="0"/>
        <w:ind w:hanging="13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2D54AC87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>СМІЛЯНСЬКА МІСЬКА РАДА</w:t>
      </w:r>
    </w:p>
    <w:p w14:paraId="246B73BD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4943D215" w14:textId="220D3C4A" w:rsidR="00B87C98" w:rsidRPr="00947A87" w:rsidRDefault="00197F05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  <w:r>
        <w:rPr>
          <w:rFonts w:eastAsia="Courier New"/>
          <w:b/>
          <w:color w:val="000000"/>
          <w:sz w:val="28"/>
          <w:szCs w:val="28"/>
          <w:lang w:val="en-US" w:eastAsia="uk-UA" w:bidi="uk-UA"/>
        </w:rPr>
        <w:t xml:space="preserve">XCIX  </w:t>
      </w:r>
      <w:r w:rsidR="00B87C98"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>СЕСІЯ</w:t>
      </w:r>
    </w:p>
    <w:p w14:paraId="49DF40DA" w14:textId="77777777" w:rsidR="00B87C98" w:rsidRPr="00947A87" w:rsidRDefault="00B87C98" w:rsidP="00B87C98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val="uk-UA" w:eastAsia="uk-UA" w:bidi="uk-UA"/>
        </w:rPr>
      </w:pPr>
    </w:p>
    <w:p w14:paraId="14C7C124" w14:textId="77777777" w:rsidR="00B87C98" w:rsidRPr="00947A87" w:rsidRDefault="00B87C98" w:rsidP="00B87C98">
      <w:pPr>
        <w:widowControl w:val="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b/>
          <w:color w:val="000000"/>
          <w:sz w:val="28"/>
          <w:szCs w:val="28"/>
          <w:lang w:val="uk-UA" w:eastAsia="uk-UA" w:bidi="uk-UA"/>
        </w:rPr>
        <w:t>Р І Ш Е Н Н Я</w:t>
      </w:r>
    </w:p>
    <w:p w14:paraId="4E4942AA" w14:textId="77777777" w:rsidR="00B87C98" w:rsidRPr="00947A87" w:rsidRDefault="00B87C98" w:rsidP="00B87C98">
      <w:pPr>
        <w:widowControl w:val="0"/>
        <w:jc w:val="center"/>
        <w:rPr>
          <w:rFonts w:eastAsia="Courier New"/>
          <w:i/>
          <w:color w:val="000000"/>
          <w:sz w:val="28"/>
          <w:szCs w:val="28"/>
          <w:lang w:val="uk-UA" w:eastAsia="uk-UA" w:bidi="uk-UA"/>
        </w:rPr>
      </w:pPr>
    </w:p>
    <w:p w14:paraId="6B8F63A0" w14:textId="77777777" w:rsidR="00B87C98" w:rsidRPr="00947A87" w:rsidRDefault="00B87C98" w:rsidP="00B87C98">
      <w:pPr>
        <w:widowControl w:val="0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76EDD23B" w14:textId="77777777" w:rsidR="00B87C98" w:rsidRPr="00947A87" w:rsidRDefault="00B87C98" w:rsidP="00B87C98">
      <w:pPr>
        <w:widowControl w:val="0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B87C98" w:rsidRPr="00947A87" w14:paraId="58B86808" w14:textId="77777777">
        <w:tc>
          <w:tcPr>
            <w:tcW w:w="3095" w:type="dxa"/>
            <w:shd w:val="clear" w:color="auto" w:fill="auto"/>
          </w:tcPr>
          <w:p w14:paraId="1CA70ADC" w14:textId="2615E0EB" w:rsidR="00B87C98" w:rsidRPr="00197F05" w:rsidRDefault="00197F05" w:rsidP="00B87C9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en-US" w:eastAsia="uk-UA" w:bidi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en-US" w:eastAsia="uk-UA" w:bidi="uk-UA"/>
              </w:rPr>
              <w:t>18.06.2025</w:t>
            </w:r>
          </w:p>
        </w:tc>
        <w:tc>
          <w:tcPr>
            <w:tcW w:w="3096" w:type="dxa"/>
            <w:shd w:val="clear" w:color="auto" w:fill="auto"/>
          </w:tcPr>
          <w:p w14:paraId="4F586347" w14:textId="77777777" w:rsidR="00B87C98" w:rsidRPr="00947A87" w:rsidRDefault="00B87C98" w:rsidP="00B87C9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096" w:type="dxa"/>
            <w:shd w:val="clear" w:color="auto" w:fill="auto"/>
          </w:tcPr>
          <w:p w14:paraId="0CE56DF8" w14:textId="3BB5BFD5" w:rsidR="00B87C98" w:rsidRPr="00947A87" w:rsidRDefault="00B87C98" w:rsidP="00B87C9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r w:rsidRPr="00947A87"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  <w:t>№</w:t>
            </w:r>
            <w:r w:rsidR="00197F05">
              <w:rPr>
                <w:rFonts w:eastAsia="Courier New"/>
                <w:color w:val="000000"/>
                <w:sz w:val="28"/>
                <w:szCs w:val="28"/>
                <w:lang w:val="en-US" w:eastAsia="uk-UA" w:bidi="uk-UA"/>
              </w:rPr>
              <w:t xml:space="preserve"> 99-49/VIII</w:t>
            </w:r>
          </w:p>
        </w:tc>
      </w:tr>
    </w:tbl>
    <w:p w14:paraId="357BE9CD" w14:textId="77777777" w:rsidR="00214804" w:rsidRPr="00947A87" w:rsidRDefault="00214804" w:rsidP="00B22AF0">
      <w:pPr>
        <w:ind w:firstLine="567"/>
        <w:rPr>
          <w:sz w:val="28"/>
          <w:lang w:val="uk-UA"/>
        </w:rPr>
      </w:pPr>
    </w:p>
    <w:p w14:paraId="4351F3D6" w14:textId="13EEF7C8" w:rsidR="00CA6539" w:rsidRDefault="0047118B" w:rsidP="0047118B">
      <w:pPr>
        <w:rPr>
          <w:sz w:val="28"/>
          <w:szCs w:val="28"/>
          <w:lang w:val="uk-UA" w:bidi="uk-UA"/>
        </w:rPr>
      </w:pPr>
      <w:r w:rsidRPr="0047118B">
        <w:rPr>
          <w:sz w:val="28"/>
          <w:szCs w:val="28"/>
          <w:lang w:val="uk-UA" w:bidi="uk-UA"/>
        </w:rPr>
        <w:t xml:space="preserve">Про внесення змін </w:t>
      </w:r>
    </w:p>
    <w:p w14:paraId="4D0626F6" w14:textId="77777777" w:rsidR="00CA6539" w:rsidRDefault="0047118B" w:rsidP="0047118B">
      <w:pPr>
        <w:rPr>
          <w:sz w:val="28"/>
          <w:szCs w:val="28"/>
          <w:lang w:val="uk-UA" w:bidi="uk-UA"/>
        </w:rPr>
      </w:pPr>
      <w:r w:rsidRPr="0047118B">
        <w:rPr>
          <w:sz w:val="28"/>
          <w:szCs w:val="28"/>
          <w:lang w:val="uk-UA" w:bidi="uk-UA"/>
        </w:rPr>
        <w:t>до рішення</w:t>
      </w:r>
      <w:r w:rsidR="00CA6539">
        <w:rPr>
          <w:sz w:val="28"/>
          <w:szCs w:val="28"/>
          <w:lang w:val="uk-UA" w:bidi="uk-UA"/>
        </w:rPr>
        <w:t xml:space="preserve"> </w:t>
      </w:r>
      <w:r w:rsidRPr="0047118B">
        <w:rPr>
          <w:sz w:val="28"/>
          <w:szCs w:val="28"/>
          <w:lang w:val="uk-UA" w:bidi="uk-UA"/>
        </w:rPr>
        <w:t xml:space="preserve">міської ради </w:t>
      </w:r>
    </w:p>
    <w:p w14:paraId="759B5265" w14:textId="5BFB26A3" w:rsidR="0047118B" w:rsidRDefault="0047118B" w:rsidP="0047118B">
      <w:pPr>
        <w:rPr>
          <w:sz w:val="28"/>
          <w:szCs w:val="28"/>
          <w:lang w:val="uk-UA" w:bidi="uk-UA"/>
        </w:rPr>
      </w:pPr>
      <w:r w:rsidRPr="0047118B">
        <w:rPr>
          <w:sz w:val="28"/>
          <w:szCs w:val="28"/>
          <w:lang w:val="uk-UA" w:bidi="uk-UA"/>
        </w:rPr>
        <w:t>від 26.06.2024 № 82-1</w:t>
      </w:r>
      <w:r w:rsidRPr="00947A87">
        <w:rPr>
          <w:sz w:val="28"/>
          <w:szCs w:val="28"/>
          <w:lang w:val="uk-UA" w:bidi="uk-UA"/>
        </w:rPr>
        <w:t>4</w:t>
      </w:r>
      <w:r w:rsidRPr="0047118B">
        <w:rPr>
          <w:sz w:val="28"/>
          <w:szCs w:val="28"/>
          <w:lang w:val="uk-UA" w:bidi="uk-UA"/>
        </w:rPr>
        <w:t>/VIII</w:t>
      </w:r>
    </w:p>
    <w:p w14:paraId="14AB286C" w14:textId="77777777" w:rsidR="00A3516E" w:rsidRPr="0047118B" w:rsidRDefault="00A3516E" w:rsidP="0047118B">
      <w:pPr>
        <w:rPr>
          <w:sz w:val="28"/>
          <w:szCs w:val="28"/>
          <w:lang w:val="uk-UA" w:bidi="uk-UA"/>
        </w:rPr>
      </w:pPr>
    </w:p>
    <w:p w14:paraId="5BB61034" w14:textId="2E877556" w:rsidR="00EB2EE4" w:rsidRPr="00947A87" w:rsidRDefault="00FA22DD" w:rsidP="00DC3A6A">
      <w:pPr>
        <w:ind w:firstLine="900"/>
        <w:jc w:val="both"/>
        <w:rPr>
          <w:sz w:val="28"/>
          <w:lang w:val="uk-UA"/>
        </w:rPr>
      </w:pPr>
      <w:r w:rsidRPr="00947A87">
        <w:rPr>
          <w:sz w:val="28"/>
          <w:lang w:val="uk-UA"/>
        </w:rPr>
        <w:t>Відповідно до п.</w:t>
      </w:r>
      <w:r w:rsidR="001E707C" w:rsidRPr="00947A87">
        <w:rPr>
          <w:sz w:val="28"/>
          <w:lang w:val="uk-UA"/>
        </w:rPr>
        <w:t xml:space="preserve"> </w:t>
      </w:r>
      <w:r w:rsidR="00F37B0C" w:rsidRPr="00947A87">
        <w:rPr>
          <w:sz w:val="28"/>
          <w:lang w:val="uk-UA"/>
        </w:rPr>
        <w:t>22</w:t>
      </w:r>
      <w:r w:rsidR="0023014A" w:rsidRPr="00947A87">
        <w:rPr>
          <w:sz w:val="28"/>
          <w:lang w:val="uk-UA"/>
        </w:rPr>
        <w:t xml:space="preserve"> ч. 1</w:t>
      </w:r>
      <w:r w:rsidRPr="00947A87">
        <w:rPr>
          <w:sz w:val="28"/>
          <w:lang w:val="uk-UA"/>
        </w:rPr>
        <w:t xml:space="preserve"> ст. </w:t>
      </w:r>
      <w:r w:rsidR="00F37B0C" w:rsidRPr="00947A87">
        <w:rPr>
          <w:sz w:val="28"/>
          <w:lang w:val="uk-UA"/>
        </w:rPr>
        <w:t>26</w:t>
      </w:r>
      <w:r w:rsidR="008A2570" w:rsidRPr="00947A87">
        <w:rPr>
          <w:sz w:val="28"/>
          <w:lang w:val="uk-UA"/>
        </w:rPr>
        <w:t>, п. 3 ч. 4 ст. 42, ч. 1 ст. 59</w:t>
      </w:r>
      <w:r w:rsidRPr="00947A87">
        <w:rPr>
          <w:sz w:val="28"/>
          <w:lang w:val="uk-UA"/>
        </w:rPr>
        <w:t xml:space="preserve"> Закону України </w:t>
      </w:r>
      <w:r w:rsidR="00B22AF0" w:rsidRPr="00947A87">
        <w:rPr>
          <w:sz w:val="28"/>
          <w:lang w:val="uk-UA"/>
        </w:rPr>
        <w:t xml:space="preserve">від 21.05.1997 № 280/97-ВР </w:t>
      </w:r>
      <w:r w:rsidR="00402C7D" w:rsidRPr="00947A87">
        <w:rPr>
          <w:sz w:val="28"/>
          <w:lang w:val="uk-UA"/>
        </w:rPr>
        <w:t>«</w:t>
      </w:r>
      <w:r w:rsidRPr="00947A87">
        <w:rPr>
          <w:sz w:val="28"/>
          <w:lang w:val="uk-UA"/>
        </w:rPr>
        <w:t xml:space="preserve">Про </w:t>
      </w:r>
      <w:r w:rsidR="00F37B0C" w:rsidRPr="00947A87">
        <w:rPr>
          <w:sz w:val="28"/>
          <w:lang w:val="uk-UA"/>
        </w:rPr>
        <w:t>місцеве самоврядування в Україні</w:t>
      </w:r>
      <w:r w:rsidR="00402C7D" w:rsidRPr="00947A87">
        <w:rPr>
          <w:sz w:val="28"/>
          <w:lang w:val="uk-UA"/>
        </w:rPr>
        <w:t>»</w:t>
      </w:r>
      <w:r w:rsidR="004F6EBC" w:rsidRPr="00947A87">
        <w:rPr>
          <w:sz w:val="28"/>
          <w:lang w:val="uk-UA"/>
        </w:rPr>
        <w:t xml:space="preserve">, </w:t>
      </w:r>
      <w:r w:rsidR="00402C7D" w:rsidRPr="00947A87">
        <w:rPr>
          <w:sz w:val="28"/>
          <w:szCs w:val="28"/>
          <w:lang w:val="uk-UA"/>
        </w:rPr>
        <w:t xml:space="preserve">ст. 70, </w:t>
      </w:r>
      <w:r w:rsidR="00402C7D" w:rsidRPr="00947A87">
        <w:rPr>
          <w:sz w:val="28"/>
          <w:lang w:val="uk-UA"/>
        </w:rPr>
        <w:t xml:space="preserve">п. 21 ч. 1 ст. 91 Бюджетного </w:t>
      </w:r>
      <w:r w:rsidR="00134804" w:rsidRPr="00947A87">
        <w:rPr>
          <w:sz w:val="28"/>
          <w:lang w:val="uk-UA"/>
        </w:rPr>
        <w:t>к</w:t>
      </w:r>
      <w:r w:rsidR="00402C7D" w:rsidRPr="00947A87">
        <w:rPr>
          <w:sz w:val="28"/>
          <w:lang w:val="uk-UA"/>
        </w:rPr>
        <w:t xml:space="preserve">одексу України від 08.07.2010 № </w:t>
      </w:r>
      <w:r w:rsidR="0023014A" w:rsidRPr="00947A87">
        <w:rPr>
          <w:sz w:val="28"/>
          <w:szCs w:val="28"/>
          <w:lang w:val="uk-UA"/>
        </w:rPr>
        <w:t>2456-VI, ст. 23 Закону України від 16.07.2021 № 1702-ІХ</w:t>
      </w:r>
      <w:r w:rsidR="000E07D3" w:rsidRPr="00947A87">
        <w:rPr>
          <w:sz w:val="28"/>
          <w:szCs w:val="28"/>
          <w:lang w:val="uk-UA"/>
        </w:rPr>
        <w:t xml:space="preserve"> «Про основи національного спротиву», </w:t>
      </w:r>
      <w:r w:rsidR="000E07D3" w:rsidRPr="00947A87">
        <w:rPr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</w:t>
      </w:r>
      <w:r w:rsidR="000E07D3" w:rsidRPr="00947A87">
        <w:rPr>
          <w:bCs/>
          <w:sz w:val="28"/>
          <w:szCs w:val="28"/>
          <w:shd w:val="clear" w:color="auto" w:fill="FFFFFF"/>
          <w:lang w:val="uk-UA"/>
        </w:rPr>
        <w:t>від 29.12.2021 № 1447 «Про затвердження Порядку організації, забезпечення та проведення підготовки добровольчих формувань територіальних громад до виконання завдань територіальної оборони»,</w:t>
      </w:r>
      <w:r w:rsidR="000E07D3" w:rsidRPr="00947A87">
        <w:rPr>
          <w:sz w:val="28"/>
          <w:szCs w:val="28"/>
          <w:shd w:val="clear" w:color="auto" w:fill="FFFFFF"/>
          <w:lang w:val="uk-UA"/>
        </w:rPr>
        <w:t xml:space="preserve"> постанови Кабінету Міністрів України </w:t>
      </w:r>
      <w:r w:rsidR="000E07D3" w:rsidRPr="00947A87">
        <w:rPr>
          <w:bCs/>
          <w:sz w:val="28"/>
          <w:szCs w:val="28"/>
          <w:shd w:val="clear" w:color="auto" w:fill="FFFFFF"/>
          <w:lang w:val="uk-UA"/>
        </w:rPr>
        <w:t>від 29.12.2021 № 1449</w:t>
      </w:r>
      <w:r w:rsidR="000E07D3" w:rsidRPr="00947A87">
        <w:rPr>
          <w:sz w:val="28"/>
          <w:szCs w:val="28"/>
          <w:shd w:val="clear" w:color="auto" w:fill="FFFFFF"/>
          <w:lang w:val="uk-UA"/>
        </w:rPr>
        <w:t xml:space="preserve"> «</w:t>
      </w:r>
      <w:r w:rsidR="000E07D3" w:rsidRPr="00947A87">
        <w:rPr>
          <w:bCs/>
          <w:sz w:val="28"/>
          <w:szCs w:val="28"/>
          <w:shd w:val="clear" w:color="auto" w:fill="FFFFFF"/>
          <w:lang w:val="uk-UA"/>
        </w:rPr>
        <w:t>Про затвердження Положення про добровольчі формування територіальних громад»</w:t>
      </w:r>
      <w:r w:rsidR="00C559FC" w:rsidRPr="00947A87">
        <w:rPr>
          <w:sz w:val="28"/>
          <w:szCs w:val="28"/>
          <w:lang w:val="uk-UA"/>
        </w:rPr>
        <w:t>,</w:t>
      </w:r>
      <w:r w:rsidR="0047118B" w:rsidRPr="00947A87">
        <w:rPr>
          <w:sz w:val="28"/>
          <w:szCs w:val="28"/>
          <w:lang w:val="uk-UA"/>
        </w:rPr>
        <w:t xml:space="preserve"> </w:t>
      </w:r>
      <w:r w:rsidR="00FA54F6" w:rsidRPr="00947A87">
        <w:rPr>
          <w:sz w:val="28"/>
          <w:lang w:val="uk-UA"/>
        </w:rPr>
        <w:t>міськ</w:t>
      </w:r>
      <w:r w:rsidR="00F37B0C" w:rsidRPr="00947A87">
        <w:rPr>
          <w:sz w:val="28"/>
          <w:lang w:val="uk-UA"/>
        </w:rPr>
        <w:t>а</w:t>
      </w:r>
      <w:r w:rsidR="00FA54F6" w:rsidRPr="00947A87">
        <w:rPr>
          <w:sz w:val="28"/>
          <w:lang w:val="uk-UA"/>
        </w:rPr>
        <w:t xml:space="preserve"> рад</w:t>
      </w:r>
      <w:r w:rsidR="00F37B0C" w:rsidRPr="00947A87">
        <w:rPr>
          <w:sz w:val="28"/>
          <w:lang w:val="uk-UA"/>
        </w:rPr>
        <w:t>а</w:t>
      </w:r>
    </w:p>
    <w:p w14:paraId="72987B8C" w14:textId="77777777" w:rsidR="00FA22DD" w:rsidRPr="00947A87" w:rsidRDefault="00EB2EE4" w:rsidP="003C0D9D">
      <w:pPr>
        <w:jc w:val="both"/>
        <w:rPr>
          <w:sz w:val="28"/>
          <w:lang w:val="uk-UA"/>
        </w:rPr>
      </w:pPr>
      <w:r w:rsidRPr="00947A87">
        <w:rPr>
          <w:sz w:val="28"/>
          <w:lang w:val="uk-UA"/>
        </w:rPr>
        <w:t>ВИРІШИЛА:</w:t>
      </w:r>
    </w:p>
    <w:p w14:paraId="5EC88FD6" w14:textId="77777777" w:rsidR="008C0885" w:rsidRPr="00947A87" w:rsidRDefault="008C0885" w:rsidP="00B22AF0">
      <w:pPr>
        <w:ind w:firstLine="567"/>
        <w:jc w:val="both"/>
        <w:rPr>
          <w:sz w:val="28"/>
          <w:lang w:val="uk-UA"/>
        </w:rPr>
      </w:pPr>
    </w:p>
    <w:p w14:paraId="37CA2130" w14:textId="1DAD3FF5" w:rsidR="0047118B" w:rsidRPr="00947A87" w:rsidRDefault="00FA22DD" w:rsidP="0047118B">
      <w:pPr>
        <w:ind w:firstLine="567"/>
        <w:jc w:val="both"/>
        <w:rPr>
          <w:bCs/>
          <w:sz w:val="28"/>
          <w:lang w:val="uk-UA" w:bidi="uk-UA"/>
        </w:rPr>
      </w:pPr>
      <w:r w:rsidRPr="00947A87">
        <w:rPr>
          <w:sz w:val="28"/>
          <w:lang w:val="uk-UA"/>
        </w:rPr>
        <w:t>1.</w:t>
      </w:r>
      <w:r w:rsidR="00472CB8" w:rsidRPr="00947A87">
        <w:rPr>
          <w:sz w:val="28"/>
          <w:lang w:val="uk-UA"/>
        </w:rPr>
        <w:t xml:space="preserve"> </w:t>
      </w:r>
      <w:r w:rsidR="0047118B" w:rsidRPr="00947A87">
        <w:rPr>
          <w:sz w:val="28"/>
          <w:lang w:val="uk-UA" w:bidi="uk-UA"/>
        </w:rPr>
        <w:t xml:space="preserve">Внести до рішення міської ради від 26.06.2024 № 82-14/VIII «Про затвердження Програми підтримки добровольчих формувань Смілянської міської територіальної громади </w:t>
      </w:r>
      <w:bookmarkStart w:id="0" w:name="_Hlk200015493"/>
      <w:r w:rsidR="0047118B" w:rsidRPr="00947A87">
        <w:rPr>
          <w:sz w:val="28"/>
          <w:lang w:val="uk-UA" w:bidi="uk-UA"/>
        </w:rPr>
        <w:t>на 2025-2027 роки</w:t>
      </w:r>
      <w:bookmarkEnd w:id="0"/>
      <w:r w:rsidR="0047118B" w:rsidRPr="00947A87">
        <w:rPr>
          <w:sz w:val="28"/>
          <w:lang w:val="uk-UA" w:bidi="uk-UA"/>
        </w:rPr>
        <w:t>»</w:t>
      </w:r>
      <w:r w:rsidR="0047118B" w:rsidRPr="00947A87">
        <w:rPr>
          <w:bCs/>
          <w:sz w:val="28"/>
          <w:lang w:val="uk-UA" w:bidi="uk-UA"/>
        </w:rPr>
        <w:t xml:space="preserve"> (далі – Рішення) наступні зміни:</w:t>
      </w:r>
    </w:p>
    <w:p w14:paraId="6067F757" w14:textId="7D04987D" w:rsidR="0047118B" w:rsidRPr="0047118B" w:rsidRDefault="0047118B" w:rsidP="0047118B">
      <w:pPr>
        <w:ind w:firstLine="567"/>
        <w:jc w:val="both"/>
        <w:rPr>
          <w:sz w:val="28"/>
          <w:lang w:val="uk-UA" w:bidi="uk-UA"/>
        </w:rPr>
      </w:pPr>
      <w:r w:rsidRPr="0047118B">
        <w:rPr>
          <w:sz w:val="28"/>
          <w:lang w:val="uk-UA"/>
        </w:rPr>
        <w:t xml:space="preserve">1.1. Продовжити до 31.12.2030 строк дії </w:t>
      </w:r>
      <w:r w:rsidRPr="0047118B">
        <w:rPr>
          <w:sz w:val="28"/>
          <w:lang w:val="uk-UA" w:bidi="uk-UA"/>
        </w:rPr>
        <w:t xml:space="preserve">Програми </w:t>
      </w:r>
      <w:r w:rsidRPr="00947A87">
        <w:rPr>
          <w:sz w:val="28"/>
          <w:lang w:val="uk-UA" w:bidi="uk-UA"/>
        </w:rPr>
        <w:t>підтримки добровольчих формувань</w:t>
      </w:r>
      <w:r w:rsidRPr="0047118B">
        <w:rPr>
          <w:sz w:val="28"/>
          <w:lang w:val="uk-UA" w:bidi="uk-UA"/>
        </w:rPr>
        <w:t xml:space="preserve"> Смілянської міської територіальної громади</w:t>
      </w:r>
      <w:r w:rsidR="00CA6539" w:rsidRPr="00CA6539">
        <w:rPr>
          <w:sz w:val="28"/>
          <w:lang w:val="uk-UA" w:bidi="uk-UA"/>
        </w:rPr>
        <w:t xml:space="preserve"> на 2025-2027 роки</w:t>
      </w:r>
      <w:r w:rsidRPr="0047118B">
        <w:rPr>
          <w:sz w:val="28"/>
          <w:lang w:val="uk-UA" w:bidi="uk-UA"/>
        </w:rPr>
        <w:t xml:space="preserve"> (далі - Програма).</w:t>
      </w:r>
    </w:p>
    <w:p w14:paraId="0F88BAB2" w14:textId="77777777" w:rsidR="0047118B" w:rsidRPr="0047118B" w:rsidRDefault="0047118B" w:rsidP="0047118B">
      <w:pPr>
        <w:ind w:firstLine="567"/>
        <w:jc w:val="both"/>
        <w:rPr>
          <w:sz w:val="28"/>
          <w:lang w:val="uk-UA" w:bidi="uk-UA"/>
        </w:rPr>
      </w:pPr>
      <w:r w:rsidRPr="0047118B">
        <w:rPr>
          <w:sz w:val="28"/>
          <w:lang w:val="uk-UA" w:bidi="uk-UA"/>
        </w:rPr>
        <w:t xml:space="preserve">1.2. У назві та пункті 1 Рішення слова та цифри </w:t>
      </w:r>
      <w:bookmarkStart w:id="1" w:name="_Hlk199836359"/>
      <w:r w:rsidRPr="0047118B">
        <w:rPr>
          <w:sz w:val="28"/>
          <w:lang w:val="uk-UA" w:bidi="uk-UA"/>
        </w:rPr>
        <w:t>«2025-2027 роки» замінити словами та цифрами «2025-2030 роки».</w:t>
      </w:r>
      <w:bookmarkEnd w:id="1"/>
    </w:p>
    <w:p w14:paraId="0B6EFC55" w14:textId="77777777" w:rsidR="0047118B" w:rsidRPr="0047118B" w:rsidRDefault="0047118B" w:rsidP="0047118B">
      <w:pPr>
        <w:ind w:firstLine="567"/>
        <w:jc w:val="both"/>
        <w:rPr>
          <w:sz w:val="28"/>
          <w:lang w:val="uk-UA"/>
        </w:rPr>
      </w:pPr>
      <w:r w:rsidRPr="0047118B">
        <w:rPr>
          <w:sz w:val="28"/>
          <w:lang w:val="uk-UA" w:bidi="uk-UA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12650457" w14:textId="77777777" w:rsidR="00BA13D6" w:rsidRDefault="000A46D4" w:rsidP="00BA13D6">
      <w:pPr>
        <w:ind w:firstLine="567"/>
        <w:jc w:val="both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2. </w:t>
      </w:r>
      <w:r w:rsidR="00BA13D6" w:rsidRPr="00947A87">
        <w:rPr>
          <w:sz w:val="28"/>
          <w:szCs w:val="28"/>
          <w:lang w:val="uk-UA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роботи.</w:t>
      </w:r>
    </w:p>
    <w:p w14:paraId="49EF19E6" w14:textId="77777777" w:rsidR="004D01A0" w:rsidRDefault="004D01A0" w:rsidP="00BA13D6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13F030BC" w14:textId="33F49B1B" w:rsidR="0027390A" w:rsidRPr="00947A87" w:rsidRDefault="00BA13D6" w:rsidP="00B14226">
      <w:pPr>
        <w:widowControl w:val="0"/>
        <w:ind w:left="-993" w:right="1134" w:firstLine="567"/>
        <w:jc w:val="both"/>
        <w:rPr>
          <w:sz w:val="28"/>
          <w:szCs w:val="28"/>
          <w:lang w:val="uk-UA"/>
        </w:rPr>
      </w:pPr>
      <w:r w:rsidRPr="00947A87">
        <w:rPr>
          <w:color w:val="000000"/>
          <w:sz w:val="28"/>
          <w:szCs w:val="28"/>
          <w:lang w:val="uk-UA"/>
        </w:rPr>
        <w:lastRenderedPageBreak/>
        <w:t>3</w:t>
      </w:r>
      <w:r w:rsidR="000A46D4" w:rsidRPr="00947A87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</w:t>
      </w:r>
      <w:r w:rsidR="000A46D4" w:rsidRPr="00947A87">
        <w:rPr>
          <w:sz w:val="28"/>
          <w:lang w:val="uk-UA"/>
        </w:rPr>
        <w:t xml:space="preserve">постійну комісію міської ради з питань місцевого бюджету, фінансів, податкової політики, </w:t>
      </w:r>
      <w:r w:rsidR="000A46D4" w:rsidRPr="00947A87">
        <w:rPr>
          <w:sz w:val="28"/>
          <w:szCs w:val="28"/>
          <w:lang w:val="uk-UA"/>
        </w:rPr>
        <w:t>розвитку підприємництва, захисту прав споживачів,</w:t>
      </w:r>
      <w:r w:rsidR="0027390A" w:rsidRPr="00947A87">
        <w:rPr>
          <w:sz w:val="28"/>
          <w:szCs w:val="28"/>
          <w:lang w:val="uk-UA"/>
        </w:rPr>
        <w:t xml:space="preserve"> комунальної власності.</w:t>
      </w:r>
    </w:p>
    <w:p w14:paraId="008A45A9" w14:textId="77777777" w:rsidR="00085857" w:rsidRPr="00947A87" w:rsidRDefault="00085857" w:rsidP="00B14226">
      <w:pPr>
        <w:ind w:left="-993" w:right="1134" w:firstLine="567"/>
        <w:jc w:val="both"/>
        <w:rPr>
          <w:sz w:val="28"/>
          <w:szCs w:val="28"/>
          <w:lang w:val="uk-UA"/>
        </w:rPr>
      </w:pPr>
    </w:p>
    <w:p w14:paraId="539F220F" w14:textId="77777777" w:rsidR="00530D90" w:rsidRPr="00947A87" w:rsidRDefault="00530D90" w:rsidP="00B14226">
      <w:pPr>
        <w:ind w:left="-993" w:right="1134" w:firstLine="567"/>
        <w:jc w:val="both"/>
        <w:rPr>
          <w:sz w:val="28"/>
          <w:szCs w:val="28"/>
          <w:lang w:val="uk-UA"/>
        </w:rPr>
      </w:pPr>
    </w:p>
    <w:p w14:paraId="1AEA8619" w14:textId="6EEECB32" w:rsidR="000A46D4" w:rsidRPr="00947A87" w:rsidRDefault="0027390A" w:rsidP="00B14226">
      <w:pPr>
        <w:pStyle w:val="af0"/>
        <w:spacing w:after="0"/>
        <w:ind w:left="-993" w:right="1134"/>
        <w:jc w:val="both"/>
        <w:rPr>
          <w:sz w:val="28"/>
          <w:lang w:val="uk-UA"/>
        </w:rPr>
      </w:pPr>
      <w:r w:rsidRPr="00947A8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0D90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5B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2273A8F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5FE52BF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8B93837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64AE4CC0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0DC3597D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1A4CCDEE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0F84DBCF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76F15E73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4C16235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9E14B9E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431EC75D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0ED301E5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4FFC7021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226675D6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4FC35008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12E23314" w14:textId="77777777" w:rsidR="000A46D4" w:rsidRDefault="000A46D4" w:rsidP="00B14226">
      <w:pPr>
        <w:ind w:left="-993" w:right="1134"/>
        <w:jc w:val="both"/>
        <w:rPr>
          <w:sz w:val="28"/>
          <w:lang w:val="uk-UA"/>
        </w:rPr>
      </w:pPr>
    </w:p>
    <w:p w14:paraId="79104EFA" w14:textId="77777777" w:rsidR="00A3516E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42C9786D" w14:textId="77777777" w:rsidR="00A3516E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13BC2A3E" w14:textId="77777777" w:rsidR="00A3516E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26A0D464" w14:textId="77777777" w:rsidR="00B14226" w:rsidRDefault="00B14226" w:rsidP="00B14226">
      <w:pPr>
        <w:ind w:left="-993" w:right="1134"/>
        <w:jc w:val="both"/>
        <w:rPr>
          <w:sz w:val="28"/>
          <w:lang w:val="uk-UA"/>
        </w:rPr>
      </w:pPr>
    </w:p>
    <w:p w14:paraId="796E0446" w14:textId="77777777" w:rsidR="00A3516E" w:rsidRPr="00947A87" w:rsidRDefault="00A3516E" w:rsidP="00B14226">
      <w:pPr>
        <w:ind w:left="-993" w:right="1134"/>
        <w:jc w:val="both"/>
        <w:rPr>
          <w:sz w:val="28"/>
          <w:lang w:val="uk-UA"/>
        </w:rPr>
      </w:pPr>
    </w:p>
    <w:p w14:paraId="574F5FC1" w14:textId="77777777" w:rsidR="000E07D3" w:rsidRPr="00947A87" w:rsidRDefault="000E07D3" w:rsidP="00B14226">
      <w:pPr>
        <w:ind w:left="-993" w:right="1134"/>
        <w:jc w:val="both"/>
        <w:rPr>
          <w:sz w:val="28"/>
          <w:lang w:val="uk-UA"/>
        </w:rPr>
      </w:pPr>
    </w:p>
    <w:p w14:paraId="35A8B7F3" w14:textId="77777777" w:rsidR="000A46D4" w:rsidRPr="00947A87" w:rsidRDefault="000A46D4" w:rsidP="00B14226">
      <w:pPr>
        <w:ind w:left="-993" w:right="1134"/>
        <w:jc w:val="both"/>
        <w:rPr>
          <w:sz w:val="28"/>
          <w:lang w:val="uk-UA"/>
        </w:rPr>
      </w:pPr>
      <w:r w:rsidRPr="00947A87">
        <w:rPr>
          <w:sz w:val="28"/>
          <w:lang w:val="uk-UA"/>
        </w:rPr>
        <w:t>ПОГОДЖЕНО</w:t>
      </w:r>
    </w:p>
    <w:p w14:paraId="24A5B4EE" w14:textId="77777777" w:rsidR="000A46D4" w:rsidRPr="00947A87" w:rsidRDefault="000A46D4" w:rsidP="00B14226">
      <w:pPr>
        <w:ind w:left="-993" w:right="1134"/>
        <w:rPr>
          <w:lang w:val="uk-UA"/>
        </w:rPr>
      </w:pPr>
    </w:p>
    <w:p w14:paraId="53053A47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Постійна комісія міської ради </w:t>
      </w:r>
    </w:p>
    <w:p w14:paraId="7478DB48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з питань</w:t>
      </w:r>
      <w:r w:rsidR="001F5B2E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 xml:space="preserve">місцевого бюджету, </w:t>
      </w:r>
    </w:p>
    <w:p w14:paraId="336EA443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фінансів, податкової</w:t>
      </w:r>
      <w:r w:rsidR="001F5B2E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 xml:space="preserve">політики, </w:t>
      </w:r>
    </w:p>
    <w:p w14:paraId="0A7FE613" w14:textId="77777777" w:rsidR="001F5B2E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розвитку підприємництва, захисту</w:t>
      </w:r>
      <w:r w:rsidR="001F5B2E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 xml:space="preserve">прав </w:t>
      </w:r>
    </w:p>
    <w:p w14:paraId="3ADAFD52" w14:textId="1FE70809" w:rsidR="000A46D4" w:rsidRPr="00947A87" w:rsidRDefault="000A46D4" w:rsidP="00B14226">
      <w:pPr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споживачів, комунальної власності</w:t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="001F5B2E">
        <w:rPr>
          <w:sz w:val="28"/>
          <w:szCs w:val="28"/>
          <w:lang w:val="uk-UA"/>
        </w:rPr>
        <w:tab/>
        <w:t xml:space="preserve">  </w:t>
      </w:r>
      <w:r w:rsidRPr="00947A87">
        <w:rPr>
          <w:sz w:val="28"/>
          <w:szCs w:val="28"/>
          <w:lang w:val="uk-UA"/>
        </w:rPr>
        <w:t>Юлія ЛЮБЧЕНКО</w:t>
      </w:r>
    </w:p>
    <w:p w14:paraId="7E34FF10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C7F8E1" w14:textId="1D368C15" w:rsidR="00BA13D6" w:rsidRPr="00947A87" w:rsidRDefault="00BA13D6" w:rsidP="00B14226">
      <w:pPr>
        <w:pStyle w:val="af4"/>
        <w:shd w:val="clear" w:color="auto" w:fill="FFFFFF"/>
        <w:spacing w:before="0" w:beforeAutospacing="0" w:after="0" w:afterAutospacing="0"/>
        <w:ind w:left="-993" w:right="1134"/>
        <w:jc w:val="both"/>
        <w:rPr>
          <w:sz w:val="28"/>
          <w:szCs w:val="28"/>
          <w:lang w:val="uk-UA"/>
        </w:rPr>
      </w:pPr>
      <w:r w:rsidRPr="00947A87">
        <w:rPr>
          <w:color w:val="000000"/>
          <w:sz w:val="28"/>
          <w:szCs w:val="28"/>
          <w:lang w:val="uk-UA"/>
        </w:rPr>
        <w:t>Перший заступник міського голови</w:t>
      </w:r>
      <w:r w:rsidRPr="00947A87">
        <w:rPr>
          <w:color w:val="000000"/>
          <w:sz w:val="28"/>
          <w:szCs w:val="28"/>
          <w:lang w:val="uk-UA"/>
        </w:rPr>
        <w:tab/>
      </w:r>
      <w:r w:rsidRPr="00947A87">
        <w:rPr>
          <w:color w:val="000000"/>
          <w:sz w:val="28"/>
          <w:szCs w:val="28"/>
          <w:lang w:val="uk-UA"/>
        </w:rPr>
        <w:tab/>
      </w:r>
      <w:r w:rsidRPr="00947A87">
        <w:rPr>
          <w:color w:val="000000"/>
          <w:sz w:val="28"/>
          <w:szCs w:val="28"/>
          <w:lang w:val="uk-UA"/>
        </w:rPr>
        <w:tab/>
      </w:r>
      <w:r w:rsidR="00B14226">
        <w:rPr>
          <w:color w:val="000000"/>
          <w:sz w:val="28"/>
          <w:szCs w:val="28"/>
          <w:lang w:val="uk-UA"/>
        </w:rPr>
        <w:tab/>
        <w:t xml:space="preserve">  </w:t>
      </w:r>
      <w:r w:rsidRPr="00947A87">
        <w:rPr>
          <w:color w:val="000000"/>
          <w:sz w:val="28"/>
          <w:szCs w:val="28"/>
          <w:lang w:val="uk-UA"/>
        </w:rPr>
        <w:t>Олександр ЛИСЕНКО</w:t>
      </w:r>
    </w:p>
    <w:p w14:paraId="31247626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56DEA" w14:textId="7B602F98" w:rsidR="000A46D4" w:rsidRPr="00947A87" w:rsidRDefault="000A46D4" w:rsidP="00B14226">
      <w:pPr>
        <w:pStyle w:val="a3"/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Фінансове управління</w:t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="00BA13D6" w:rsidRPr="00947A87">
        <w:rPr>
          <w:sz w:val="28"/>
          <w:szCs w:val="28"/>
          <w:lang w:val="uk-UA"/>
        </w:rPr>
        <w:t xml:space="preserve">  </w:t>
      </w:r>
      <w:r w:rsidRPr="00947A87">
        <w:rPr>
          <w:sz w:val="28"/>
          <w:szCs w:val="28"/>
          <w:lang w:val="uk-UA"/>
        </w:rPr>
        <w:t>Юлія ЛЮБЧЕНКО</w:t>
      </w:r>
    </w:p>
    <w:p w14:paraId="3CE6893E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2BE431" w14:textId="508DCCD0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>Юридичний відділ</w:t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14226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</w:t>
      </w:r>
      <w:r w:rsidRPr="00947A87">
        <w:rPr>
          <w:rFonts w:ascii="Times New Roman" w:hAnsi="Times New Roman" w:cs="Times New Roman"/>
          <w:bCs/>
          <w:sz w:val="28"/>
          <w:szCs w:val="28"/>
          <w:lang w:val="uk-UA"/>
        </w:rPr>
        <w:t>Оксана СІЛКО</w:t>
      </w:r>
    </w:p>
    <w:p w14:paraId="75DE0F61" w14:textId="77777777" w:rsidR="000A46D4" w:rsidRPr="00947A87" w:rsidRDefault="000A46D4" w:rsidP="00B14226">
      <w:pPr>
        <w:pStyle w:val="af0"/>
        <w:spacing w:after="0"/>
        <w:ind w:left="-993" w:righ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0E583" w14:textId="33E7F42D" w:rsidR="00A82AAF" w:rsidRPr="00947A87" w:rsidRDefault="00BA13D6" w:rsidP="00B14226">
      <w:pPr>
        <w:pStyle w:val="a3"/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В.о. начальника </w:t>
      </w:r>
      <w:r w:rsidR="00A82AAF" w:rsidRPr="00947A87">
        <w:rPr>
          <w:sz w:val="28"/>
          <w:szCs w:val="28"/>
          <w:lang w:val="uk-UA"/>
        </w:rPr>
        <w:t>в</w:t>
      </w:r>
      <w:r w:rsidR="000A46D4" w:rsidRPr="00947A87">
        <w:rPr>
          <w:sz w:val="28"/>
          <w:szCs w:val="28"/>
          <w:lang w:val="uk-UA"/>
        </w:rPr>
        <w:t>ідділ</w:t>
      </w:r>
      <w:r w:rsidR="00A82AAF" w:rsidRPr="00947A87">
        <w:rPr>
          <w:sz w:val="28"/>
          <w:szCs w:val="28"/>
          <w:lang w:val="uk-UA"/>
        </w:rPr>
        <w:t>у</w:t>
      </w:r>
      <w:r w:rsidR="000A46D4" w:rsidRPr="00947A87">
        <w:rPr>
          <w:sz w:val="28"/>
          <w:szCs w:val="28"/>
          <w:lang w:val="uk-UA"/>
        </w:rPr>
        <w:t xml:space="preserve"> з питань цивільного</w:t>
      </w:r>
    </w:p>
    <w:p w14:paraId="3471B45F" w14:textId="70C3968D" w:rsidR="000A46D4" w:rsidRPr="00947A87" w:rsidRDefault="000A46D4" w:rsidP="00B14226">
      <w:pPr>
        <w:pStyle w:val="a3"/>
        <w:ind w:left="-993" w:right="1134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захисту</w:t>
      </w:r>
      <w:r w:rsidR="00A82AAF" w:rsidRPr="00947A87">
        <w:rPr>
          <w:sz w:val="28"/>
          <w:szCs w:val="28"/>
          <w:lang w:val="uk-UA"/>
        </w:rPr>
        <w:t xml:space="preserve"> </w:t>
      </w:r>
      <w:r w:rsidRPr="00947A87">
        <w:rPr>
          <w:sz w:val="28"/>
          <w:szCs w:val="28"/>
          <w:lang w:val="uk-UA"/>
        </w:rPr>
        <w:t>та оборонної роботи</w:t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Pr="00947A87">
        <w:rPr>
          <w:sz w:val="28"/>
          <w:szCs w:val="28"/>
          <w:lang w:val="uk-UA"/>
        </w:rPr>
        <w:tab/>
      </w:r>
      <w:r w:rsidR="000614FE" w:rsidRPr="00947A87">
        <w:rPr>
          <w:sz w:val="28"/>
          <w:szCs w:val="28"/>
          <w:lang w:val="uk-UA"/>
        </w:rPr>
        <w:tab/>
      </w:r>
      <w:r w:rsidR="00BA13D6" w:rsidRPr="00947A87">
        <w:rPr>
          <w:sz w:val="28"/>
          <w:szCs w:val="28"/>
          <w:lang w:val="uk-UA"/>
        </w:rPr>
        <w:t xml:space="preserve">   Олександр КОЗАЧЕК</w:t>
      </w:r>
    </w:p>
    <w:p w14:paraId="09217BEE" w14:textId="77777777" w:rsidR="00A717BB" w:rsidRPr="00947A87" w:rsidRDefault="00E505DB" w:rsidP="000A46D4">
      <w:pPr>
        <w:pStyle w:val="2"/>
        <w:ind w:left="5387"/>
        <w:jc w:val="left"/>
      </w:pPr>
      <w:r w:rsidRPr="00947A87">
        <w:br w:type="page"/>
      </w:r>
      <w:r w:rsidR="00A717BB" w:rsidRPr="00947A87">
        <w:lastRenderedPageBreak/>
        <w:t>Додаток</w:t>
      </w:r>
    </w:p>
    <w:p w14:paraId="649BFDA6" w14:textId="77777777" w:rsidR="000A46D4" w:rsidRPr="00947A87" w:rsidRDefault="000A46D4" w:rsidP="000A46D4">
      <w:pPr>
        <w:pStyle w:val="2"/>
        <w:ind w:left="5387"/>
        <w:jc w:val="left"/>
        <w:rPr>
          <w:szCs w:val="28"/>
        </w:rPr>
      </w:pPr>
      <w:r w:rsidRPr="00947A87">
        <w:rPr>
          <w:szCs w:val="28"/>
        </w:rPr>
        <w:t>ЗАТВЕРДЖЕНО</w:t>
      </w:r>
    </w:p>
    <w:p w14:paraId="4F5EBF3E" w14:textId="77777777" w:rsidR="000A46D4" w:rsidRPr="00947A87" w:rsidRDefault="000A46D4" w:rsidP="000A46D4">
      <w:pPr>
        <w:ind w:left="5387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>рішення міської ради</w:t>
      </w:r>
    </w:p>
    <w:p w14:paraId="00DB839F" w14:textId="788C6698" w:rsidR="000A46D4" w:rsidRPr="00947A87" w:rsidRDefault="000A46D4" w:rsidP="000A46D4">
      <w:pPr>
        <w:ind w:left="5387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/>
        </w:rPr>
        <w:t xml:space="preserve">від </w:t>
      </w:r>
      <w:r w:rsidR="00197F05">
        <w:rPr>
          <w:sz w:val="28"/>
          <w:szCs w:val="28"/>
          <w:lang w:val="en-US"/>
        </w:rPr>
        <w:t>18.06.2025</w:t>
      </w:r>
      <w:r w:rsidRPr="00947A87">
        <w:rPr>
          <w:sz w:val="28"/>
          <w:szCs w:val="28"/>
          <w:lang w:val="uk-UA"/>
        </w:rPr>
        <w:t xml:space="preserve"> №</w:t>
      </w:r>
      <w:r w:rsidR="00197F05">
        <w:rPr>
          <w:sz w:val="28"/>
          <w:szCs w:val="28"/>
          <w:lang w:val="en-US"/>
        </w:rPr>
        <w:t xml:space="preserve"> 99-49/VIII</w:t>
      </w:r>
    </w:p>
    <w:p w14:paraId="005512ED" w14:textId="77777777" w:rsidR="000A46D4" w:rsidRPr="00947A87" w:rsidRDefault="000A46D4" w:rsidP="000A46D4">
      <w:pPr>
        <w:tabs>
          <w:tab w:val="left" w:pos="5220"/>
        </w:tabs>
        <w:ind w:left="5220"/>
        <w:rPr>
          <w:sz w:val="28"/>
          <w:lang w:val="uk-UA"/>
        </w:rPr>
      </w:pPr>
    </w:p>
    <w:p w14:paraId="5AC3CF5C" w14:textId="77777777" w:rsidR="00E47E55" w:rsidRPr="00947A87" w:rsidRDefault="00E47E55" w:rsidP="00E47E55">
      <w:pPr>
        <w:tabs>
          <w:tab w:val="left" w:pos="5220"/>
        </w:tabs>
        <w:ind w:left="5220"/>
        <w:rPr>
          <w:sz w:val="28"/>
          <w:lang w:val="uk-UA"/>
        </w:rPr>
      </w:pPr>
    </w:p>
    <w:p w14:paraId="24F6E9C8" w14:textId="6EB8C113" w:rsidR="00530D90" w:rsidRPr="00947A87" w:rsidRDefault="00530D90" w:rsidP="00530D90">
      <w:pPr>
        <w:suppressAutoHyphens/>
        <w:ind w:right="567" w:firstLine="567"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 xml:space="preserve">Програма підтримки </w:t>
      </w:r>
      <w:r w:rsidRPr="00947A87">
        <w:rPr>
          <w:b/>
          <w:sz w:val="28"/>
          <w:szCs w:val="28"/>
          <w:lang w:val="uk-UA" w:eastAsia="ar-SA"/>
        </w:rPr>
        <w:t>добровольчих формувань Смілянської міської територіальної громади на 2025-20</w:t>
      </w:r>
      <w:r w:rsidR="00947A87" w:rsidRPr="00947A87">
        <w:rPr>
          <w:b/>
          <w:sz w:val="28"/>
          <w:szCs w:val="28"/>
          <w:lang w:val="uk-UA" w:eastAsia="ar-SA"/>
        </w:rPr>
        <w:t>30</w:t>
      </w:r>
      <w:r w:rsidRPr="00947A87">
        <w:rPr>
          <w:b/>
          <w:sz w:val="28"/>
          <w:szCs w:val="28"/>
          <w:lang w:val="uk-UA" w:eastAsia="ar-SA"/>
        </w:rPr>
        <w:t xml:space="preserve"> роки</w:t>
      </w:r>
    </w:p>
    <w:p w14:paraId="2F735435" w14:textId="77777777" w:rsidR="00530D90" w:rsidRPr="00947A87" w:rsidRDefault="00530D90" w:rsidP="00530D90">
      <w:pPr>
        <w:suppressAutoHyphens/>
        <w:ind w:right="567" w:firstLine="567"/>
        <w:jc w:val="center"/>
        <w:rPr>
          <w:sz w:val="28"/>
          <w:szCs w:val="20"/>
          <w:lang w:val="uk-UA" w:eastAsia="ar-SA"/>
        </w:rPr>
      </w:pPr>
    </w:p>
    <w:p w14:paraId="767231B8" w14:textId="77777777" w:rsidR="00530D90" w:rsidRPr="00947A87" w:rsidRDefault="00530D90" w:rsidP="00530D90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 xml:space="preserve">1. </w:t>
      </w:r>
      <w:r w:rsidRPr="00947A87">
        <w:rPr>
          <w:b/>
          <w:sz w:val="28"/>
          <w:szCs w:val="28"/>
          <w:lang w:val="uk-UA" w:eastAsia="ar-SA"/>
        </w:rPr>
        <w:t>Загальна характеристика Програми</w:t>
      </w:r>
    </w:p>
    <w:p w14:paraId="15EA5017" w14:textId="2D876B5C" w:rsidR="00530D90" w:rsidRPr="00947A87" w:rsidRDefault="00530D90" w:rsidP="00530D90">
      <w:pPr>
        <w:suppressAutoHyphens/>
        <w:ind w:right="-1"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1. Ініціатор розроблення Програми</w:t>
      </w:r>
      <w:r w:rsidR="00A82AAF" w:rsidRPr="00947A87">
        <w:rPr>
          <w:sz w:val="28"/>
          <w:szCs w:val="28"/>
          <w:lang w:val="uk-UA" w:eastAsia="ar-SA"/>
        </w:rPr>
        <w:t xml:space="preserve"> </w:t>
      </w:r>
      <w:r w:rsidR="00A82AAF" w:rsidRPr="00947A87">
        <w:rPr>
          <w:sz w:val="28"/>
          <w:szCs w:val="28"/>
          <w:lang w:val="uk-UA"/>
        </w:rPr>
        <w:t>підтримки добровольчих формувань Смілянської міської територіальної громади на 2025-20</w:t>
      </w:r>
      <w:r w:rsidR="00947A87" w:rsidRPr="00947A87">
        <w:rPr>
          <w:sz w:val="28"/>
          <w:szCs w:val="28"/>
          <w:lang w:val="uk-UA"/>
        </w:rPr>
        <w:t>30</w:t>
      </w:r>
      <w:r w:rsidR="00A82AAF" w:rsidRPr="00947A87">
        <w:rPr>
          <w:sz w:val="28"/>
          <w:szCs w:val="28"/>
          <w:lang w:val="uk-UA"/>
        </w:rPr>
        <w:t xml:space="preserve"> роки</w:t>
      </w:r>
      <w:r w:rsidR="00A82AAF" w:rsidRPr="00947A87">
        <w:rPr>
          <w:bCs/>
          <w:sz w:val="28"/>
          <w:szCs w:val="28"/>
          <w:lang w:val="uk-UA" w:bidi="uk-UA"/>
        </w:rPr>
        <w:t xml:space="preserve"> (далі – Програма)</w:t>
      </w:r>
      <w:r w:rsidRPr="00947A87">
        <w:rPr>
          <w:sz w:val="28"/>
          <w:szCs w:val="28"/>
          <w:lang w:val="uk-UA" w:eastAsia="ar-SA"/>
        </w:rPr>
        <w:t xml:space="preserve">: відділ з питань цивільного захисту та оборонної роботи виконавчого комітету Смілянської міської ради (далі </w:t>
      </w:r>
      <w:r w:rsidR="00CA6539">
        <w:rPr>
          <w:sz w:val="28"/>
          <w:szCs w:val="28"/>
          <w:lang w:val="uk-UA" w:eastAsia="ar-SA"/>
        </w:rPr>
        <w:t>–</w:t>
      </w:r>
      <w:r w:rsidRPr="00947A87">
        <w:rPr>
          <w:sz w:val="28"/>
          <w:szCs w:val="28"/>
          <w:lang w:val="uk-UA" w:eastAsia="ar-SA"/>
        </w:rPr>
        <w:t xml:space="preserve"> відділ з питань ЦЗ та ОР).</w:t>
      </w:r>
    </w:p>
    <w:p w14:paraId="590F39BA" w14:textId="77777777" w:rsidR="00530D90" w:rsidRPr="00947A87" w:rsidRDefault="00530D90" w:rsidP="00530D90">
      <w:pPr>
        <w:suppressAutoHyphens/>
        <w:ind w:right="-1"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2. Розробник Програми: відділ з питань ЦЗ та ОР.</w:t>
      </w:r>
    </w:p>
    <w:p w14:paraId="38267754" w14:textId="410A5D3B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3. Співрозробники Програми: добровольчі формування Смілянської міської територіальної громади (далі </w:t>
      </w:r>
      <w:r w:rsidR="00CA6539">
        <w:rPr>
          <w:sz w:val="28"/>
          <w:szCs w:val="28"/>
          <w:lang w:val="uk-UA" w:eastAsia="ar-SA"/>
        </w:rPr>
        <w:t>–</w:t>
      </w:r>
      <w:r w:rsidRPr="00947A87">
        <w:rPr>
          <w:sz w:val="28"/>
          <w:szCs w:val="28"/>
          <w:lang w:val="uk-UA" w:eastAsia="ar-SA"/>
        </w:rPr>
        <w:t xml:space="preserve"> ДФСМТГ).</w:t>
      </w:r>
    </w:p>
    <w:p w14:paraId="36BC946D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4. Відповідальний виконавець Програми: ДФСМТГ.</w:t>
      </w:r>
    </w:p>
    <w:p w14:paraId="7B96FB4D" w14:textId="77777777" w:rsidR="00530D90" w:rsidRPr="00947A87" w:rsidRDefault="00530D90" w:rsidP="00530D90">
      <w:pPr>
        <w:ind w:firstLine="567"/>
        <w:jc w:val="both"/>
        <w:rPr>
          <w:sz w:val="28"/>
          <w:szCs w:val="28"/>
          <w:lang w:val="uk-UA"/>
        </w:rPr>
      </w:pPr>
      <w:r w:rsidRPr="00947A87">
        <w:rPr>
          <w:sz w:val="28"/>
          <w:szCs w:val="28"/>
          <w:lang w:val="uk-UA" w:eastAsia="ar-SA"/>
        </w:rPr>
        <w:t xml:space="preserve">5. Учасники Програми: фінансове управління виконавчого комітету Смілянської міської ради, відділ бухгалтерського обліку та звітності виконавчого комітету Смілянської міської ради, </w:t>
      </w:r>
      <w:r w:rsidRPr="00947A87">
        <w:rPr>
          <w:sz w:val="28"/>
          <w:szCs w:val="28"/>
          <w:lang w:val="uk-UA"/>
        </w:rPr>
        <w:t>виконавчий комітет Смілянської міської ради.</w:t>
      </w:r>
    </w:p>
    <w:p w14:paraId="6A33B3C7" w14:textId="02CDBEF5" w:rsidR="00530D90" w:rsidRPr="00947A87" w:rsidRDefault="00530D90" w:rsidP="00530D90">
      <w:pPr>
        <w:widowControl w:val="0"/>
        <w:ind w:right="-1"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6. Термін реалізації Програми: 2025-20</w:t>
      </w:r>
      <w:r w:rsidR="00947A87"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30</w:t>
      </w: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 роки.</w:t>
      </w:r>
    </w:p>
    <w:p w14:paraId="5C84CE68" w14:textId="453D0A32" w:rsidR="00530D90" w:rsidRPr="00947A87" w:rsidRDefault="00530D90" w:rsidP="00530D90">
      <w:pPr>
        <w:widowControl w:val="0"/>
        <w:ind w:firstLine="567"/>
        <w:jc w:val="both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7. </w:t>
      </w:r>
      <w:r w:rsidR="00947A87"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947A87">
        <w:rPr>
          <w:rFonts w:eastAsia="Courier New"/>
          <w:color w:val="000000"/>
          <w:sz w:val="28"/>
          <w:szCs w:val="28"/>
          <w:lang w:val="uk-UA" w:eastAsia="uk-UA" w:bidi="uk-UA"/>
        </w:rPr>
        <w:t>.</w:t>
      </w:r>
    </w:p>
    <w:p w14:paraId="6DEF41F2" w14:textId="77777777" w:rsidR="00530D90" w:rsidRPr="00947A87" w:rsidRDefault="00530D90" w:rsidP="00530D90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0EC1DCC6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>2. Визначення проблеми, на розв’язання якої спрямована Програма</w:t>
      </w:r>
    </w:p>
    <w:p w14:paraId="3E3F5526" w14:textId="77777777" w:rsidR="00530D90" w:rsidRPr="00947A87" w:rsidRDefault="00530D90" w:rsidP="00530D90">
      <w:pPr>
        <w:suppressAutoHyphens/>
        <w:ind w:firstLine="567"/>
        <w:jc w:val="both"/>
        <w:rPr>
          <w:rFonts w:eastAsia="MS Mincho"/>
          <w:sz w:val="28"/>
          <w:szCs w:val="28"/>
          <w:lang w:val="uk-UA" w:eastAsia="ar-SA"/>
        </w:rPr>
      </w:pPr>
      <w:r w:rsidRPr="00947A87">
        <w:rPr>
          <w:rFonts w:eastAsia="MS Mincho"/>
          <w:sz w:val="28"/>
          <w:szCs w:val="28"/>
          <w:lang w:val="uk-UA" w:eastAsia="ar-SA"/>
        </w:rPr>
        <w:t>Військова агресія з боку російської федерації проти України вимагає вирішення питань організації підготовки ДФСМТГ до виконання завдань територіальної оборони та окремих завдань руху опору.</w:t>
      </w:r>
    </w:p>
    <w:p w14:paraId="1EB255A5" w14:textId="45A77EFE" w:rsidR="00530D90" w:rsidRPr="00947A87" w:rsidRDefault="00530D90" w:rsidP="00530D90">
      <w:pPr>
        <w:ind w:firstLine="567"/>
        <w:jc w:val="both"/>
        <w:rPr>
          <w:rFonts w:ascii="Courier New" w:hAnsi="Courier New" w:cs="Courier New"/>
          <w:lang w:val="uk-UA"/>
        </w:rPr>
      </w:pPr>
      <w:r w:rsidRPr="00947A87">
        <w:rPr>
          <w:sz w:val="28"/>
          <w:szCs w:val="28"/>
          <w:lang w:val="uk-UA"/>
        </w:rPr>
        <w:t xml:space="preserve">Програма визначає основні напрями підтримки, підготовки та забезпечення </w:t>
      </w:r>
      <w:r w:rsidRPr="00947A87">
        <w:rPr>
          <w:rFonts w:eastAsia="MS Mincho"/>
          <w:sz w:val="28"/>
          <w:szCs w:val="28"/>
          <w:lang w:val="uk-UA"/>
        </w:rPr>
        <w:t>ДФСМТГ</w:t>
      </w:r>
      <w:r w:rsidRPr="00947A87">
        <w:rPr>
          <w:sz w:val="28"/>
          <w:szCs w:val="28"/>
          <w:lang w:val="uk-UA"/>
        </w:rPr>
        <w:t>, зміцнення їх</w:t>
      </w:r>
      <w:r w:rsidR="00134804" w:rsidRPr="00947A87">
        <w:rPr>
          <w:sz w:val="28"/>
          <w:szCs w:val="28"/>
          <w:lang w:val="uk-UA"/>
        </w:rPr>
        <w:t>ньої</w:t>
      </w:r>
      <w:r w:rsidRPr="00947A87">
        <w:rPr>
          <w:sz w:val="28"/>
          <w:szCs w:val="28"/>
          <w:lang w:val="uk-UA"/>
        </w:rPr>
        <w:t xml:space="preserve"> матеріально-технічної бази.</w:t>
      </w:r>
    </w:p>
    <w:p w14:paraId="3A8C4F51" w14:textId="77777777" w:rsidR="00530D90" w:rsidRPr="00947A87" w:rsidRDefault="00530D90" w:rsidP="00530D90">
      <w:pPr>
        <w:suppressAutoHyphens/>
        <w:ind w:firstLine="567"/>
        <w:jc w:val="center"/>
        <w:rPr>
          <w:sz w:val="28"/>
          <w:szCs w:val="20"/>
          <w:lang w:val="uk-UA" w:eastAsia="ar-SA"/>
        </w:rPr>
      </w:pPr>
    </w:p>
    <w:p w14:paraId="33CBAEFE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>3. Мета Програми</w:t>
      </w:r>
    </w:p>
    <w:p w14:paraId="28051493" w14:textId="0E756DF4" w:rsidR="00530D90" w:rsidRPr="00947A87" w:rsidRDefault="00530D90" w:rsidP="00530D90">
      <w:pPr>
        <w:suppressAutoHyphens/>
        <w:ind w:firstLine="567"/>
        <w:jc w:val="both"/>
        <w:rPr>
          <w:color w:val="000000"/>
          <w:sz w:val="28"/>
          <w:szCs w:val="28"/>
          <w:lang w:val="uk-UA" w:eastAsia="ar-SA"/>
        </w:rPr>
      </w:pPr>
      <w:r w:rsidRPr="00947A87">
        <w:rPr>
          <w:bCs/>
          <w:sz w:val="28"/>
          <w:szCs w:val="28"/>
          <w:lang w:val="uk-UA" w:eastAsia="ar-SA"/>
        </w:rPr>
        <w:t xml:space="preserve">Метою Програми є здійснення заходів з підготовки особового складу </w:t>
      </w:r>
      <w:r w:rsidRPr="00947A87">
        <w:rPr>
          <w:rFonts w:eastAsia="MS Mincho"/>
          <w:sz w:val="28"/>
          <w:szCs w:val="28"/>
          <w:lang w:val="uk-UA" w:eastAsia="ar-SA"/>
        </w:rPr>
        <w:t>ДФСМТГ</w:t>
      </w:r>
      <w:r w:rsidRPr="00947A87">
        <w:rPr>
          <w:bCs/>
          <w:sz w:val="28"/>
          <w:szCs w:val="28"/>
          <w:lang w:val="uk-UA" w:eastAsia="ar-SA"/>
        </w:rPr>
        <w:t xml:space="preserve"> до охорони важливих об’єктів і комунікацій, органів державної влади, органів місцевого самоврядування, органів військового управління, боротьби з диверсійними групами та іншими незаконно створеними збройними формуваннями, забезпечення заходів правового режиму воєнного стану</w:t>
      </w:r>
      <w:r w:rsidR="00554BD5" w:rsidRPr="00947A87">
        <w:rPr>
          <w:bCs/>
          <w:sz w:val="28"/>
          <w:szCs w:val="28"/>
          <w:lang w:val="uk-UA" w:eastAsia="ar-SA"/>
        </w:rPr>
        <w:t xml:space="preserve">, 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Pr="00947A87">
        <w:rPr>
          <w:bCs/>
          <w:sz w:val="28"/>
          <w:szCs w:val="28"/>
          <w:lang w:val="uk-UA" w:eastAsia="ar-SA"/>
        </w:rPr>
        <w:t>матеріально-технічного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Pr="00947A87">
        <w:rPr>
          <w:bCs/>
          <w:sz w:val="28"/>
          <w:szCs w:val="28"/>
          <w:lang w:val="uk-UA" w:eastAsia="ar-SA"/>
        </w:rPr>
        <w:t xml:space="preserve"> забезпечення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="00554BD5" w:rsidRPr="00947A87">
        <w:rPr>
          <w:bCs/>
          <w:sz w:val="28"/>
          <w:szCs w:val="28"/>
          <w:lang w:val="uk-UA" w:eastAsia="ar-SA"/>
        </w:rPr>
        <w:t xml:space="preserve"> </w:t>
      </w:r>
      <w:r w:rsidRPr="00947A87">
        <w:rPr>
          <w:bCs/>
          <w:sz w:val="28"/>
          <w:szCs w:val="28"/>
          <w:lang w:val="uk-UA" w:eastAsia="ar-SA"/>
        </w:rPr>
        <w:t>потреб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="00182EE4">
        <w:rPr>
          <w:bCs/>
          <w:sz w:val="28"/>
          <w:szCs w:val="28"/>
          <w:lang w:val="uk-UA" w:eastAsia="ar-SA"/>
        </w:rPr>
        <w:t xml:space="preserve"> </w:t>
      </w:r>
      <w:r w:rsidRPr="00947A87">
        <w:rPr>
          <w:bCs/>
          <w:sz w:val="28"/>
          <w:szCs w:val="28"/>
          <w:lang w:val="uk-UA" w:eastAsia="ar-SA"/>
        </w:rPr>
        <w:t>особового</w:t>
      </w:r>
      <w:r w:rsidR="00554BD5" w:rsidRPr="00947A87">
        <w:rPr>
          <w:bCs/>
          <w:sz w:val="28"/>
          <w:szCs w:val="28"/>
          <w:lang w:val="uk-UA" w:eastAsia="ar-SA"/>
        </w:rPr>
        <w:t xml:space="preserve"> </w:t>
      </w:r>
      <w:r w:rsidR="0092683E">
        <w:rPr>
          <w:bCs/>
          <w:sz w:val="28"/>
          <w:szCs w:val="28"/>
          <w:lang w:val="uk-UA" w:eastAsia="ar-SA"/>
        </w:rPr>
        <w:t xml:space="preserve">  </w:t>
      </w:r>
      <w:r w:rsidRPr="00947A87">
        <w:rPr>
          <w:bCs/>
          <w:sz w:val="28"/>
          <w:szCs w:val="28"/>
          <w:lang w:val="uk-UA" w:eastAsia="ar-SA"/>
        </w:rPr>
        <w:t>складу</w:t>
      </w:r>
    </w:p>
    <w:p w14:paraId="65F31E1F" w14:textId="77777777" w:rsidR="00530D90" w:rsidRPr="00947A87" w:rsidRDefault="00530D90" w:rsidP="00530D90">
      <w:pPr>
        <w:suppressAutoHyphens/>
        <w:jc w:val="right"/>
        <w:rPr>
          <w:color w:val="000000"/>
          <w:lang w:val="uk-UA" w:eastAsia="ar-SA"/>
        </w:rPr>
      </w:pPr>
      <w:r w:rsidRPr="00947A87">
        <w:rPr>
          <w:color w:val="000000"/>
          <w:sz w:val="28"/>
          <w:szCs w:val="28"/>
          <w:lang w:val="uk-UA" w:eastAsia="ar-SA"/>
        </w:rPr>
        <w:br w:type="page"/>
      </w:r>
      <w:r w:rsidRPr="00947A87">
        <w:rPr>
          <w:color w:val="000000"/>
          <w:sz w:val="28"/>
          <w:szCs w:val="28"/>
          <w:lang w:val="uk-UA" w:eastAsia="ar-SA"/>
        </w:rPr>
        <w:lastRenderedPageBreak/>
        <w:t>П</w:t>
      </w:r>
      <w:r w:rsidRPr="00947A87">
        <w:rPr>
          <w:color w:val="000000"/>
          <w:lang w:val="uk-UA" w:eastAsia="ar-SA"/>
        </w:rPr>
        <w:t>родовження додатка</w:t>
      </w:r>
    </w:p>
    <w:p w14:paraId="3AD7797B" w14:textId="77777777" w:rsidR="00530D90" w:rsidRPr="00947A87" w:rsidRDefault="00530D90" w:rsidP="00530D90">
      <w:pPr>
        <w:suppressAutoHyphens/>
        <w:jc w:val="both"/>
        <w:rPr>
          <w:color w:val="000000"/>
          <w:sz w:val="28"/>
          <w:szCs w:val="28"/>
          <w:lang w:val="uk-UA" w:eastAsia="ar-SA"/>
        </w:rPr>
      </w:pPr>
    </w:p>
    <w:p w14:paraId="775C44F0" w14:textId="77777777" w:rsidR="00530D90" w:rsidRPr="00947A87" w:rsidRDefault="00554BD5" w:rsidP="00530D90">
      <w:pPr>
        <w:suppressAutoHyphens/>
        <w:jc w:val="both"/>
        <w:rPr>
          <w:bCs/>
          <w:sz w:val="28"/>
          <w:szCs w:val="28"/>
          <w:lang w:val="uk-UA" w:eastAsia="ar-SA"/>
        </w:rPr>
      </w:pPr>
      <w:r w:rsidRPr="00947A87">
        <w:rPr>
          <w:rFonts w:eastAsia="MS Mincho"/>
          <w:sz w:val="28"/>
          <w:szCs w:val="28"/>
          <w:lang w:val="uk-UA" w:eastAsia="ar-SA"/>
        </w:rPr>
        <w:t>ДФСМТГ</w:t>
      </w:r>
      <w:r w:rsidRPr="00947A87">
        <w:rPr>
          <w:bCs/>
          <w:sz w:val="28"/>
          <w:szCs w:val="28"/>
          <w:lang w:val="uk-UA" w:eastAsia="ar-SA"/>
        </w:rPr>
        <w:t xml:space="preserve"> при </w:t>
      </w:r>
      <w:r w:rsidR="00A82AAF" w:rsidRPr="00947A87">
        <w:rPr>
          <w:bCs/>
          <w:sz w:val="28"/>
          <w:szCs w:val="28"/>
          <w:lang w:val="uk-UA" w:eastAsia="ar-SA"/>
        </w:rPr>
        <w:t>проведенні занять, тренувань, зборів тощо, а також</w:t>
      </w:r>
      <w:r w:rsidR="00A82AAF" w:rsidRPr="00947A87">
        <w:rPr>
          <w:color w:val="000000"/>
          <w:sz w:val="28"/>
          <w:szCs w:val="28"/>
          <w:lang w:val="uk-UA" w:eastAsia="ar-SA"/>
        </w:rPr>
        <w:t xml:space="preserve"> підтримка громадських ініціатив у сфері безпеки, організації руху опору та підготовки громадян </w:t>
      </w:r>
      <w:r w:rsidR="00530D90" w:rsidRPr="00947A87">
        <w:rPr>
          <w:color w:val="000000"/>
          <w:sz w:val="28"/>
          <w:szCs w:val="28"/>
          <w:lang w:val="uk-UA" w:eastAsia="ar-SA"/>
        </w:rPr>
        <w:t>України до національного спротиву, фінансування заходів територіальної оборони місцевого значення.</w:t>
      </w:r>
    </w:p>
    <w:p w14:paraId="29CDA28D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50E1BC56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8"/>
          <w:lang w:val="uk-UA" w:eastAsia="ar-SA"/>
        </w:rPr>
        <w:t>4. Перелік завдань Програми</w:t>
      </w:r>
    </w:p>
    <w:p w14:paraId="7F030329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Основними завданнями Програми є:</w:t>
      </w:r>
    </w:p>
    <w:p w14:paraId="319D2685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координація зусиль місцевих органів виконавчої влади і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міста;</w:t>
      </w:r>
    </w:p>
    <w:p w14:paraId="74DB8212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комплексне вивчення і розв’язання проблем, пов’язаних із здійсненням заходів територіальної оборони міста;</w:t>
      </w:r>
    </w:p>
    <w:p w14:paraId="2419F0DD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матеріально-технічне забезпечення заходів національного спротиву місцевого значення;</w:t>
      </w:r>
    </w:p>
    <w:p w14:paraId="123A1FBC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- сприяння діяльності ДФСМТГ щодо організації </w:t>
      </w:r>
      <w:r w:rsidRPr="00947A87">
        <w:rPr>
          <w:color w:val="000000"/>
          <w:sz w:val="28"/>
          <w:szCs w:val="28"/>
          <w:lang w:val="uk-UA" w:eastAsia="ar-SA"/>
        </w:rPr>
        <w:t>руху опору та підготовки громадян України до національного спротиву;</w:t>
      </w:r>
    </w:p>
    <w:p w14:paraId="5AE033C8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- військово-патріотичне виховання населення, </w:t>
      </w:r>
      <w:r w:rsidR="00134804" w:rsidRPr="00947A87">
        <w:rPr>
          <w:sz w:val="28"/>
          <w:szCs w:val="28"/>
          <w:lang w:val="uk-UA" w:eastAsia="ar-SA"/>
        </w:rPr>
        <w:t>вихова</w:t>
      </w:r>
      <w:r w:rsidRPr="00947A87">
        <w:rPr>
          <w:sz w:val="28"/>
          <w:szCs w:val="28"/>
          <w:lang w:val="uk-UA" w:eastAsia="ar-SA"/>
        </w:rPr>
        <w:t>ння почуття особистої відповідальності за захист Батьківщини.</w:t>
      </w:r>
    </w:p>
    <w:p w14:paraId="662F5A3E" w14:textId="67274AF2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Зазначені вище завдання передбачаються у заходах Програми згідно з додатком до Програми.</w:t>
      </w:r>
    </w:p>
    <w:p w14:paraId="41A5ED84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1595B780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8"/>
          <w:lang w:val="uk-UA" w:eastAsia="ar-SA"/>
        </w:rPr>
      </w:pPr>
      <w:r w:rsidRPr="00947A87">
        <w:rPr>
          <w:b/>
          <w:sz w:val="28"/>
          <w:szCs w:val="28"/>
          <w:lang w:val="uk-UA" w:eastAsia="ar-SA"/>
        </w:rPr>
        <w:t>5. Очікувані результати виконання Програми</w:t>
      </w:r>
    </w:p>
    <w:p w14:paraId="2BAD551C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Виконання Програми сприятиме:</w:t>
      </w:r>
    </w:p>
    <w:p w14:paraId="33A6E213" w14:textId="77777777" w:rsidR="00530D90" w:rsidRPr="00947A87" w:rsidRDefault="00530D90" w:rsidP="00530D9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>- активізації діяльності органів місцевого самоврядування, пов’язаної з організацією територіальної оборони, удосконаленню механізму координації роботи;</w:t>
      </w:r>
    </w:p>
    <w:p w14:paraId="243BB0A5" w14:textId="77777777" w:rsidR="00530D90" w:rsidRPr="00947A87" w:rsidRDefault="00530D90" w:rsidP="00530D90">
      <w:pPr>
        <w:suppressAutoHyphens/>
        <w:ind w:firstLine="567"/>
        <w:jc w:val="both"/>
        <w:rPr>
          <w:color w:val="000000"/>
          <w:sz w:val="28"/>
          <w:szCs w:val="28"/>
          <w:lang w:val="uk-UA" w:eastAsia="ar-SA"/>
        </w:rPr>
      </w:pPr>
      <w:r w:rsidRPr="00947A87">
        <w:rPr>
          <w:sz w:val="28"/>
          <w:szCs w:val="28"/>
          <w:lang w:val="uk-UA" w:eastAsia="ar-SA"/>
        </w:rPr>
        <w:t xml:space="preserve">- сприянню діяльності ДФСМТГ щодо організації </w:t>
      </w:r>
      <w:r w:rsidRPr="00947A87">
        <w:rPr>
          <w:color w:val="000000"/>
          <w:sz w:val="28"/>
          <w:szCs w:val="28"/>
          <w:lang w:val="uk-UA" w:eastAsia="ar-SA"/>
        </w:rPr>
        <w:t>руху опору та підготовки громадян України до національного спротиву.</w:t>
      </w:r>
    </w:p>
    <w:p w14:paraId="20F47732" w14:textId="77777777" w:rsidR="00530D90" w:rsidRPr="00947A87" w:rsidRDefault="00530D90" w:rsidP="00530D90">
      <w:pPr>
        <w:suppressAutoHyphens/>
        <w:rPr>
          <w:sz w:val="28"/>
          <w:szCs w:val="28"/>
          <w:lang w:val="uk-UA" w:eastAsia="ar-SA"/>
        </w:rPr>
      </w:pPr>
    </w:p>
    <w:p w14:paraId="5D8D770E" w14:textId="77777777" w:rsidR="00530D90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t>6. Фінансове забезпечення Програми</w:t>
      </w:r>
    </w:p>
    <w:p w14:paraId="171D2F47" w14:textId="77777777" w:rsidR="00530D90" w:rsidRPr="00947A87" w:rsidRDefault="00530D90" w:rsidP="00530D9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47A87">
        <w:rPr>
          <w:rFonts w:eastAsia="Calibri"/>
          <w:sz w:val="28"/>
          <w:szCs w:val="28"/>
          <w:lang w:val="uk-UA" w:eastAsia="en-US"/>
        </w:rPr>
        <w:t>Фінансування заходів Програми в процесі їх</w:t>
      </w:r>
      <w:r w:rsidR="00134804" w:rsidRPr="00947A87">
        <w:rPr>
          <w:rFonts w:eastAsia="Calibri"/>
          <w:sz w:val="28"/>
          <w:szCs w:val="28"/>
          <w:lang w:val="uk-UA" w:eastAsia="en-US"/>
        </w:rPr>
        <w:t>ньої</w:t>
      </w:r>
      <w:r w:rsidRPr="00947A87">
        <w:rPr>
          <w:rFonts w:eastAsia="Calibri"/>
          <w:sz w:val="28"/>
          <w:szCs w:val="28"/>
          <w:lang w:val="uk-UA" w:eastAsia="en-US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</w:t>
      </w:r>
      <w:r w:rsidR="00A82AAF" w:rsidRPr="00947A87">
        <w:rPr>
          <w:rFonts w:eastAsia="Calibri"/>
          <w:sz w:val="28"/>
          <w:szCs w:val="28"/>
          <w:lang w:val="uk-UA" w:eastAsia="en-US"/>
        </w:rPr>
        <w:t>незаборонених</w:t>
      </w:r>
      <w:r w:rsidRPr="00947A87">
        <w:rPr>
          <w:rFonts w:eastAsia="Calibri"/>
          <w:sz w:val="28"/>
          <w:szCs w:val="28"/>
          <w:lang w:val="uk-UA" w:eastAsia="en-US"/>
        </w:rPr>
        <w:t xml:space="preserve"> законодавством України.</w:t>
      </w:r>
    </w:p>
    <w:p w14:paraId="55AB6C71" w14:textId="77777777" w:rsidR="00530D90" w:rsidRPr="00947A87" w:rsidRDefault="00530D90" w:rsidP="00530D90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47A87">
        <w:rPr>
          <w:rFonts w:eastAsia="Calibri"/>
          <w:sz w:val="28"/>
          <w:szCs w:val="28"/>
          <w:lang w:val="uk-UA" w:eastAsia="en-US"/>
        </w:rPr>
        <w:t>Головним розпорядником коштів Програми є виконавчий комітет Смілянської міської ради, відповідальний виконавець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C6C06FD" w14:textId="77777777" w:rsidR="00530D90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7D3172C5" w14:textId="77777777" w:rsidR="00A3516E" w:rsidRDefault="00A3516E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20F5F151" w14:textId="77777777" w:rsidR="00A3516E" w:rsidRDefault="00A3516E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69F43911" w14:textId="77777777" w:rsidR="00A3516E" w:rsidRPr="00947A87" w:rsidRDefault="00A3516E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</w:p>
    <w:p w14:paraId="20104CD5" w14:textId="593E21C2" w:rsidR="00A82AAF" w:rsidRPr="00947A87" w:rsidRDefault="00530D90" w:rsidP="00530D90">
      <w:pPr>
        <w:suppressAutoHyphens/>
        <w:ind w:firstLine="567"/>
        <w:jc w:val="center"/>
        <w:rPr>
          <w:b/>
          <w:sz w:val="28"/>
          <w:szCs w:val="20"/>
          <w:lang w:val="uk-UA" w:eastAsia="ar-SA"/>
        </w:rPr>
      </w:pPr>
      <w:r w:rsidRPr="00947A87">
        <w:rPr>
          <w:b/>
          <w:sz w:val="28"/>
          <w:szCs w:val="20"/>
          <w:lang w:val="uk-UA" w:eastAsia="ar-SA"/>
        </w:rPr>
        <w:lastRenderedPageBreak/>
        <w:t>7. Контроль за ходом виконання Програми</w:t>
      </w:r>
    </w:p>
    <w:p w14:paraId="7F1B8FD7" w14:textId="250022E4" w:rsidR="00182EE4" w:rsidRPr="00D124AB" w:rsidRDefault="00182EE4" w:rsidP="00182EE4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01041">
        <w:rPr>
          <w:rFonts w:eastAsia="Calibri"/>
          <w:sz w:val="28"/>
          <w:szCs w:val="28"/>
          <w:lang w:val="uk-UA" w:eastAsia="en-US"/>
        </w:rPr>
        <w:t>Координацію та контроль за виконанням Програми здійсню</w:t>
      </w:r>
      <w:r w:rsidR="00CA6539">
        <w:rPr>
          <w:rFonts w:eastAsia="Calibri"/>
          <w:sz w:val="28"/>
          <w:szCs w:val="28"/>
          <w:lang w:val="uk-UA" w:eastAsia="en-US"/>
        </w:rPr>
        <w:t>є</w:t>
      </w:r>
      <w:r w:rsidRPr="00901041">
        <w:rPr>
          <w:rFonts w:eastAsia="Calibri"/>
          <w:sz w:val="28"/>
          <w:szCs w:val="28"/>
          <w:lang w:val="uk-UA" w:eastAsia="en-US"/>
        </w:rPr>
        <w:t xml:space="preserve">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901041">
        <w:rPr>
          <w:rStyle w:val="af5"/>
          <w:rFonts w:eastAsia="SimSun"/>
          <w:b w:val="0"/>
          <w:color w:val="000000"/>
          <w:sz w:val="28"/>
          <w:szCs w:val="28"/>
          <w:lang w:val="uk-UA"/>
        </w:rPr>
        <w:t>.</w:t>
      </w:r>
    </w:p>
    <w:p w14:paraId="7EF9D286" w14:textId="77777777" w:rsidR="004E233C" w:rsidRPr="00947A87" w:rsidRDefault="004E233C" w:rsidP="004E233C">
      <w:pPr>
        <w:pStyle w:val="a3"/>
        <w:rPr>
          <w:sz w:val="28"/>
          <w:szCs w:val="28"/>
          <w:lang w:val="uk-UA"/>
        </w:rPr>
      </w:pPr>
    </w:p>
    <w:p w14:paraId="510E519F" w14:textId="77777777" w:rsidR="004E233C" w:rsidRPr="00947A87" w:rsidRDefault="004E233C" w:rsidP="004E233C">
      <w:pPr>
        <w:pStyle w:val="a3"/>
        <w:rPr>
          <w:sz w:val="28"/>
          <w:szCs w:val="28"/>
          <w:lang w:val="uk-UA"/>
        </w:rPr>
      </w:pPr>
    </w:p>
    <w:p w14:paraId="2D5E1A9A" w14:textId="732BADEC" w:rsidR="004E233C" w:rsidRPr="00947A87" w:rsidRDefault="00947A87" w:rsidP="004E233C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233C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E2F579F" w14:textId="77777777" w:rsidR="004E233C" w:rsidRPr="00947A87" w:rsidRDefault="004E233C" w:rsidP="004E233C">
      <w:pPr>
        <w:jc w:val="both"/>
        <w:rPr>
          <w:lang w:val="uk-UA"/>
        </w:rPr>
      </w:pPr>
    </w:p>
    <w:p w14:paraId="494121CA" w14:textId="77777777" w:rsidR="004E233C" w:rsidRPr="00947A87" w:rsidRDefault="004E233C" w:rsidP="004E233C">
      <w:pPr>
        <w:jc w:val="both"/>
        <w:rPr>
          <w:lang w:val="uk-UA"/>
        </w:rPr>
      </w:pPr>
    </w:p>
    <w:p w14:paraId="62BA109B" w14:textId="77777777" w:rsidR="004E233C" w:rsidRPr="00947A87" w:rsidRDefault="004E233C" w:rsidP="004E233C">
      <w:pPr>
        <w:jc w:val="both"/>
        <w:rPr>
          <w:lang w:val="uk-UA"/>
        </w:rPr>
      </w:pPr>
    </w:p>
    <w:p w14:paraId="171BFC6D" w14:textId="77777777" w:rsidR="004E233C" w:rsidRPr="00947A87" w:rsidRDefault="004E233C" w:rsidP="004E233C">
      <w:pPr>
        <w:jc w:val="both"/>
        <w:rPr>
          <w:lang w:val="uk-UA"/>
        </w:rPr>
      </w:pPr>
    </w:p>
    <w:p w14:paraId="27AFAD94" w14:textId="77777777" w:rsidR="004E233C" w:rsidRPr="00947A87" w:rsidRDefault="004E233C" w:rsidP="004E233C">
      <w:pPr>
        <w:jc w:val="both"/>
        <w:rPr>
          <w:lang w:val="uk-UA"/>
        </w:rPr>
      </w:pPr>
    </w:p>
    <w:p w14:paraId="19A2C14A" w14:textId="77777777" w:rsidR="004E233C" w:rsidRPr="00947A87" w:rsidRDefault="004E233C" w:rsidP="004E233C">
      <w:pPr>
        <w:jc w:val="both"/>
        <w:rPr>
          <w:lang w:val="uk-UA"/>
        </w:rPr>
      </w:pPr>
    </w:p>
    <w:p w14:paraId="13DDE20B" w14:textId="77777777" w:rsidR="004E233C" w:rsidRPr="00947A87" w:rsidRDefault="004E233C" w:rsidP="004E233C">
      <w:pPr>
        <w:jc w:val="both"/>
        <w:rPr>
          <w:lang w:val="uk-UA"/>
        </w:rPr>
      </w:pPr>
    </w:p>
    <w:p w14:paraId="42356F47" w14:textId="77777777" w:rsidR="004E233C" w:rsidRPr="00947A87" w:rsidRDefault="004E233C" w:rsidP="004E233C">
      <w:pPr>
        <w:jc w:val="both"/>
        <w:rPr>
          <w:lang w:val="uk-UA"/>
        </w:rPr>
      </w:pPr>
    </w:p>
    <w:p w14:paraId="16FAC1E0" w14:textId="77777777" w:rsidR="004E233C" w:rsidRPr="00947A87" w:rsidRDefault="004E233C" w:rsidP="004E233C">
      <w:pPr>
        <w:jc w:val="both"/>
        <w:rPr>
          <w:lang w:val="uk-UA"/>
        </w:rPr>
      </w:pPr>
    </w:p>
    <w:p w14:paraId="2CEC6201" w14:textId="77777777" w:rsidR="004E233C" w:rsidRPr="00947A87" w:rsidRDefault="004E233C" w:rsidP="004E233C">
      <w:pPr>
        <w:jc w:val="both"/>
        <w:rPr>
          <w:lang w:val="uk-UA"/>
        </w:rPr>
      </w:pPr>
    </w:p>
    <w:p w14:paraId="0378799D" w14:textId="77777777" w:rsidR="004E233C" w:rsidRPr="00947A87" w:rsidRDefault="004E233C" w:rsidP="004E233C">
      <w:pPr>
        <w:jc w:val="both"/>
        <w:rPr>
          <w:lang w:val="uk-UA"/>
        </w:rPr>
      </w:pPr>
    </w:p>
    <w:p w14:paraId="3FDE26D2" w14:textId="77777777" w:rsidR="004E233C" w:rsidRPr="00947A87" w:rsidRDefault="004E233C" w:rsidP="004E233C">
      <w:pPr>
        <w:jc w:val="both"/>
        <w:rPr>
          <w:lang w:val="uk-UA"/>
        </w:rPr>
      </w:pPr>
    </w:p>
    <w:p w14:paraId="48841543" w14:textId="77777777" w:rsidR="004E233C" w:rsidRPr="00947A87" w:rsidRDefault="004E233C" w:rsidP="004E233C">
      <w:pPr>
        <w:jc w:val="both"/>
        <w:rPr>
          <w:lang w:val="uk-UA"/>
        </w:rPr>
      </w:pPr>
    </w:p>
    <w:p w14:paraId="0E30966A" w14:textId="77777777" w:rsidR="004E233C" w:rsidRPr="00947A87" w:rsidRDefault="004E233C" w:rsidP="004E233C">
      <w:pPr>
        <w:jc w:val="both"/>
        <w:rPr>
          <w:lang w:val="uk-UA"/>
        </w:rPr>
      </w:pPr>
    </w:p>
    <w:p w14:paraId="790729A2" w14:textId="77777777" w:rsidR="004E233C" w:rsidRPr="00947A87" w:rsidRDefault="004E233C" w:rsidP="004E233C">
      <w:pPr>
        <w:jc w:val="both"/>
        <w:rPr>
          <w:lang w:val="uk-UA"/>
        </w:rPr>
      </w:pPr>
    </w:p>
    <w:p w14:paraId="22D536D8" w14:textId="77777777" w:rsidR="004E233C" w:rsidRPr="00947A87" w:rsidRDefault="004E233C" w:rsidP="004E233C">
      <w:pPr>
        <w:jc w:val="both"/>
        <w:rPr>
          <w:lang w:val="uk-UA"/>
        </w:rPr>
      </w:pPr>
    </w:p>
    <w:p w14:paraId="68A5D435" w14:textId="77777777" w:rsidR="004E233C" w:rsidRPr="00947A87" w:rsidRDefault="004E233C" w:rsidP="004E233C">
      <w:pPr>
        <w:jc w:val="both"/>
        <w:rPr>
          <w:lang w:val="uk-UA"/>
        </w:rPr>
      </w:pPr>
    </w:p>
    <w:p w14:paraId="3CCAE9FE" w14:textId="77777777" w:rsidR="004E233C" w:rsidRPr="00947A87" w:rsidRDefault="004E233C" w:rsidP="004E233C">
      <w:pPr>
        <w:jc w:val="both"/>
        <w:rPr>
          <w:lang w:val="uk-UA"/>
        </w:rPr>
      </w:pPr>
    </w:p>
    <w:p w14:paraId="4F7F8EF6" w14:textId="77777777" w:rsidR="004E233C" w:rsidRPr="00947A87" w:rsidRDefault="004E233C" w:rsidP="004E233C">
      <w:pPr>
        <w:jc w:val="both"/>
        <w:rPr>
          <w:lang w:val="uk-UA"/>
        </w:rPr>
      </w:pPr>
    </w:p>
    <w:p w14:paraId="6B9C5D77" w14:textId="77777777" w:rsidR="004E233C" w:rsidRPr="00947A87" w:rsidRDefault="004E233C" w:rsidP="004E233C">
      <w:pPr>
        <w:jc w:val="both"/>
        <w:rPr>
          <w:lang w:val="uk-UA"/>
        </w:rPr>
      </w:pPr>
    </w:p>
    <w:p w14:paraId="68BA7FDC" w14:textId="77777777" w:rsidR="004E233C" w:rsidRPr="00947A87" w:rsidRDefault="004E233C" w:rsidP="004E233C">
      <w:pPr>
        <w:jc w:val="both"/>
        <w:rPr>
          <w:lang w:val="uk-UA"/>
        </w:rPr>
      </w:pPr>
    </w:p>
    <w:p w14:paraId="55C80ED6" w14:textId="77777777" w:rsidR="004E233C" w:rsidRPr="00947A87" w:rsidRDefault="004E233C" w:rsidP="004E233C">
      <w:pPr>
        <w:jc w:val="both"/>
        <w:rPr>
          <w:lang w:val="uk-UA"/>
        </w:rPr>
      </w:pPr>
    </w:p>
    <w:p w14:paraId="76EE0181" w14:textId="77777777" w:rsidR="004E233C" w:rsidRPr="00947A87" w:rsidRDefault="004E233C" w:rsidP="004E233C">
      <w:pPr>
        <w:jc w:val="both"/>
        <w:rPr>
          <w:lang w:val="uk-UA"/>
        </w:rPr>
      </w:pPr>
    </w:p>
    <w:p w14:paraId="23BCA2EF" w14:textId="77777777" w:rsidR="004E233C" w:rsidRPr="00947A87" w:rsidRDefault="004E233C" w:rsidP="004E233C">
      <w:pPr>
        <w:jc w:val="both"/>
        <w:rPr>
          <w:lang w:val="uk-UA"/>
        </w:rPr>
      </w:pPr>
    </w:p>
    <w:p w14:paraId="16C3620D" w14:textId="77777777" w:rsidR="004E233C" w:rsidRPr="00947A87" w:rsidRDefault="004E233C" w:rsidP="004E233C">
      <w:pPr>
        <w:jc w:val="both"/>
        <w:rPr>
          <w:lang w:val="uk-UA"/>
        </w:rPr>
      </w:pPr>
    </w:p>
    <w:p w14:paraId="60953B2D" w14:textId="77777777" w:rsidR="004E233C" w:rsidRPr="00947A87" w:rsidRDefault="004E233C" w:rsidP="004E233C">
      <w:pPr>
        <w:jc w:val="both"/>
        <w:rPr>
          <w:lang w:val="uk-UA"/>
        </w:rPr>
      </w:pPr>
    </w:p>
    <w:p w14:paraId="580C1EDD" w14:textId="77777777" w:rsidR="004E233C" w:rsidRPr="00947A87" w:rsidRDefault="004E233C" w:rsidP="004E233C">
      <w:pPr>
        <w:jc w:val="both"/>
        <w:rPr>
          <w:lang w:val="uk-UA"/>
        </w:rPr>
      </w:pPr>
    </w:p>
    <w:p w14:paraId="6408E53E" w14:textId="77777777" w:rsidR="004E233C" w:rsidRPr="00947A87" w:rsidRDefault="004E233C" w:rsidP="004E233C">
      <w:pPr>
        <w:jc w:val="both"/>
        <w:rPr>
          <w:lang w:val="uk-UA"/>
        </w:rPr>
      </w:pPr>
    </w:p>
    <w:p w14:paraId="444F5703" w14:textId="77777777" w:rsidR="004E233C" w:rsidRPr="00947A87" w:rsidRDefault="004E233C" w:rsidP="004E233C">
      <w:pPr>
        <w:jc w:val="both"/>
        <w:rPr>
          <w:lang w:val="uk-UA"/>
        </w:rPr>
      </w:pPr>
    </w:p>
    <w:p w14:paraId="32C9DF9D" w14:textId="77777777" w:rsidR="00DA471D" w:rsidRPr="00947A87" w:rsidRDefault="00DA471D" w:rsidP="004E233C">
      <w:pPr>
        <w:jc w:val="both"/>
        <w:rPr>
          <w:lang w:val="uk-UA"/>
        </w:rPr>
      </w:pPr>
    </w:p>
    <w:p w14:paraId="0594557E" w14:textId="77777777" w:rsidR="00DA471D" w:rsidRPr="00947A87" w:rsidRDefault="00DA471D" w:rsidP="004E233C">
      <w:pPr>
        <w:jc w:val="both"/>
        <w:rPr>
          <w:lang w:val="uk-UA"/>
        </w:rPr>
      </w:pPr>
    </w:p>
    <w:p w14:paraId="26A072E1" w14:textId="77777777" w:rsidR="00DA471D" w:rsidRPr="00947A87" w:rsidRDefault="00DA471D" w:rsidP="004E233C">
      <w:pPr>
        <w:jc w:val="both"/>
        <w:rPr>
          <w:lang w:val="uk-UA"/>
        </w:rPr>
      </w:pPr>
    </w:p>
    <w:p w14:paraId="7463ECBD" w14:textId="77777777" w:rsidR="00DA471D" w:rsidRPr="00947A87" w:rsidRDefault="00DA471D" w:rsidP="004E233C">
      <w:pPr>
        <w:jc w:val="both"/>
        <w:rPr>
          <w:lang w:val="uk-UA"/>
        </w:rPr>
      </w:pPr>
    </w:p>
    <w:p w14:paraId="387E080B" w14:textId="77777777" w:rsidR="00DA471D" w:rsidRPr="00947A87" w:rsidRDefault="00DA471D" w:rsidP="004E233C">
      <w:pPr>
        <w:jc w:val="both"/>
        <w:rPr>
          <w:lang w:val="uk-UA"/>
        </w:rPr>
      </w:pPr>
    </w:p>
    <w:p w14:paraId="560771BA" w14:textId="77777777" w:rsidR="00DA471D" w:rsidRPr="00947A87" w:rsidRDefault="00DA471D" w:rsidP="004E233C">
      <w:pPr>
        <w:jc w:val="both"/>
        <w:rPr>
          <w:lang w:val="uk-UA"/>
        </w:rPr>
      </w:pPr>
    </w:p>
    <w:p w14:paraId="76A2BD57" w14:textId="77777777" w:rsidR="00DA471D" w:rsidRPr="00947A87" w:rsidRDefault="00DA471D" w:rsidP="004E233C">
      <w:pPr>
        <w:jc w:val="both"/>
        <w:rPr>
          <w:lang w:val="uk-UA"/>
        </w:rPr>
      </w:pPr>
    </w:p>
    <w:p w14:paraId="5C46AB77" w14:textId="77777777" w:rsidR="00DA471D" w:rsidRPr="00947A87" w:rsidRDefault="00DA471D" w:rsidP="004E233C">
      <w:pPr>
        <w:jc w:val="both"/>
        <w:rPr>
          <w:lang w:val="uk-UA"/>
        </w:rPr>
      </w:pPr>
    </w:p>
    <w:p w14:paraId="1E2CCD9F" w14:textId="77777777" w:rsidR="00DA471D" w:rsidRPr="00947A87" w:rsidRDefault="00DA471D" w:rsidP="004E233C">
      <w:pPr>
        <w:jc w:val="both"/>
        <w:rPr>
          <w:lang w:val="uk-UA"/>
        </w:rPr>
      </w:pPr>
    </w:p>
    <w:p w14:paraId="37D91AFD" w14:textId="77777777" w:rsidR="004E233C" w:rsidRDefault="004E233C" w:rsidP="004E233C">
      <w:pPr>
        <w:jc w:val="both"/>
        <w:rPr>
          <w:lang w:val="uk-UA"/>
        </w:rPr>
      </w:pPr>
    </w:p>
    <w:p w14:paraId="4246F12D" w14:textId="77777777" w:rsidR="00A3516E" w:rsidRDefault="00A3516E" w:rsidP="004E233C">
      <w:pPr>
        <w:jc w:val="both"/>
        <w:rPr>
          <w:lang w:val="uk-UA"/>
        </w:rPr>
      </w:pPr>
    </w:p>
    <w:p w14:paraId="0FF2B02D" w14:textId="77777777" w:rsidR="00A3516E" w:rsidRPr="00947A87" w:rsidRDefault="00A3516E" w:rsidP="004E233C">
      <w:pPr>
        <w:jc w:val="both"/>
        <w:rPr>
          <w:lang w:val="uk-UA"/>
        </w:rPr>
      </w:pPr>
    </w:p>
    <w:p w14:paraId="1EED27AA" w14:textId="77777777" w:rsidR="004E233C" w:rsidRPr="00947A87" w:rsidRDefault="004E233C" w:rsidP="004E233C">
      <w:pPr>
        <w:jc w:val="both"/>
        <w:rPr>
          <w:lang w:val="uk-UA"/>
        </w:rPr>
      </w:pPr>
    </w:p>
    <w:p w14:paraId="0B1770BD" w14:textId="16EFB768" w:rsidR="004E233C" w:rsidRPr="00947A87" w:rsidRDefault="00947A87" w:rsidP="004E233C">
      <w:pPr>
        <w:jc w:val="both"/>
        <w:rPr>
          <w:lang w:val="uk-UA"/>
        </w:rPr>
      </w:pPr>
      <w:r>
        <w:rPr>
          <w:lang w:val="uk-UA"/>
        </w:rPr>
        <w:t>Олександр КОЗАЧЕК</w:t>
      </w:r>
    </w:p>
    <w:p w14:paraId="7D06E176" w14:textId="40B1304C" w:rsidR="00A554AF" w:rsidRPr="00947A87" w:rsidRDefault="00A554AF" w:rsidP="00947A87">
      <w:pPr>
        <w:ind w:left="7938"/>
        <w:rPr>
          <w:lang w:val="uk-UA"/>
        </w:rPr>
        <w:sectPr w:rsidR="00A554AF" w:rsidRPr="00947A87" w:rsidSect="001F5B2E">
          <w:type w:val="continuous"/>
          <w:pgSz w:w="11906" w:h="16838"/>
          <w:pgMar w:top="1135" w:right="566" w:bottom="993" w:left="1701" w:header="720" w:footer="720" w:gutter="0"/>
          <w:cols w:space="708"/>
          <w:docGrid w:linePitch="360"/>
        </w:sectPr>
      </w:pPr>
    </w:p>
    <w:p w14:paraId="20F4DD63" w14:textId="02C0DA0B" w:rsidR="000E07D3" w:rsidRPr="00DF3C49" w:rsidRDefault="00DF3C49" w:rsidP="00DF3C49">
      <w:pPr>
        <w:ind w:left="11907"/>
        <w:rPr>
          <w:lang w:val="uk-UA"/>
        </w:rPr>
      </w:pPr>
      <w:r>
        <w:rPr>
          <w:lang w:val="uk-UA"/>
        </w:rPr>
        <w:lastRenderedPageBreak/>
        <w:t xml:space="preserve">   </w:t>
      </w:r>
      <w:r w:rsidR="000E07D3" w:rsidRPr="00DF3C49">
        <w:rPr>
          <w:lang w:val="uk-UA"/>
        </w:rPr>
        <w:t>Додаток</w:t>
      </w:r>
      <w:r w:rsidRPr="00DF3C49">
        <w:rPr>
          <w:lang w:val="uk-UA"/>
        </w:rPr>
        <w:t xml:space="preserve"> </w:t>
      </w:r>
      <w:r w:rsidR="000E07D3" w:rsidRPr="00DF3C49">
        <w:rPr>
          <w:lang w:val="uk-UA"/>
        </w:rPr>
        <w:t>до Програми</w:t>
      </w:r>
    </w:p>
    <w:p w14:paraId="6CDDF43B" w14:textId="77777777" w:rsidR="000E07D3" w:rsidRPr="00947A87" w:rsidRDefault="000E07D3" w:rsidP="000E07D3">
      <w:pPr>
        <w:ind w:left="13608"/>
        <w:rPr>
          <w:sz w:val="28"/>
          <w:szCs w:val="28"/>
          <w:lang w:val="uk-UA"/>
        </w:rPr>
      </w:pPr>
    </w:p>
    <w:p w14:paraId="19EF7066" w14:textId="77777777" w:rsidR="00DA471D" w:rsidRPr="00947A87" w:rsidRDefault="00DA471D" w:rsidP="000E07D3">
      <w:pPr>
        <w:ind w:left="13608"/>
        <w:rPr>
          <w:sz w:val="28"/>
          <w:szCs w:val="28"/>
          <w:lang w:val="uk-UA"/>
        </w:rPr>
      </w:pPr>
    </w:p>
    <w:p w14:paraId="11B7C15D" w14:textId="279B0500" w:rsidR="00530D90" w:rsidRPr="00947A87" w:rsidRDefault="00530D90" w:rsidP="00530D90">
      <w:pPr>
        <w:ind w:right="567" w:firstLine="567"/>
        <w:jc w:val="center"/>
        <w:rPr>
          <w:b/>
          <w:sz w:val="28"/>
          <w:lang w:val="uk-UA"/>
        </w:rPr>
      </w:pPr>
      <w:r w:rsidRPr="00947A87">
        <w:rPr>
          <w:b/>
          <w:sz w:val="28"/>
          <w:szCs w:val="28"/>
          <w:lang w:val="uk-UA"/>
        </w:rPr>
        <w:t xml:space="preserve">Напрями діяльності та заходи </w:t>
      </w:r>
      <w:r w:rsidRPr="00947A87">
        <w:rPr>
          <w:b/>
          <w:sz w:val="28"/>
          <w:lang w:val="uk-UA"/>
        </w:rPr>
        <w:t>Програми підтримки</w:t>
      </w:r>
      <w:r w:rsidRPr="00947A87">
        <w:rPr>
          <w:b/>
          <w:sz w:val="28"/>
          <w:szCs w:val="28"/>
          <w:lang w:val="uk-UA"/>
        </w:rPr>
        <w:t xml:space="preserve"> добровольчих формувань Смілянської міської територіальної громади на 2025-20</w:t>
      </w:r>
      <w:r w:rsidR="00947A87">
        <w:rPr>
          <w:b/>
          <w:sz w:val="28"/>
          <w:szCs w:val="28"/>
          <w:lang w:val="uk-UA"/>
        </w:rPr>
        <w:t>30</w:t>
      </w:r>
      <w:r w:rsidRPr="00947A87">
        <w:rPr>
          <w:b/>
          <w:sz w:val="28"/>
          <w:szCs w:val="28"/>
          <w:lang w:val="uk-UA"/>
        </w:rPr>
        <w:t xml:space="preserve"> роки</w:t>
      </w:r>
    </w:p>
    <w:p w14:paraId="5181CB20" w14:textId="77777777" w:rsidR="00530D90" w:rsidRPr="00947A87" w:rsidRDefault="00530D90" w:rsidP="00530D90">
      <w:pPr>
        <w:tabs>
          <w:tab w:val="left" w:pos="8931"/>
        </w:tabs>
        <w:ind w:right="850" w:firstLine="567"/>
        <w:jc w:val="center"/>
        <w:rPr>
          <w:lang w:val="uk-UA"/>
        </w:rPr>
      </w:pPr>
    </w:p>
    <w:tbl>
      <w:tblPr>
        <w:tblpPr w:leftFromText="180" w:rightFromText="180" w:vertAnchor="text" w:tblpX="-663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4394"/>
        <w:gridCol w:w="1418"/>
        <w:gridCol w:w="1842"/>
        <w:gridCol w:w="2552"/>
        <w:gridCol w:w="2268"/>
      </w:tblGrid>
      <w:tr w:rsidR="00445917" w:rsidRPr="00947A87" w14:paraId="4B578EAB" w14:textId="77777777" w:rsidTr="00445917">
        <w:trPr>
          <w:cantSplit/>
          <w:trHeight w:val="560"/>
        </w:trPr>
        <w:tc>
          <w:tcPr>
            <w:tcW w:w="534" w:type="dxa"/>
            <w:vMerge w:val="restart"/>
            <w:vAlign w:val="center"/>
          </w:tcPr>
          <w:p w14:paraId="7B5A6942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№</w:t>
            </w:r>
          </w:p>
          <w:p w14:paraId="5684F2A0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з/п</w:t>
            </w:r>
          </w:p>
        </w:tc>
        <w:tc>
          <w:tcPr>
            <w:tcW w:w="2126" w:type="dxa"/>
            <w:vMerge w:val="restart"/>
            <w:vAlign w:val="center"/>
          </w:tcPr>
          <w:p w14:paraId="455CC276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Напрями діяльності</w:t>
            </w:r>
          </w:p>
        </w:tc>
        <w:tc>
          <w:tcPr>
            <w:tcW w:w="4394" w:type="dxa"/>
            <w:vMerge w:val="restart"/>
            <w:vAlign w:val="center"/>
          </w:tcPr>
          <w:p w14:paraId="129CF6A5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Перелік заходів</w:t>
            </w:r>
          </w:p>
        </w:tc>
        <w:tc>
          <w:tcPr>
            <w:tcW w:w="1418" w:type="dxa"/>
            <w:vMerge w:val="restart"/>
            <w:vAlign w:val="center"/>
          </w:tcPr>
          <w:p w14:paraId="2AAEE040" w14:textId="77777777" w:rsidR="00445917" w:rsidRPr="00947A87" w:rsidRDefault="00445917" w:rsidP="00DA471D">
            <w:pPr>
              <w:ind w:right="5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Строк виконання заходу</w:t>
            </w:r>
          </w:p>
        </w:tc>
        <w:tc>
          <w:tcPr>
            <w:tcW w:w="1842" w:type="dxa"/>
            <w:vMerge w:val="restart"/>
            <w:vAlign w:val="center"/>
          </w:tcPr>
          <w:p w14:paraId="11DDB598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Виконавці</w:t>
            </w:r>
          </w:p>
        </w:tc>
        <w:tc>
          <w:tcPr>
            <w:tcW w:w="2552" w:type="dxa"/>
            <w:vMerge w:val="restart"/>
            <w:vAlign w:val="center"/>
          </w:tcPr>
          <w:p w14:paraId="018C407E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Джерела фінансування</w:t>
            </w:r>
          </w:p>
        </w:tc>
        <w:tc>
          <w:tcPr>
            <w:tcW w:w="2268" w:type="dxa"/>
            <w:vMerge w:val="restart"/>
            <w:vAlign w:val="center"/>
          </w:tcPr>
          <w:p w14:paraId="2A6A4EA3" w14:textId="77777777" w:rsidR="00445917" w:rsidRPr="00947A87" w:rsidRDefault="00445917" w:rsidP="00DA471D">
            <w:pPr>
              <w:ind w:left="-108" w:right="-108" w:firstLine="108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Очікувані результати</w:t>
            </w:r>
          </w:p>
        </w:tc>
      </w:tr>
      <w:tr w:rsidR="00445917" w:rsidRPr="00947A87" w14:paraId="6EF7462D" w14:textId="77777777" w:rsidTr="00445917">
        <w:trPr>
          <w:cantSplit/>
          <w:trHeight w:val="587"/>
        </w:trPr>
        <w:tc>
          <w:tcPr>
            <w:tcW w:w="534" w:type="dxa"/>
            <w:vMerge/>
            <w:vAlign w:val="center"/>
          </w:tcPr>
          <w:p w14:paraId="79090C96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6B34C7DB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2E41604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632D8239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14:paraId="63E9BEB0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19455B0E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0F98AB7B" w14:textId="77777777" w:rsidR="00445917" w:rsidRPr="00947A87" w:rsidRDefault="00445917" w:rsidP="00DA471D">
            <w:pPr>
              <w:ind w:left="-107"/>
              <w:jc w:val="center"/>
              <w:rPr>
                <w:b/>
                <w:lang w:val="uk-UA"/>
              </w:rPr>
            </w:pPr>
          </w:p>
        </w:tc>
      </w:tr>
      <w:tr w:rsidR="00445917" w:rsidRPr="00947A87" w14:paraId="162213D3" w14:textId="77777777" w:rsidTr="00445917">
        <w:trPr>
          <w:cantSplit/>
          <w:trHeight w:val="1134"/>
        </w:trPr>
        <w:tc>
          <w:tcPr>
            <w:tcW w:w="534" w:type="dxa"/>
          </w:tcPr>
          <w:p w14:paraId="1F4C2AE7" w14:textId="77777777" w:rsidR="00445917" w:rsidRPr="00947A87" w:rsidRDefault="00445917" w:rsidP="00134804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1.</w:t>
            </w:r>
          </w:p>
        </w:tc>
        <w:tc>
          <w:tcPr>
            <w:tcW w:w="2126" w:type="dxa"/>
          </w:tcPr>
          <w:p w14:paraId="4816B1D0" w14:textId="6941E5F5" w:rsidR="00445917" w:rsidRPr="00947A87" w:rsidRDefault="00445917" w:rsidP="00554BD5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Організація підвищення обороноздатності важливих об’єктів</w:t>
            </w:r>
          </w:p>
        </w:tc>
        <w:tc>
          <w:tcPr>
            <w:tcW w:w="4394" w:type="dxa"/>
          </w:tcPr>
          <w:p w14:paraId="29B066DC" w14:textId="201FE43D" w:rsidR="00445917" w:rsidRPr="00947A87" w:rsidRDefault="00445917" w:rsidP="001033E5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rFonts w:eastAsia="Calibri"/>
                <w:color w:val="000000"/>
                <w:lang w:val="uk-UA"/>
              </w:rPr>
              <w:t>Придбання предметів, матеріалів та необхідного майна для облаштування об’єктів для</w:t>
            </w:r>
            <w:r w:rsidRPr="00947A87">
              <w:rPr>
                <w:lang w:val="uk-UA"/>
              </w:rPr>
              <w:t xml:space="preserve"> ДФСМТГ</w:t>
            </w:r>
            <w:r w:rsidRPr="00947A87">
              <w:rPr>
                <w:rFonts w:eastAsia="Calibri"/>
                <w:color w:val="000000"/>
                <w:lang w:val="uk-UA"/>
              </w:rPr>
              <w:t xml:space="preserve">, у пунктах дислокації, </w:t>
            </w:r>
            <w:r w:rsidRPr="00947A87">
              <w:rPr>
                <w:rFonts w:eastAsia="Calibri"/>
                <w:color w:val="000000"/>
                <w:lang w:val="uk-UA" w:eastAsia="uk-UA"/>
              </w:rPr>
              <w:t xml:space="preserve">блокпостів, функціонування об’єктів критичної інфраструктури, захисних споруд, </w:t>
            </w:r>
            <w:r w:rsidRPr="00947A87">
              <w:rPr>
                <w:rFonts w:eastAsia="Calibri"/>
                <w:color w:val="000000"/>
                <w:lang w:val="uk-UA"/>
              </w:rPr>
              <w:t>вогневих позицій</w:t>
            </w:r>
          </w:p>
        </w:tc>
        <w:tc>
          <w:tcPr>
            <w:tcW w:w="1418" w:type="dxa"/>
          </w:tcPr>
          <w:p w14:paraId="6F66C7C8" w14:textId="3A548AED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550B36E5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2A45D71E" w14:textId="77777777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268" w:type="dxa"/>
          </w:tcPr>
          <w:p w14:paraId="7A4DCF99" w14:textId="0283B1C9" w:rsidR="00445917" w:rsidRPr="00947A87" w:rsidRDefault="00445917" w:rsidP="00DA471D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Підвищення обороноздатності важливих об’єктів</w:t>
            </w:r>
          </w:p>
        </w:tc>
      </w:tr>
      <w:tr w:rsidR="00445917" w:rsidRPr="00947A87" w14:paraId="59DBA5CD" w14:textId="77777777" w:rsidTr="00445917">
        <w:trPr>
          <w:cantSplit/>
          <w:trHeight w:val="1134"/>
        </w:trPr>
        <w:tc>
          <w:tcPr>
            <w:tcW w:w="534" w:type="dxa"/>
          </w:tcPr>
          <w:p w14:paraId="345F4737" w14:textId="77777777" w:rsidR="00445917" w:rsidRPr="00947A87" w:rsidRDefault="00445917" w:rsidP="00445917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2.</w:t>
            </w:r>
          </w:p>
        </w:tc>
        <w:tc>
          <w:tcPr>
            <w:tcW w:w="2126" w:type="dxa"/>
          </w:tcPr>
          <w:p w14:paraId="463BE059" w14:textId="151891E5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Матеріально-технічне забезпечення ДФСМТГ</w:t>
            </w:r>
          </w:p>
        </w:tc>
        <w:tc>
          <w:tcPr>
            <w:tcW w:w="4394" w:type="dxa"/>
          </w:tcPr>
          <w:p w14:paraId="021A883C" w14:textId="6AA1B569" w:rsidR="00445917" w:rsidRPr="00947A87" w:rsidRDefault="00445917" w:rsidP="00445917">
            <w:pPr>
              <w:ind w:left="-107" w:right="-111"/>
              <w:jc w:val="center"/>
              <w:rPr>
                <w:rFonts w:eastAsia="Calibri"/>
                <w:color w:val="000000"/>
                <w:lang w:val="uk-UA"/>
              </w:rPr>
            </w:pPr>
            <w:r w:rsidRPr="00947A87">
              <w:rPr>
                <w:rFonts w:eastAsia="Calibri"/>
                <w:color w:val="000000"/>
                <w:lang w:val="uk-UA"/>
              </w:rPr>
              <w:t>Придбання необхідного майна (речового майна, зенітних ліхтарів, тепловізійних прицілів тощо) для матеріально-технічного забезпечення</w:t>
            </w:r>
            <w:r w:rsidRPr="00947A87">
              <w:rPr>
                <w:lang w:val="uk-UA"/>
              </w:rPr>
              <w:t xml:space="preserve"> ДФСМТГ, а також придбання форми одягу та взуття для забезпечення особового складу, який залучено до несення варти в складі вогневих (мобільних вогневих) груп</w:t>
            </w:r>
          </w:p>
        </w:tc>
        <w:tc>
          <w:tcPr>
            <w:tcW w:w="1418" w:type="dxa"/>
          </w:tcPr>
          <w:p w14:paraId="4EE9075D" w14:textId="73C252E1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5CCC6303" w14:textId="77777777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27FF4DF9" w14:textId="5E49F9AB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268" w:type="dxa"/>
          </w:tcPr>
          <w:p w14:paraId="39004173" w14:textId="56FBF614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Забезпечення підрозділів ДФСМТГ необхідним майном</w:t>
            </w:r>
          </w:p>
        </w:tc>
      </w:tr>
      <w:tr w:rsidR="00445917" w:rsidRPr="00947A87" w14:paraId="19600F83" w14:textId="77777777" w:rsidTr="00445917">
        <w:trPr>
          <w:cantSplit/>
          <w:trHeight w:val="1134"/>
        </w:trPr>
        <w:tc>
          <w:tcPr>
            <w:tcW w:w="534" w:type="dxa"/>
          </w:tcPr>
          <w:p w14:paraId="5A749F2F" w14:textId="77777777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3.</w:t>
            </w:r>
          </w:p>
        </w:tc>
        <w:tc>
          <w:tcPr>
            <w:tcW w:w="2126" w:type="dxa"/>
          </w:tcPr>
          <w:p w14:paraId="470BB5A0" w14:textId="1B1C38C1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Забезпечення умов функціонування підрозділів ДФСМТГ</w:t>
            </w:r>
          </w:p>
        </w:tc>
        <w:tc>
          <w:tcPr>
            <w:tcW w:w="4394" w:type="dxa"/>
          </w:tcPr>
          <w:p w14:paraId="27439604" w14:textId="77777777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rFonts w:eastAsia="Calibri"/>
                <w:color w:val="000000"/>
                <w:lang w:val="uk-UA"/>
              </w:rPr>
              <w:t>Придбання паливно-мастильних мате-ріалів, технічних рідин та запасних час-тин до автомобілів</w:t>
            </w:r>
          </w:p>
        </w:tc>
        <w:tc>
          <w:tcPr>
            <w:tcW w:w="1418" w:type="dxa"/>
          </w:tcPr>
          <w:p w14:paraId="0E01A848" w14:textId="7033C5F5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70A17F43" w14:textId="77777777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7E9C1483" w14:textId="11DCD9AC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268" w:type="dxa"/>
          </w:tcPr>
          <w:p w14:paraId="1EC22708" w14:textId="37168CF1" w:rsidR="00445917" w:rsidRPr="00947A87" w:rsidRDefault="00445917" w:rsidP="00445917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Організація пересування підрозділу до місць виконання завдань</w:t>
            </w:r>
          </w:p>
        </w:tc>
      </w:tr>
      <w:tr w:rsidR="002E4040" w:rsidRPr="00947A87" w14:paraId="36682ED0" w14:textId="77777777" w:rsidTr="00445917">
        <w:trPr>
          <w:cantSplit/>
          <w:trHeight w:val="666"/>
        </w:trPr>
        <w:tc>
          <w:tcPr>
            <w:tcW w:w="534" w:type="dxa"/>
          </w:tcPr>
          <w:p w14:paraId="153FDD03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4.</w:t>
            </w:r>
          </w:p>
        </w:tc>
        <w:tc>
          <w:tcPr>
            <w:tcW w:w="2126" w:type="dxa"/>
          </w:tcPr>
          <w:p w14:paraId="4E0E71B3" w14:textId="3F1AE1D2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Організація виконання першочергових інженерно-технічних робіт</w:t>
            </w:r>
          </w:p>
        </w:tc>
        <w:tc>
          <w:tcPr>
            <w:tcW w:w="4394" w:type="dxa"/>
          </w:tcPr>
          <w:p w14:paraId="1B2CCBAA" w14:textId="0C411BFE" w:rsidR="002E4040" w:rsidRPr="00947A87" w:rsidRDefault="002E4040" w:rsidP="002E4040">
            <w:pPr>
              <w:ind w:left="-107"/>
              <w:jc w:val="center"/>
              <w:rPr>
                <w:rFonts w:eastAsia="Calibri"/>
                <w:color w:val="000000"/>
                <w:lang w:val="uk-UA"/>
              </w:rPr>
            </w:pPr>
            <w:r w:rsidRPr="00947A87">
              <w:rPr>
                <w:lang w:val="uk-UA"/>
              </w:rPr>
              <w:t>Виконання першочергових заходів з підготовки території Смілянської міської територіальної громади до оборони в особливий період</w:t>
            </w:r>
          </w:p>
        </w:tc>
        <w:tc>
          <w:tcPr>
            <w:tcW w:w="1418" w:type="dxa"/>
          </w:tcPr>
          <w:p w14:paraId="208DFCA5" w14:textId="25BEC07F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02220F27" w14:textId="24D15E25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6FABEA09" w14:textId="5B04C62A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268" w:type="dxa"/>
          </w:tcPr>
          <w:p w14:paraId="3DFD385D" w14:textId="5D31E39C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Підвищення рівня підготовки території до</w:t>
            </w:r>
            <w:r>
              <w:rPr>
                <w:lang w:val="uk-UA"/>
              </w:rPr>
              <w:t xml:space="preserve"> оборони</w:t>
            </w:r>
          </w:p>
        </w:tc>
      </w:tr>
    </w:tbl>
    <w:p w14:paraId="55D8B209" w14:textId="3738A274" w:rsidR="00530D90" w:rsidRDefault="00530D90" w:rsidP="00530D90">
      <w:pPr>
        <w:widowControl w:val="0"/>
        <w:suppressAutoHyphens/>
        <w:spacing w:after="60"/>
        <w:ind w:left="11907"/>
        <w:jc w:val="both"/>
        <w:outlineLvl w:val="1"/>
        <w:rPr>
          <w:rFonts w:eastAsia="SimSun" w:cs="Arial"/>
          <w:kern w:val="2"/>
          <w:lang w:val="uk-UA" w:eastAsia="hi-IN" w:bidi="hi-IN"/>
        </w:rPr>
      </w:pPr>
      <w:r w:rsidRPr="00947A87">
        <w:rPr>
          <w:rFonts w:ascii="Arial" w:eastAsia="SimSun" w:hAnsi="Arial" w:cs="Arial"/>
          <w:kern w:val="2"/>
          <w:lang w:val="uk-UA" w:eastAsia="hi-IN" w:bidi="hi-IN"/>
        </w:rPr>
        <w:br w:type="page"/>
      </w:r>
      <w:r w:rsidRPr="00947A87">
        <w:rPr>
          <w:rFonts w:eastAsia="SimSun" w:cs="Arial"/>
          <w:kern w:val="2"/>
          <w:lang w:val="uk-UA" w:eastAsia="hi-IN" w:bidi="hi-IN"/>
        </w:rPr>
        <w:lastRenderedPageBreak/>
        <w:t>Продовження додатк</w:t>
      </w:r>
      <w:r w:rsidR="007943C7" w:rsidRPr="00947A87">
        <w:rPr>
          <w:rFonts w:eastAsia="SimSun" w:cs="Arial"/>
          <w:kern w:val="2"/>
          <w:lang w:val="uk-UA" w:eastAsia="hi-IN" w:bidi="hi-IN"/>
        </w:rPr>
        <w:t>а</w:t>
      </w:r>
    </w:p>
    <w:p w14:paraId="7B2C2DEA" w14:textId="1CBB86A1" w:rsidR="00CA6539" w:rsidRPr="00947A87" w:rsidRDefault="00CA6539" w:rsidP="00530D90">
      <w:pPr>
        <w:widowControl w:val="0"/>
        <w:suppressAutoHyphens/>
        <w:spacing w:after="60"/>
        <w:ind w:left="11907"/>
        <w:jc w:val="both"/>
        <w:outlineLvl w:val="1"/>
        <w:rPr>
          <w:rFonts w:eastAsia="SimSun" w:cs="Arial"/>
          <w:kern w:val="2"/>
          <w:lang w:val="uk-UA" w:eastAsia="hi-IN" w:bidi="hi-IN"/>
        </w:rPr>
      </w:pPr>
      <w:r>
        <w:rPr>
          <w:rFonts w:eastAsia="SimSun" w:cs="Arial"/>
          <w:kern w:val="2"/>
          <w:lang w:val="uk-UA" w:eastAsia="hi-IN" w:bidi="hi-IN"/>
        </w:rPr>
        <w:t>до Програми</w:t>
      </w:r>
    </w:p>
    <w:p w14:paraId="3BD2076A" w14:textId="77777777" w:rsidR="00530D90" w:rsidRPr="00947A87" w:rsidRDefault="00530D90" w:rsidP="00530D90">
      <w:pPr>
        <w:ind w:left="12049"/>
        <w:jc w:val="both"/>
        <w:rPr>
          <w:lang w:val="uk-UA"/>
        </w:rPr>
      </w:pPr>
    </w:p>
    <w:tbl>
      <w:tblPr>
        <w:tblpPr w:leftFromText="180" w:rightFromText="180" w:vertAnchor="text" w:tblpX="-657" w:tblpY="1"/>
        <w:tblOverlap w:val="never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8"/>
        <w:gridCol w:w="4502"/>
        <w:gridCol w:w="1418"/>
        <w:gridCol w:w="1842"/>
        <w:gridCol w:w="2552"/>
        <w:gridCol w:w="2302"/>
      </w:tblGrid>
      <w:tr w:rsidR="002E4040" w:rsidRPr="00947A87" w14:paraId="52DC7A16" w14:textId="77777777" w:rsidTr="002E4040">
        <w:trPr>
          <w:cantSplit/>
          <w:trHeight w:val="1288"/>
        </w:trPr>
        <w:tc>
          <w:tcPr>
            <w:tcW w:w="534" w:type="dxa"/>
          </w:tcPr>
          <w:p w14:paraId="5886A1B9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5.</w:t>
            </w:r>
          </w:p>
        </w:tc>
        <w:tc>
          <w:tcPr>
            <w:tcW w:w="2018" w:type="dxa"/>
          </w:tcPr>
          <w:p w14:paraId="3FF71F2F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Забезпечення особового складу засобами захисту та зв’язку</w:t>
            </w:r>
          </w:p>
        </w:tc>
        <w:tc>
          <w:tcPr>
            <w:tcW w:w="4502" w:type="dxa"/>
          </w:tcPr>
          <w:p w14:paraId="067413E9" w14:textId="3127F8A2" w:rsidR="002E4040" w:rsidRPr="00947A87" w:rsidRDefault="002E4040" w:rsidP="002E4040">
            <w:pPr>
              <w:ind w:left="-107" w:right="-104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Придбання військового спорядження (касок, бронежилетів, розвантажувальних жилетів, засобів індивідуального захисту, засобів зв’язку, тощо) для потреб ДФСМТГ</w:t>
            </w:r>
          </w:p>
        </w:tc>
        <w:tc>
          <w:tcPr>
            <w:tcW w:w="1418" w:type="dxa"/>
          </w:tcPr>
          <w:p w14:paraId="2E2C9036" w14:textId="2CA7FAA1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7EA534CA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22E72D09" w14:textId="1882622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302" w:type="dxa"/>
          </w:tcPr>
          <w:p w14:paraId="62BB9F55" w14:textId="5CFC3F45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Підвищення без-пеки та захисту особового складу</w:t>
            </w:r>
          </w:p>
        </w:tc>
      </w:tr>
      <w:tr w:rsidR="002E4040" w:rsidRPr="00947A87" w14:paraId="56F954B5" w14:textId="77777777" w:rsidTr="002E4040">
        <w:trPr>
          <w:cantSplit/>
          <w:trHeight w:val="1134"/>
        </w:trPr>
        <w:tc>
          <w:tcPr>
            <w:tcW w:w="534" w:type="dxa"/>
          </w:tcPr>
          <w:p w14:paraId="6F4481A5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6.</w:t>
            </w:r>
          </w:p>
        </w:tc>
        <w:tc>
          <w:tcPr>
            <w:tcW w:w="2018" w:type="dxa"/>
          </w:tcPr>
          <w:p w14:paraId="322E871C" w14:textId="54141062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Організація житлово-побутових умов ДФСМТГ</w:t>
            </w:r>
          </w:p>
        </w:tc>
        <w:tc>
          <w:tcPr>
            <w:tcW w:w="4502" w:type="dxa"/>
          </w:tcPr>
          <w:p w14:paraId="3E0213DD" w14:textId="20C56309" w:rsidR="002E4040" w:rsidRPr="00947A87" w:rsidRDefault="002E4040" w:rsidP="002E4040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Витрати на оплату комунальних послуг та послуг за оренду приміщень ДФСМТГ</w:t>
            </w:r>
          </w:p>
        </w:tc>
        <w:tc>
          <w:tcPr>
            <w:tcW w:w="1418" w:type="dxa"/>
          </w:tcPr>
          <w:p w14:paraId="70C0E531" w14:textId="0A25B1B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332575D3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3F25DE38" w14:textId="5754259A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302" w:type="dxa"/>
          </w:tcPr>
          <w:p w14:paraId="47C47640" w14:textId="52335CC3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Створення необхідних житлово-побутових умов</w:t>
            </w:r>
          </w:p>
        </w:tc>
      </w:tr>
      <w:tr w:rsidR="002E4040" w:rsidRPr="00947A87" w14:paraId="0F5C5D0E" w14:textId="77777777" w:rsidTr="002E4040">
        <w:trPr>
          <w:cantSplit/>
          <w:trHeight w:val="1134"/>
        </w:trPr>
        <w:tc>
          <w:tcPr>
            <w:tcW w:w="534" w:type="dxa"/>
          </w:tcPr>
          <w:p w14:paraId="36338D54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7.</w:t>
            </w:r>
          </w:p>
        </w:tc>
        <w:tc>
          <w:tcPr>
            <w:tcW w:w="2018" w:type="dxa"/>
          </w:tcPr>
          <w:p w14:paraId="72C1A6BB" w14:textId="50AE32A4" w:rsidR="002E4040" w:rsidRPr="00947A87" w:rsidRDefault="002E4040" w:rsidP="002E4040">
            <w:pPr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Проведення занять з особовим складом</w:t>
            </w:r>
          </w:p>
        </w:tc>
        <w:tc>
          <w:tcPr>
            <w:tcW w:w="4502" w:type="dxa"/>
          </w:tcPr>
          <w:p w14:paraId="0A263E43" w14:textId="177A7A30" w:rsidR="002E4040" w:rsidRPr="00947A87" w:rsidRDefault="002E4040" w:rsidP="002E4040">
            <w:pPr>
              <w:ind w:firstLine="34"/>
              <w:jc w:val="center"/>
              <w:rPr>
                <w:lang w:val="uk-UA"/>
              </w:rPr>
            </w:pPr>
            <w:r w:rsidRPr="00947A87">
              <w:rPr>
                <w:bCs/>
                <w:lang w:val="uk-UA"/>
              </w:rPr>
              <w:t xml:space="preserve">Створення навчально-матеріальної бази для організації та проведення занять з особовим складом </w:t>
            </w:r>
            <w:r w:rsidRPr="00947A87">
              <w:rPr>
                <w:lang w:val="uk-UA"/>
              </w:rPr>
              <w:t>ДФСМТГ</w:t>
            </w:r>
            <w:r w:rsidRPr="00947A87">
              <w:rPr>
                <w:bCs/>
                <w:lang w:val="uk-UA"/>
              </w:rPr>
              <w:t xml:space="preserve">. </w:t>
            </w:r>
            <w:r w:rsidRPr="00947A87">
              <w:rPr>
                <w:lang w:val="uk-UA"/>
              </w:rPr>
              <w:t>Придбання наочної агітації, стендів, оплата друкарських послуг</w:t>
            </w:r>
          </w:p>
        </w:tc>
        <w:tc>
          <w:tcPr>
            <w:tcW w:w="1418" w:type="dxa"/>
          </w:tcPr>
          <w:p w14:paraId="46D98B27" w14:textId="467E91DE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22BC271E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27357C79" w14:textId="45D9A80D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302" w:type="dxa"/>
          </w:tcPr>
          <w:p w14:paraId="36344C35" w14:textId="4A10D8D5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Підняття рівня необхідних знань та навичок для виконання завдань за призначенням</w:t>
            </w:r>
          </w:p>
        </w:tc>
      </w:tr>
      <w:tr w:rsidR="002E4040" w:rsidRPr="00947A87" w14:paraId="2E31EDBE" w14:textId="77777777" w:rsidTr="002E4040">
        <w:trPr>
          <w:cantSplit/>
          <w:trHeight w:val="1134"/>
        </w:trPr>
        <w:tc>
          <w:tcPr>
            <w:tcW w:w="534" w:type="dxa"/>
          </w:tcPr>
          <w:p w14:paraId="656AA6B8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8.</w:t>
            </w:r>
          </w:p>
        </w:tc>
        <w:tc>
          <w:tcPr>
            <w:tcW w:w="2018" w:type="dxa"/>
          </w:tcPr>
          <w:p w14:paraId="478AC95E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Підготовка приміщень до ви-конання завдань за призначенням</w:t>
            </w:r>
          </w:p>
        </w:tc>
        <w:tc>
          <w:tcPr>
            <w:tcW w:w="4502" w:type="dxa"/>
          </w:tcPr>
          <w:p w14:paraId="325C03E6" w14:textId="1D3FBDF9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1418" w:type="dxa"/>
          </w:tcPr>
          <w:p w14:paraId="0F0E65D9" w14:textId="4C70CFB4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366600C3" w14:textId="777777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023804E5" w14:textId="73AF63FB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302" w:type="dxa"/>
          </w:tcPr>
          <w:p w14:paraId="3C373D28" w14:textId="2A9B931D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Створення необхідних умов для функціонування підрозділу</w:t>
            </w:r>
          </w:p>
        </w:tc>
      </w:tr>
      <w:tr w:rsidR="002E4040" w:rsidRPr="00947A87" w14:paraId="7227DEB0" w14:textId="77777777" w:rsidTr="002E4040">
        <w:trPr>
          <w:cantSplit/>
          <w:trHeight w:val="1134"/>
        </w:trPr>
        <w:tc>
          <w:tcPr>
            <w:tcW w:w="534" w:type="dxa"/>
          </w:tcPr>
          <w:p w14:paraId="4022599C" w14:textId="23194B64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2018" w:type="dxa"/>
          </w:tcPr>
          <w:p w14:paraId="00D481A7" w14:textId="1C6DEF1B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фінансового забезпечення особового складу</w:t>
            </w:r>
          </w:p>
        </w:tc>
        <w:tc>
          <w:tcPr>
            <w:tcW w:w="4502" w:type="dxa"/>
          </w:tcPr>
          <w:p w14:paraId="737E9E2F" w14:textId="407AA5FE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>
              <w:rPr>
                <w:lang w:val="uk-UA"/>
              </w:rPr>
              <w:t>Грошове забезпечення (в т.ч. стимулюючі виплати за знищені повітряні цілі, компенсації пораненим, сім’ям загиблих та інші витрати) особового складу, за випадками, які безпосередньо пов’язані з виконанням завдання за призначенням</w:t>
            </w:r>
          </w:p>
        </w:tc>
        <w:tc>
          <w:tcPr>
            <w:tcW w:w="1418" w:type="dxa"/>
          </w:tcPr>
          <w:p w14:paraId="5B876BF5" w14:textId="1EDD0615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2025-20</w:t>
            </w:r>
            <w:r>
              <w:rPr>
                <w:lang w:val="uk-UA"/>
              </w:rPr>
              <w:t>30</w:t>
            </w:r>
          </w:p>
        </w:tc>
        <w:tc>
          <w:tcPr>
            <w:tcW w:w="1842" w:type="dxa"/>
          </w:tcPr>
          <w:p w14:paraId="7545772F" w14:textId="084A2734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ДФСМТГ, виконавчий комітет міської ради</w:t>
            </w:r>
          </w:p>
        </w:tc>
        <w:tc>
          <w:tcPr>
            <w:tcW w:w="2552" w:type="dxa"/>
          </w:tcPr>
          <w:p w14:paraId="04FA3678" w14:textId="1FCEBBCD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947A87">
              <w:rPr>
                <w:lang w:val="uk-U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302" w:type="dxa"/>
          </w:tcPr>
          <w:p w14:paraId="0E085EC2" w14:textId="55316077" w:rsidR="002E4040" w:rsidRPr="00947A87" w:rsidRDefault="002E4040" w:rsidP="002E4040">
            <w:pPr>
              <w:ind w:left="-107"/>
              <w:jc w:val="center"/>
              <w:rPr>
                <w:lang w:val="uk-UA"/>
              </w:rPr>
            </w:pPr>
            <w:r w:rsidRPr="002E4040">
              <w:rPr>
                <w:bCs/>
                <w:lang w:val="uk-UA"/>
              </w:rPr>
              <w:t>Матеріальне забезпечення добровольчого формування</w:t>
            </w:r>
          </w:p>
        </w:tc>
      </w:tr>
    </w:tbl>
    <w:p w14:paraId="036C6556" w14:textId="77777777" w:rsidR="00A554AF" w:rsidRDefault="00A554AF" w:rsidP="00A554AF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B968A3" w14:textId="77777777" w:rsidR="002E4040" w:rsidRPr="00947A87" w:rsidRDefault="002E4040" w:rsidP="00A554AF">
      <w:pPr>
        <w:pStyle w:val="af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83B94" w14:textId="2A2DD146" w:rsidR="00A554AF" w:rsidRPr="00947A87" w:rsidRDefault="002E4040" w:rsidP="00DA471D">
      <w:pPr>
        <w:pStyle w:val="af0"/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554AF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4AF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4AF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4AF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4AF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41B2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54AF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273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273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471D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471D" w:rsidRPr="00947A8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F928477" w14:textId="77777777" w:rsidR="003B6273" w:rsidRPr="00947A87" w:rsidRDefault="003B6273" w:rsidP="00DA471D">
      <w:pPr>
        <w:ind w:left="-709" w:right="567"/>
        <w:jc w:val="both"/>
        <w:rPr>
          <w:lang w:val="uk-UA"/>
        </w:rPr>
      </w:pPr>
    </w:p>
    <w:p w14:paraId="71D64B85" w14:textId="77777777" w:rsidR="003752D3" w:rsidRPr="00947A87" w:rsidRDefault="003752D3" w:rsidP="00DA471D">
      <w:pPr>
        <w:ind w:left="-709" w:right="567"/>
        <w:jc w:val="both"/>
        <w:rPr>
          <w:lang w:val="uk-UA"/>
        </w:rPr>
      </w:pPr>
    </w:p>
    <w:p w14:paraId="26EBA159" w14:textId="2C0E74C9" w:rsidR="000E07D3" w:rsidRPr="00947A87" w:rsidRDefault="002E4040" w:rsidP="00DA471D">
      <w:pPr>
        <w:ind w:left="-709" w:right="567"/>
        <w:jc w:val="both"/>
        <w:rPr>
          <w:sz w:val="28"/>
          <w:lang w:val="uk-UA"/>
        </w:rPr>
      </w:pPr>
      <w:r>
        <w:rPr>
          <w:lang w:val="uk-UA"/>
        </w:rPr>
        <w:t>Олександр КОЗАЧЕК</w:t>
      </w:r>
    </w:p>
    <w:sectPr w:rsidR="000E07D3" w:rsidRPr="00947A87" w:rsidSect="007A41B2">
      <w:type w:val="continuous"/>
      <w:pgSz w:w="16838" w:h="11906" w:orient="landscape"/>
      <w:pgMar w:top="567" w:right="567" w:bottom="56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5C1A" w14:textId="77777777" w:rsidR="00032E33" w:rsidRDefault="00032E33">
      <w:r>
        <w:separator/>
      </w:r>
    </w:p>
  </w:endnote>
  <w:endnote w:type="continuationSeparator" w:id="0">
    <w:p w14:paraId="795CF79A" w14:textId="77777777" w:rsidR="00032E33" w:rsidRDefault="0003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0A49" w14:textId="77777777" w:rsidR="00032E33" w:rsidRDefault="00032E33">
      <w:r>
        <w:separator/>
      </w:r>
    </w:p>
  </w:footnote>
  <w:footnote w:type="continuationSeparator" w:id="0">
    <w:p w14:paraId="550C7CCD" w14:textId="77777777" w:rsidR="00032E33" w:rsidRDefault="0003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993"/>
    <w:multiLevelType w:val="hybridMultilevel"/>
    <w:tmpl w:val="7E80796E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4FF"/>
    <w:multiLevelType w:val="hybridMultilevel"/>
    <w:tmpl w:val="C8DE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27A"/>
    <w:multiLevelType w:val="hybridMultilevel"/>
    <w:tmpl w:val="CFC679D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E648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B64F8D"/>
    <w:multiLevelType w:val="hybridMultilevel"/>
    <w:tmpl w:val="EA123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9FB"/>
    <w:multiLevelType w:val="multilevel"/>
    <w:tmpl w:val="2B50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7AF0"/>
    <w:multiLevelType w:val="hybridMultilevel"/>
    <w:tmpl w:val="54300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61AD"/>
    <w:multiLevelType w:val="hybridMultilevel"/>
    <w:tmpl w:val="F69EA5AE"/>
    <w:lvl w:ilvl="0" w:tplc="64FE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9A089C"/>
    <w:multiLevelType w:val="hybridMultilevel"/>
    <w:tmpl w:val="11A4192C"/>
    <w:lvl w:ilvl="0" w:tplc="CA06F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93DE8"/>
    <w:multiLevelType w:val="hybridMultilevel"/>
    <w:tmpl w:val="2B50EC50"/>
    <w:lvl w:ilvl="0" w:tplc="3730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6D09"/>
    <w:multiLevelType w:val="hybridMultilevel"/>
    <w:tmpl w:val="82DEFD54"/>
    <w:lvl w:ilvl="0" w:tplc="FFFFFFFF">
      <w:start w:val="8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236D5"/>
    <w:multiLevelType w:val="hybridMultilevel"/>
    <w:tmpl w:val="0BE00AC0"/>
    <w:lvl w:ilvl="0" w:tplc="7DF6C51A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3" w15:restartNumberingAfterBreak="0">
    <w:nsid w:val="2D097AC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E360BB"/>
    <w:multiLevelType w:val="hybridMultilevel"/>
    <w:tmpl w:val="BCAEEE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F617E"/>
    <w:multiLevelType w:val="hybridMultilevel"/>
    <w:tmpl w:val="4596FB4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C5B12"/>
    <w:multiLevelType w:val="hybridMultilevel"/>
    <w:tmpl w:val="F1E69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60DE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2671F84"/>
    <w:multiLevelType w:val="singleLevel"/>
    <w:tmpl w:val="86E0E85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42C25D5C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061CC"/>
    <w:multiLevelType w:val="multilevel"/>
    <w:tmpl w:val="F2B0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C6627E4"/>
    <w:multiLevelType w:val="multilevel"/>
    <w:tmpl w:val="C8D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60A7"/>
    <w:multiLevelType w:val="hybridMultilevel"/>
    <w:tmpl w:val="F74017DA"/>
    <w:lvl w:ilvl="0" w:tplc="FFFFFFFF">
      <w:start w:val="2001"/>
      <w:numFmt w:val="decimal"/>
      <w:lvlText w:val="%1"/>
      <w:lvlJc w:val="left"/>
      <w:pPr>
        <w:tabs>
          <w:tab w:val="num" w:pos="7740"/>
        </w:tabs>
        <w:ind w:left="774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A6B12DB"/>
    <w:multiLevelType w:val="hybridMultilevel"/>
    <w:tmpl w:val="FF7E5286"/>
    <w:lvl w:ilvl="0" w:tplc="5742D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C151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5926725"/>
    <w:multiLevelType w:val="hybridMultilevel"/>
    <w:tmpl w:val="315E350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06A70"/>
    <w:multiLevelType w:val="singleLevel"/>
    <w:tmpl w:val="835E4848"/>
    <w:lvl w:ilvl="0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8" w15:restartNumberingAfterBreak="0">
    <w:nsid w:val="6C456C86"/>
    <w:multiLevelType w:val="hybridMultilevel"/>
    <w:tmpl w:val="2F961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3AF5"/>
    <w:multiLevelType w:val="multilevel"/>
    <w:tmpl w:val="7354C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6C36C9D"/>
    <w:multiLevelType w:val="singleLevel"/>
    <w:tmpl w:val="FFBA1EC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num w:numId="1" w16cid:durableId="909653835">
    <w:abstractNumId w:val="2"/>
  </w:num>
  <w:num w:numId="2" w16cid:durableId="1800875219">
    <w:abstractNumId w:val="22"/>
  </w:num>
  <w:num w:numId="3" w16cid:durableId="1549606281">
    <w:abstractNumId w:val="14"/>
  </w:num>
  <w:num w:numId="4" w16cid:durableId="474879516">
    <w:abstractNumId w:val="27"/>
    <w:lvlOverride w:ilvl="0">
      <w:startOverride w:val="1"/>
    </w:lvlOverride>
  </w:num>
  <w:num w:numId="5" w16cid:durableId="1214389567">
    <w:abstractNumId w:val="4"/>
  </w:num>
  <w:num w:numId="6" w16cid:durableId="1708523603">
    <w:abstractNumId w:val="30"/>
    <w:lvlOverride w:ilvl="0">
      <w:startOverride w:val="1"/>
    </w:lvlOverride>
  </w:num>
  <w:num w:numId="7" w16cid:durableId="1460151277">
    <w:abstractNumId w:val="28"/>
  </w:num>
  <w:num w:numId="8" w16cid:durableId="463620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90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8662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145757">
    <w:abstractNumId w:val="25"/>
  </w:num>
  <w:num w:numId="12" w16cid:durableId="1329140264">
    <w:abstractNumId w:val="16"/>
  </w:num>
  <w:num w:numId="13" w16cid:durableId="250622306">
    <w:abstractNumId w:val="23"/>
  </w:num>
  <w:num w:numId="14" w16cid:durableId="350225041">
    <w:abstractNumId w:val="1"/>
  </w:num>
  <w:num w:numId="15" w16cid:durableId="1982150194">
    <w:abstractNumId w:val="29"/>
  </w:num>
  <w:num w:numId="16" w16cid:durableId="1939288546">
    <w:abstractNumId w:val="20"/>
  </w:num>
  <w:num w:numId="17" w16cid:durableId="715472196">
    <w:abstractNumId w:val="26"/>
  </w:num>
  <w:num w:numId="18" w16cid:durableId="909656568">
    <w:abstractNumId w:val="18"/>
  </w:num>
  <w:num w:numId="19" w16cid:durableId="15236173">
    <w:abstractNumId w:val="19"/>
  </w:num>
  <w:num w:numId="20" w16cid:durableId="688875291">
    <w:abstractNumId w:val="24"/>
  </w:num>
  <w:num w:numId="21" w16cid:durableId="278227136">
    <w:abstractNumId w:val="3"/>
  </w:num>
  <w:num w:numId="22" w16cid:durableId="902640446">
    <w:abstractNumId w:val="13"/>
  </w:num>
  <w:num w:numId="23" w16cid:durableId="682513989">
    <w:abstractNumId w:val="21"/>
  </w:num>
  <w:num w:numId="24" w16cid:durableId="266546959">
    <w:abstractNumId w:val="7"/>
  </w:num>
  <w:num w:numId="25" w16cid:durableId="1181165672">
    <w:abstractNumId w:val="17"/>
  </w:num>
  <w:num w:numId="26" w16cid:durableId="839854884">
    <w:abstractNumId w:val="10"/>
  </w:num>
  <w:num w:numId="27" w16cid:durableId="309134344">
    <w:abstractNumId w:val="12"/>
  </w:num>
  <w:num w:numId="28" w16cid:durableId="247036017">
    <w:abstractNumId w:val="6"/>
  </w:num>
  <w:num w:numId="29" w16cid:durableId="956645591">
    <w:abstractNumId w:val="5"/>
  </w:num>
  <w:num w:numId="30" w16cid:durableId="1715502237">
    <w:abstractNumId w:val="8"/>
  </w:num>
  <w:num w:numId="31" w16cid:durableId="12307323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95D"/>
    <w:rsid w:val="00002B36"/>
    <w:rsid w:val="00007773"/>
    <w:rsid w:val="000100DD"/>
    <w:rsid w:val="0001495D"/>
    <w:rsid w:val="0002020B"/>
    <w:rsid w:val="000271EB"/>
    <w:rsid w:val="00030FAA"/>
    <w:rsid w:val="00031B3F"/>
    <w:rsid w:val="00032E33"/>
    <w:rsid w:val="000345AD"/>
    <w:rsid w:val="000369ED"/>
    <w:rsid w:val="00037456"/>
    <w:rsid w:val="000378C7"/>
    <w:rsid w:val="00041A32"/>
    <w:rsid w:val="00041ADB"/>
    <w:rsid w:val="00046600"/>
    <w:rsid w:val="00052F00"/>
    <w:rsid w:val="00055131"/>
    <w:rsid w:val="000614FE"/>
    <w:rsid w:val="00062782"/>
    <w:rsid w:val="000674DA"/>
    <w:rsid w:val="00071273"/>
    <w:rsid w:val="00073488"/>
    <w:rsid w:val="0008119B"/>
    <w:rsid w:val="000824E4"/>
    <w:rsid w:val="00083D1D"/>
    <w:rsid w:val="00085857"/>
    <w:rsid w:val="0009224B"/>
    <w:rsid w:val="000A46D4"/>
    <w:rsid w:val="000B63C2"/>
    <w:rsid w:val="000B684D"/>
    <w:rsid w:val="000B6FE8"/>
    <w:rsid w:val="000C1027"/>
    <w:rsid w:val="000C2FBB"/>
    <w:rsid w:val="000E07D3"/>
    <w:rsid w:val="000E0DFE"/>
    <w:rsid w:val="000E2207"/>
    <w:rsid w:val="000E4955"/>
    <w:rsid w:val="000E795D"/>
    <w:rsid w:val="001033E5"/>
    <w:rsid w:val="001055F3"/>
    <w:rsid w:val="00106F31"/>
    <w:rsid w:val="00111FCB"/>
    <w:rsid w:val="0012124F"/>
    <w:rsid w:val="00123B8B"/>
    <w:rsid w:val="00127E5A"/>
    <w:rsid w:val="00134804"/>
    <w:rsid w:val="00145BF8"/>
    <w:rsid w:val="00156AC5"/>
    <w:rsid w:val="00157565"/>
    <w:rsid w:val="00165A46"/>
    <w:rsid w:val="00173FF5"/>
    <w:rsid w:val="00180927"/>
    <w:rsid w:val="00182EE4"/>
    <w:rsid w:val="00185965"/>
    <w:rsid w:val="00197F05"/>
    <w:rsid w:val="001A6EA0"/>
    <w:rsid w:val="001B7F5B"/>
    <w:rsid w:val="001C0B63"/>
    <w:rsid w:val="001C59B7"/>
    <w:rsid w:val="001D54F1"/>
    <w:rsid w:val="001D6B4A"/>
    <w:rsid w:val="001E43A0"/>
    <w:rsid w:val="001E707C"/>
    <w:rsid w:val="001F5B2E"/>
    <w:rsid w:val="001F7F3F"/>
    <w:rsid w:val="00200D10"/>
    <w:rsid w:val="00202FAD"/>
    <w:rsid w:val="00206258"/>
    <w:rsid w:val="00207483"/>
    <w:rsid w:val="002102BD"/>
    <w:rsid w:val="00214804"/>
    <w:rsid w:val="002172D0"/>
    <w:rsid w:val="00220DD4"/>
    <w:rsid w:val="00221356"/>
    <w:rsid w:val="002221FE"/>
    <w:rsid w:val="0023014A"/>
    <w:rsid w:val="00233FF8"/>
    <w:rsid w:val="002403C6"/>
    <w:rsid w:val="00241936"/>
    <w:rsid w:val="00251384"/>
    <w:rsid w:val="00260A07"/>
    <w:rsid w:val="0027390A"/>
    <w:rsid w:val="002776CF"/>
    <w:rsid w:val="00281A5E"/>
    <w:rsid w:val="00290C0C"/>
    <w:rsid w:val="00292E6B"/>
    <w:rsid w:val="00295154"/>
    <w:rsid w:val="002A0748"/>
    <w:rsid w:val="002A31DC"/>
    <w:rsid w:val="002B605B"/>
    <w:rsid w:val="002B65FE"/>
    <w:rsid w:val="002C3F19"/>
    <w:rsid w:val="002C70B1"/>
    <w:rsid w:val="002D2BC0"/>
    <w:rsid w:val="002D4AD4"/>
    <w:rsid w:val="002D5416"/>
    <w:rsid w:val="002D56A2"/>
    <w:rsid w:val="002D5DC9"/>
    <w:rsid w:val="002D7ECF"/>
    <w:rsid w:val="002E4040"/>
    <w:rsid w:val="002E5E7D"/>
    <w:rsid w:val="00307AFB"/>
    <w:rsid w:val="00317393"/>
    <w:rsid w:val="003433FF"/>
    <w:rsid w:val="0034598F"/>
    <w:rsid w:val="003541B7"/>
    <w:rsid w:val="00354361"/>
    <w:rsid w:val="00360E55"/>
    <w:rsid w:val="0036705F"/>
    <w:rsid w:val="00371065"/>
    <w:rsid w:val="00373124"/>
    <w:rsid w:val="003752D3"/>
    <w:rsid w:val="00382AEA"/>
    <w:rsid w:val="00387099"/>
    <w:rsid w:val="003874C3"/>
    <w:rsid w:val="00396E46"/>
    <w:rsid w:val="003B6273"/>
    <w:rsid w:val="003B733F"/>
    <w:rsid w:val="003C0BEF"/>
    <w:rsid w:val="003C0D9D"/>
    <w:rsid w:val="003C263E"/>
    <w:rsid w:val="003C28B0"/>
    <w:rsid w:val="003C39F3"/>
    <w:rsid w:val="003D1F51"/>
    <w:rsid w:val="003D47DB"/>
    <w:rsid w:val="003E32F1"/>
    <w:rsid w:val="00402C7D"/>
    <w:rsid w:val="00411375"/>
    <w:rsid w:val="004215E0"/>
    <w:rsid w:val="00425A26"/>
    <w:rsid w:val="00427FB7"/>
    <w:rsid w:val="00431265"/>
    <w:rsid w:val="00431E12"/>
    <w:rsid w:val="004405E1"/>
    <w:rsid w:val="00440C9C"/>
    <w:rsid w:val="00442D20"/>
    <w:rsid w:val="00445917"/>
    <w:rsid w:val="004460CD"/>
    <w:rsid w:val="00447B1C"/>
    <w:rsid w:val="00451D47"/>
    <w:rsid w:val="00457F7C"/>
    <w:rsid w:val="00465861"/>
    <w:rsid w:val="00470030"/>
    <w:rsid w:val="0047118B"/>
    <w:rsid w:val="00472CB8"/>
    <w:rsid w:val="00472F05"/>
    <w:rsid w:val="00490AC5"/>
    <w:rsid w:val="00496144"/>
    <w:rsid w:val="00497E07"/>
    <w:rsid w:val="004A5F26"/>
    <w:rsid w:val="004B3D13"/>
    <w:rsid w:val="004B50EA"/>
    <w:rsid w:val="004B6B15"/>
    <w:rsid w:val="004C1AA0"/>
    <w:rsid w:val="004D01A0"/>
    <w:rsid w:val="004D08D3"/>
    <w:rsid w:val="004D1B44"/>
    <w:rsid w:val="004D2861"/>
    <w:rsid w:val="004D4D35"/>
    <w:rsid w:val="004D4EE0"/>
    <w:rsid w:val="004E0924"/>
    <w:rsid w:val="004E233C"/>
    <w:rsid w:val="004E79DC"/>
    <w:rsid w:val="004F2C15"/>
    <w:rsid w:val="004F6EBC"/>
    <w:rsid w:val="00503665"/>
    <w:rsid w:val="00504A74"/>
    <w:rsid w:val="005111F4"/>
    <w:rsid w:val="00511C6E"/>
    <w:rsid w:val="0052134B"/>
    <w:rsid w:val="0052292A"/>
    <w:rsid w:val="00530D90"/>
    <w:rsid w:val="00545514"/>
    <w:rsid w:val="005521A3"/>
    <w:rsid w:val="005539D7"/>
    <w:rsid w:val="00554BD5"/>
    <w:rsid w:val="00561981"/>
    <w:rsid w:val="00563705"/>
    <w:rsid w:val="00563DCF"/>
    <w:rsid w:val="005647A5"/>
    <w:rsid w:val="00572C64"/>
    <w:rsid w:val="005753A0"/>
    <w:rsid w:val="005759A8"/>
    <w:rsid w:val="0058336B"/>
    <w:rsid w:val="00587A6A"/>
    <w:rsid w:val="00592847"/>
    <w:rsid w:val="005936F5"/>
    <w:rsid w:val="005A7598"/>
    <w:rsid w:val="005C3FD9"/>
    <w:rsid w:val="005D1546"/>
    <w:rsid w:val="005D3308"/>
    <w:rsid w:val="005E46C9"/>
    <w:rsid w:val="005F0310"/>
    <w:rsid w:val="005F0792"/>
    <w:rsid w:val="005F5ADA"/>
    <w:rsid w:val="00612F39"/>
    <w:rsid w:val="00620FFD"/>
    <w:rsid w:val="006240DC"/>
    <w:rsid w:val="0062577D"/>
    <w:rsid w:val="00627036"/>
    <w:rsid w:val="00627505"/>
    <w:rsid w:val="00631BF4"/>
    <w:rsid w:val="0063266A"/>
    <w:rsid w:val="00636314"/>
    <w:rsid w:val="00637C3F"/>
    <w:rsid w:val="006408D0"/>
    <w:rsid w:val="00645542"/>
    <w:rsid w:val="00647DD0"/>
    <w:rsid w:val="00666468"/>
    <w:rsid w:val="00670DAF"/>
    <w:rsid w:val="00671734"/>
    <w:rsid w:val="00671E5D"/>
    <w:rsid w:val="00676158"/>
    <w:rsid w:val="00681DBC"/>
    <w:rsid w:val="006929C8"/>
    <w:rsid w:val="006A1AE8"/>
    <w:rsid w:val="006B341D"/>
    <w:rsid w:val="006B6F73"/>
    <w:rsid w:val="006C66F4"/>
    <w:rsid w:val="006D10AC"/>
    <w:rsid w:val="006E21A0"/>
    <w:rsid w:val="006E2912"/>
    <w:rsid w:val="006E4A77"/>
    <w:rsid w:val="006E74F8"/>
    <w:rsid w:val="006F5987"/>
    <w:rsid w:val="006F5C05"/>
    <w:rsid w:val="00721BB6"/>
    <w:rsid w:val="00734B53"/>
    <w:rsid w:val="00736BAA"/>
    <w:rsid w:val="00737D71"/>
    <w:rsid w:val="007424FF"/>
    <w:rsid w:val="00745E2B"/>
    <w:rsid w:val="00753083"/>
    <w:rsid w:val="00762B04"/>
    <w:rsid w:val="00775119"/>
    <w:rsid w:val="00777571"/>
    <w:rsid w:val="00781187"/>
    <w:rsid w:val="007900AA"/>
    <w:rsid w:val="007931B0"/>
    <w:rsid w:val="007943C7"/>
    <w:rsid w:val="00796E90"/>
    <w:rsid w:val="007A41B2"/>
    <w:rsid w:val="007A43C6"/>
    <w:rsid w:val="007A7F03"/>
    <w:rsid w:val="007B5A63"/>
    <w:rsid w:val="007C1C38"/>
    <w:rsid w:val="007D0122"/>
    <w:rsid w:val="007D080F"/>
    <w:rsid w:val="007D6529"/>
    <w:rsid w:val="007D6775"/>
    <w:rsid w:val="007E0E6F"/>
    <w:rsid w:val="007F0F25"/>
    <w:rsid w:val="007F1308"/>
    <w:rsid w:val="007F2B23"/>
    <w:rsid w:val="007F79D4"/>
    <w:rsid w:val="00816EE7"/>
    <w:rsid w:val="00820A96"/>
    <w:rsid w:val="0082112A"/>
    <w:rsid w:val="00822177"/>
    <w:rsid w:val="0083065B"/>
    <w:rsid w:val="00834431"/>
    <w:rsid w:val="00841BF4"/>
    <w:rsid w:val="00842988"/>
    <w:rsid w:val="00847BE4"/>
    <w:rsid w:val="0085052A"/>
    <w:rsid w:val="00852997"/>
    <w:rsid w:val="00863401"/>
    <w:rsid w:val="00866FC1"/>
    <w:rsid w:val="00871822"/>
    <w:rsid w:val="00874181"/>
    <w:rsid w:val="00885C0D"/>
    <w:rsid w:val="0088682D"/>
    <w:rsid w:val="008927B7"/>
    <w:rsid w:val="00894F70"/>
    <w:rsid w:val="008A2570"/>
    <w:rsid w:val="008A3E06"/>
    <w:rsid w:val="008B1622"/>
    <w:rsid w:val="008C0885"/>
    <w:rsid w:val="008C1E0E"/>
    <w:rsid w:val="008C4DE9"/>
    <w:rsid w:val="008D2FC9"/>
    <w:rsid w:val="008D64EF"/>
    <w:rsid w:val="008E7798"/>
    <w:rsid w:val="008E7A92"/>
    <w:rsid w:val="008F02DC"/>
    <w:rsid w:val="008F2394"/>
    <w:rsid w:val="008F2FA5"/>
    <w:rsid w:val="00901041"/>
    <w:rsid w:val="00910B41"/>
    <w:rsid w:val="00914E1E"/>
    <w:rsid w:val="00917F7B"/>
    <w:rsid w:val="0092683E"/>
    <w:rsid w:val="00935C55"/>
    <w:rsid w:val="009411CD"/>
    <w:rsid w:val="00941DE0"/>
    <w:rsid w:val="00942168"/>
    <w:rsid w:val="00947A87"/>
    <w:rsid w:val="00971C61"/>
    <w:rsid w:val="00974D15"/>
    <w:rsid w:val="009774AF"/>
    <w:rsid w:val="009812B8"/>
    <w:rsid w:val="0098235A"/>
    <w:rsid w:val="00984FAF"/>
    <w:rsid w:val="009905F7"/>
    <w:rsid w:val="009917CF"/>
    <w:rsid w:val="00993F99"/>
    <w:rsid w:val="009A2790"/>
    <w:rsid w:val="009B0092"/>
    <w:rsid w:val="009C53FC"/>
    <w:rsid w:val="009E40E0"/>
    <w:rsid w:val="009E6704"/>
    <w:rsid w:val="009F722E"/>
    <w:rsid w:val="00A02FB8"/>
    <w:rsid w:val="00A079CD"/>
    <w:rsid w:val="00A17AAA"/>
    <w:rsid w:val="00A27884"/>
    <w:rsid w:val="00A3147E"/>
    <w:rsid w:val="00A31D96"/>
    <w:rsid w:val="00A3516E"/>
    <w:rsid w:val="00A378DC"/>
    <w:rsid w:val="00A47B19"/>
    <w:rsid w:val="00A47DE1"/>
    <w:rsid w:val="00A5102F"/>
    <w:rsid w:val="00A554AF"/>
    <w:rsid w:val="00A55906"/>
    <w:rsid w:val="00A717BB"/>
    <w:rsid w:val="00A7474C"/>
    <w:rsid w:val="00A81E00"/>
    <w:rsid w:val="00A82AAF"/>
    <w:rsid w:val="00A84F8B"/>
    <w:rsid w:val="00A912AF"/>
    <w:rsid w:val="00A91ECC"/>
    <w:rsid w:val="00A9281C"/>
    <w:rsid w:val="00AA0D59"/>
    <w:rsid w:val="00AA6165"/>
    <w:rsid w:val="00AB14C9"/>
    <w:rsid w:val="00AB4D40"/>
    <w:rsid w:val="00AC201F"/>
    <w:rsid w:val="00AC6FFE"/>
    <w:rsid w:val="00AF4ADA"/>
    <w:rsid w:val="00B05275"/>
    <w:rsid w:val="00B12BDB"/>
    <w:rsid w:val="00B13446"/>
    <w:rsid w:val="00B14226"/>
    <w:rsid w:val="00B22AF0"/>
    <w:rsid w:val="00B24BF5"/>
    <w:rsid w:val="00B3798C"/>
    <w:rsid w:val="00B54A45"/>
    <w:rsid w:val="00B5560F"/>
    <w:rsid w:val="00B618C9"/>
    <w:rsid w:val="00B674A5"/>
    <w:rsid w:val="00B72338"/>
    <w:rsid w:val="00B72942"/>
    <w:rsid w:val="00B757FD"/>
    <w:rsid w:val="00B82B38"/>
    <w:rsid w:val="00B87C98"/>
    <w:rsid w:val="00B94B76"/>
    <w:rsid w:val="00B94BF7"/>
    <w:rsid w:val="00BA13D6"/>
    <w:rsid w:val="00BA23E3"/>
    <w:rsid w:val="00BA31A9"/>
    <w:rsid w:val="00BA4F1A"/>
    <w:rsid w:val="00BB6FD9"/>
    <w:rsid w:val="00BB713C"/>
    <w:rsid w:val="00BB75EF"/>
    <w:rsid w:val="00BC747A"/>
    <w:rsid w:val="00BD05D3"/>
    <w:rsid w:val="00BD1231"/>
    <w:rsid w:val="00BD1C5C"/>
    <w:rsid w:val="00BD33EC"/>
    <w:rsid w:val="00BD57DD"/>
    <w:rsid w:val="00BD6D8F"/>
    <w:rsid w:val="00BD6FEA"/>
    <w:rsid w:val="00BE21F8"/>
    <w:rsid w:val="00BE2B86"/>
    <w:rsid w:val="00BF06C5"/>
    <w:rsid w:val="00BF214C"/>
    <w:rsid w:val="00BF406C"/>
    <w:rsid w:val="00BF47F8"/>
    <w:rsid w:val="00BF59F8"/>
    <w:rsid w:val="00C13AF2"/>
    <w:rsid w:val="00C14622"/>
    <w:rsid w:val="00C15B33"/>
    <w:rsid w:val="00C361DD"/>
    <w:rsid w:val="00C36763"/>
    <w:rsid w:val="00C37BF1"/>
    <w:rsid w:val="00C456E7"/>
    <w:rsid w:val="00C46ACC"/>
    <w:rsid w:val="00C52940"/>
    <w:rsid w:val="00C54E25"/>
    <w:rsid w:val="00C559FC"/>
    <w:rsid w:val="00C678F9"/>
    <w:rsid w:val="00C7274F"/>
    <w:rsid w:val="00C822A0"/>
    <w:rsid w:val="00C9491B"/>
    <w:rsid w:val="00C97208"/>
    <w:rsid w:val="00CA0940"/>
    <w:rsid w:val="00CA2121"/>
    <w:rsid w:val="00CA6539"/>
    <w:rsid w:val="00CA6CC7"/>
    <w:rsid w:val="00CC72DB"/>
    <w:rsid w:val="00CD0976"/>
    <w:rsid w:val="00CD3423"/>
    <w:rsid w:val="00CD7A19"/>
    <w:rsid w:val="00CE1825"/>
    <w:rsid w:val="00CE321F"/>
    <w:rsid w:val="00CE4132"/>
    <w:rsid w:val="00CF38A2"/>
    <w:rsid w:val="00CF5D29"/>
    <w:rsid w:val="00CF6FF6"/>
    <w:rsid w:val="00CF77C4"/>
    <w:rsid w:val="00D030A0"/>
    <w:rsid w:val="00D16531"/>
    <w:rsid w:val="00D26AF8"/>
    <w:rsid w:val="00D350A4"/>
    <w:rsid w:val="00D420C6"/>
    <w:rsid w:val="00D42508"/>
    <w:rsid w:val="00D4318F"/>
    <w:rsid w:val="00D5284A"/>
    <w:rsid w:val="00D530EA"/>
    <w:rsid w:val="00D565F4"/>
    <w:rsid w:val="00D67E74"/>
    <w:rsid w:val="00D8401D"/>
    <w:rsid w:val="00D85C66"/>
    <w:rsid w:val="00D951D4"/>
    <w:rsid w:val="00D954CA"/>
    <w:rsid w:val="00DA33F9"/>
    <w:rsid w:val="00DA471D"/>
    <w:rsid w:val="00DC042F"/>
    <w:rsid w:val="00DC097F"/>
    <w:rsid w:val="00DC12EF"/>
    <w:rsid w:val="00DC26D5"/>
    <w:rsid w:val="00DC3A6A"/>
    <w:rsid w:val="00DC7FD9"/>
    <w:rsid w:val="00DD2AD6"/>
    <w:rsid w:val="00DD3005"/>
    <w:rsid w:val="00DE3308"/>
    <w:rsid w:val="00DE4948"/>
    <w:rsid w:val="00DE6B3C"/>
    <w:rsid w:val="00DF3110"/>
    <w:rsid w:val="00DF321E"/>
    <w:rsid w:val="00DF3C49"/>
    <w:rsid w:val="00DF41FF"/>
    <w:rsid w:val="00DF68CB"/>
    <w:rsid w:val="00DF7668"/>
    <w:rsid w:val="00E10628"/>
    <w:rsid w:val="00E12B6B"/>
    <w:rsid w:val="00E13286"/>
    <w:rsid w:val="00E20DC3"/>
    <w:rsid w:val="00E22207"/>
    <w:rsid w:val="00E35729"/>
    <w:rsid w:val="00E41C4D"/>
    <w:rsid w:val="00E4653D"/>
    <w:rsid w:val="00E47E55"/>
    <w:rsid w:val="00E505DB"/>
    <w:rsid w:val="00E50AA9"/>
    <w:rsid w:val="00E53F0D"/>
    <w:rsid w:val="00E63335"/>
    <w:rsid w:val="00E92A7E"/>
    <w:rsid w:val="00EA212D"/>
    <w:rsid w:val="00EA35B3"/>
    <w:rsid w:val="00EA3E68"/>
    <w:rsid w:val="00EA5686"/>
    <w:rsid w:val="00EB2DF1"/>
    <w:rsid w:val="00EB2EE4"/>
    <w:rsid w:val="00EB6964"/>
    <w:rsid w:val="00EB6ECA"/>
    <w:rsid w:val="00EC034A"/>
    <w:rsid w:val="00EE6515"/>
    <w:rsid w:val="00EF456E"/>
    <w:rsid w:val="00F0594A"/>
    <w:rsid w:val="00F06009"/>
    <w:rsid w:val="00F07F6A"/>
    <w:rsid w:val="00F13DEC"/>
    <w:rsid w:val="00F17F3F"/>
    <w:rsid w:val="00F27AF6"/>
    <w:rsid w:val="00F37B0C"/>
    <w:rsid w:val="00F44A39"/>
    <w:rsid w:val="00F522E7"/>
    <w:rsid w:val="00F5328D"/>
    <w:rsid w:val="00F534DD"/>
    <w:rsid w:val="00F57461"/>
    <w:rsid w:val="00F63123"/>
    <w:rsid w:val="00F667DA"/>
    <w:rsid w:val="00F73345"/>
    <w:rsid w:val="00F75525"/>
    <w:rsid w:val="00F86930"/>
    <w:rsid w:val="00F96482"/>
    <w:rsid w:val="00F96E84"/>
    <w:rsid w:val="00FA22DD"/>
    <w:rsid w:val="00FA54F6"/>
    <w:rsid w:val="00FB0F35"/>
    <w:rsid w:val="00FB5147"/>
    <w:rsid w:val="00FB5C6E"/>
    <w:rsid w:val="00FB7DF1"/>
    <w:rsid w:val="00FC4B93"/>
    <w:rsid w:val="00FD4D30"/>
    <w:rsid w:val="00FE6862"/>
    <w:rsid w:val="00FE691E"/>
    <w:rsid w:val="00FE6AFA"/>
    <w:rsid w:val="00FF2371"/>
    <w:rsid w:val="00FF3528"/>
    <w:rsid w:val="00FF5CF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4859727"/>
  <w15:docId w15:val="{3BB0337E-C1A6-45C8-94BB-90955630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36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numId w:val="4"/>
      </w:numPr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left="7788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qFormat/>
    <w:pPr>
      <w:keepNext/>
      <w:ind w:firstLine="5400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ap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32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uk-UA"/>
    </w:rPr>
  </w:style>
  <w:style w:type="paragraph" w:customStyle="1" w:styleId="11">
    <w:name w:val="Обычный1"/>
    <w:pPr>
      <w:widowControl w:val="0"/>
      <w:snapToGrid w:val="0"/>
      <w:spacing w:line="300" w:lineRule="auto"/>
      <w:ind w:left="760" w:right="3600" w:firstLine="440"/>
    </w:pPr>
    <w:rPr>
      <w:sz w:val="24"/>
      <w:lang w:eastAsia="ru-RU"/>
    </w:rPr>
  </w:style>
  <w:style w:type="paragraph" w:styleId="a5">
    <w:name w:val="Body Text Indent"/>
    <w:basedOn w:val="a"/>
    <w:pPr>
      <w:ind w:left="3420"/>
    </w:pPr>
    <w:rPr>
      <w:sz w:val="28"/>
      <w:lang w:val="uk-U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3"/>
    <w:basedOn w:val="a"/>
    <w:rPr>
      <w:sz w:val="28"/>
      <w:lang w:val="uk-UA"/>
    </w:rPr>
  </w:style>
  <w:style w:type="paragraph" w:styleId="a8">
    <w:name w:val="Block Text"/>
    <w:basedOn w:val="a"/>
    <w:pPr>
      <w:ind w:left="2268" w:right="2124"/>
      <w:jc w:val="center"/>
    </w:pPr>
    <w:rPr>
      <w:sz w:val="20"/>
      <w:lang w:val="en-US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pPr>
      <w:ind w:firstLine="900"/>
      <w:jc w:val="both"/>
    </w:pPr>
    <w:rPr>
      <w:sz w:val="28"/>
      <w:lang w:val="uk-UA"/>
    </w:rPr>
  </w:style>
  <w:style w:type="paragraph" w:styleId="aa">
    <w:name w:val="Title"/>
    <w:basedOn w:val="a"/>
    <w:qFormat/>
    <w:rsid w:val="00B13446"/>
    <w:pPr>
      <w:widowControl w:val="0"/>
      <w:jc w:val="center"/>
    </w:pPr>
    <w:rPr>
      <w:b/>
      <w:smallCaps/>
      <w:sz w:val="32"/>
      <w:szCs w:val="20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2">
    <w:name w:val="Номер страницы1"/>
    <w:rsid w:val="00B13446"/>
    <w:rPr>
      <w:sz w:val="20"/>
    </w:rPr>
  </w:style>
  <w:style w:type="paragraph" w:customStyle="1" w:styleId="13">
    <w:name w:val="Верхний колонтитул1"/>
    <w:basedOn w:val="a"/>
    <w:rsid w:val="00B13446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  <w:lang w:val="uk-UA"/>
    </w:rPr>
  </w:style>
  <w:style w:type="paragraph" w:styleId="ab">
    <w:name w:val="header"/>
    <w:basedOn w:val="a"/>
    <w:rsid w:val="00B134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Balloon Text"/>
    <w:basedOn w:val="a"/>
    <w:semiHidden/>
    <w:rsid w:val="00B13446"/>
    <w:rPr>
      <w:rFonts w:ascii="Tahoma" w:hAnsi="Tahoma" w:cs="Tahoma"/>
      <w:sz w:val="16"/>
      <w:szCs w:val="16"/>
    </w:rPr>
  </w:style>
  <w:style w:type="paragraph" w:customStyle="1" w:styleId="JoraH1">
    <w:name w:val="JoraH1"/>
    <w:basedOn w:val="1"/>
    <w:next w:val="1"/>
    <w:rsid w:val="00B13446"/>
    <w:pPr>
      <w:widowControl w:val="0"/>
      <w:spacing w:after="120"/>
    </w:pPr>
    <w:rPr>
      <w:bCs w:val="0"/>
      <w:kern w:val="28"/>
      <w:sz w:val="28"/>
      <w:szCs w:val="20"/>
    </w:rPr>
  </w:style>
  <w:style w:type="paragraph" w:styleId="32">
    <w:name w:val="Body Text Indent 3"/>
    <w:basedOn w:val="a"/>
    <w:rsid w:val="00470030"/>
    <w:pPr>
      <w:spacing w:after="120"/>
      <w:ind w:left="283"/>
    </w:pPr>
    <w:rPr>
      <w:sz w:val="16"/>
      <w:szCs w:val="16"/>
    </w:rPr>
  </w:style>
  <w:style w:type="table" w:styleId="ad">
    <w:name w:val="Table Grid"/>
    <w:basedOn w:val="a1"/>
    <w:rsid w:val="0047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935C55"/>
    <w:pPr>
      <w:tabs>
        <w:tab w:val="center" w:pos="4819"/>
        <w:tab w:val="right" w:pos="9638"/>
      </w:tabs>
      <w:jc w:val="center"/>
    </w:pPr>
    <w:rPr>
      <w:b/>
      <w:color w:val="000000"/>
      <w:sz w:val="32"/>
      <w:szCs w:val="20"/>
      <w:lang w:val="uk-UA"/>
    </w:rPr>
  </w:style>
  <w:style w:type="paragraph" w:customStyle="1" w:styleId="af">
    <w:name w:val="Знак Знак Знак Знак Знак Знак Знак Знак Знак Знак"/>
    <w:basedOn w:val="a"/>
    <w:rsid w:val="00C559FC"/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link w:val="af1"/>
    <w:qFormat/>
    <w:rsid w:val="000A46D4"/>
    <w:pPr>
      <w:widowControl w:val="0"/>
      <w:suppressAutoHyphens/>
      <w:spacing w:after="60"/>
      <w:jc w:val="center"/>
      <w:outlineLvl w:val="1"/>
    </w:pPr>
    <w:rPr>
      <w:rFonts w:ascii="Arial" w:eastAsia="SimSun" w:hAnsi="Arial" w:cs="Arial"/>
      <w:kern w:val="2"/>
      <w:lang w:eastAsia="hi-IN" w:bidi="hi-IN"/>
    </w:rPr>
  </w:style>
  <w:style w:type="character" w:customStyle="1" w:styleId="af1">
    <w:name w:val="Підзаголовок Знак"/>
    <w:link w:val="af0"/>
    <w:rsid w:val="000A46D4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link w:val="1"/>
    <w:rsid w:val="000A46D4"/>
    <w:rPr>
      <w:b/>
      <w:bCs/>
      <w:sz w:val="24"/>
      <w:szCs w:val="24"/>
      <w:lang w:val="uk-UA"/>
    </w:rPr>
  </w:style>
  <w:style w:type="character" w:customStyle="1" w:styleId="20">
    <w:name w:val="Заголовок 2 Знак"/>
    <w:link w:val="2"/>
    <w:rsid w:val="000A46D4"/>
    <w:rPr>
      <w:sz w:val="28"/>
      <w:szCs w:val="24"/>
      <w:lang w:val="uk-UA"/>
    </w:rPr>
  </w:style>
  <w:style w:type="character" w:customStyle="1" w:styleId="30">
    <w:name w:val="Заголовок 3 Знак"/>
    <w:link w:val="3"/>
    <w:rsid w:val="000A46D4"/>
    <w:rPr>
      <w:sz w:val="28"/>
      <w:szCs w:val="24"/>
      <w:lang w:val="uk-UA"/>
    </w:rPr>
  </w:style>
  <w:style w:type="character" w:customStyle="1" w:styleId="22">
    <w:name w:val="Основний текст 2 Знак"/>
    <w:link w:val="21"/>
    <w:rsid w:val="000A46D4"/>
    <w:rPr>
      <w:sz w:val="28"/>
      <w:lang w:val="uk-UA"/>
    </w:rPr>
  </w:style>
  <w:style w:type="paragraph" w:styleId="af2">
    <w:name w:val="Plain Text"/>
    <w:basedOn w:val="a"/>
    <w:link w:val="af3"/>
    <w:rsid w:val="00E47E55"/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rsid w:val="00E47E55"/>
    <w:rPr>
      <w:rFonts w:ascii="Courier New" w:hAnsi="Courier New" w:cs="Courier New"/>
      <w:lang w:val="uk-UA"/>
    </w:rPr>
  </w:style>
  <w:style w:type="character" w:customStyle="1" w:styleId="a4">
    <w:name w:val="Основний текст Знак"/>
    <w:link w:val="a3"/>
    <w:rsid w:val="004E233C"/>
    <w:rPr>
      <w:sz w:val="32"/>
    </w:rPr>
  </w:style>
  <w:style w:type="paragraph" w:styleId="af4">
    <w:name w:val="Normal (Web)"/>
    <w:basedOn w:val="a"/>
    <w:uiPriority w:val="99"/>
    <w:unhideWhenUsed/>
    <w:rsid w:val="00BA13D6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182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F1EC-9FDC-4B26-8A09-FABB0F2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7023</Words>
  <Characters>4004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ОСП Запорожского ОВК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Віктор Дмитрович</dc:creator>
  <cp:lastModifiedBy>U26</cp:lastModifiedBy>
  <cp:revision>21</cp:revision>
  <cp:lastPrinted>2025-06-06T06:22:00Z</cp:lastPrinted>
  <dcterms:created xsi:type="dcterms:W3CDTF">2025-06-04T09:09:00Z</dcterms:created>
  <dcterms:modified xsi:type="dcterms:W3CDTF">2025-06-25T08:29:00Z</dcterms:modified>
</cp:coreProperties>
</file>