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633BBA" w:rsidRPr="00E75D33" w:rsidTr="004F0BF8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633BBA" w:rsidRDefault="00E35758" w:rsidP="004F0BF8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ar-SA"/>
              </w:rPr>
            </w:pPr>
            <w:r w:rsidRPr="00E35758">
              <w:rPr>
                <w:rFonts w:ascii="Times New Roman" w:hAnsi="Times New Roman"/>
                <w:bCs/>
                <w:noProof/>
                <w:sz w:val="20"/>
                <w:szCs w:val="24"/>
                <w:lang w:eastAsia="uk-UA"/>
              </w:rPr>
            </w:r>
            <w:r>
              <w:rPr>
                <w:rFonts w:ascii="Times New Roman" w:hAnsi="Times New Roman"/>
                <w:bCs/>
                <w:noProof/>
                <w:sz w:val="20"/>
                <w:szCs w:val="24"/>
                <w:lang w:eastAsia="uk-UA"/>
              </w:rPr>
              <w:pict>
      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4997;height:6273;visibility:visible">
                    <v:fill o:detectmouseclick="t"/>
                    <v:path o:connecttype="none"/>
                  </v:shape>
  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633BBA" w:rsidRDefault="00633BBA" w:rsidP="004F0BF8">
            <w:pPr>
              <w:keepNext/>
              <w:suppressAutoHyphens/>
              <w:spacing w:after="0" w:line="240" w:lineRule="auto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633BBA" w:rsidRDefault="00633BBA" w:rsidP="004F0BF8">
            <w:pPr>
              <w:keepNext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ar-SA"/>
              </w:rPr>
              <w:t xml:space="preserve">СМІЛЯНСЬКА МІСЬКА  РАДА  </w:t>
            </w:r>
          </w:p>
          <w:p w:rsidR="00352C3A" w:rsidRDefault="00633BBA" w:rsidP="004F0BF8">
            <w:pPr>
              <w:keepNext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СЕСІЯ</w:t>
            </w:r>
          </w:p>
          <w:p w:rsidR="00352C3A" w:rsidRDefault="00352C3A" w:rsidP="004F0BF8">
            <w:pPr>
              <w:keepNext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</w:p>
          <w:p w:rsidR="00633BBA" w:rsidRDefault="00633BBA" w:rsidP="004F0BF8">
            <w:pPr>
              <w:keepNext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Р І Ш Е Н Н Я</w:t>
            </w:r>
          </w:p>
          <w:p w:rsidR="00633BBA" w:rsidRDefault="00633BBA" w:rsidP="004F0BF8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u w:val="single"/>
                <w:lang w:eastAsia="ar-SA"/>
              </w:rPr>
            </w:pPr>
          </w:p>
          <w:p w:rsidR="00633BBA" w:rsidRDefault="00633BBA" w:rsidP="004F0BF8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ar-SA"/>
              </w:rPr>
            </w:pPr>
          </w:p>
          <w:p w:rsidR="00633BBA" w:rsidRPr="001978BD" w:rsidRDefault="00633BBA" w:rsidP="004F0BF8">
            <w:pPr>
              <w:pStyle w:val="a9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                                                                №  ____________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:rsidR="00633BBA" w:rsidRPr="00E75D33" w:rsidRDefault="00633BBA" w:rsidP="004F0BF8">
            <w:pPr>
              <w:rPr>
                <w:sz w:val="2"/>
                <w:szCs w:val="2"/>
              </w:rPr>
            </w:pPr>
          </w:p>
        </w:tc>
      </w:tr>
    </w:tbl>
    <w:p w:rsidR="00633BBA" w:rsidRPr="00100508" w:rsidRDefault="00633BBA" w:rsidP="005D7DDF">
      <w:pPr>
        <w:tabs>
          <w:tab w:val="left" w:pos="4500"/>
        </w:tabs>
        <w:spacing w:after="0" w:line="240" w:lineRule="auto"/>
        <w:ind w:right="5318"/>
        <w:rPr>
          <w:rFonts w:ascii="Times New Roman" w:hAnsi="Times New Roman"/>
          <w:sz w:val="28"/>
          <w:szCs w:val="28"/>
        </w:rPr>
      </w:pPr>
      <w:r w:rsidRPr="00100508">
        <w:rPr>
          <w:rFonts w:ascii="Times New Roman" w:hAnsi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Положення Центр</w:t>
      </w:r>
      <w:r w:rsidR="00D23CBB">
        <w:rPr>
          <w:rFonts w:ascii="Times New Roman" w:hAnsi="Times New Roman"/>
          <w:sz w:val="28"/>
          <w:szCs w:val="28"/>
        </w:rPr>
        <w:t xml:space="preserve">у </w:t>
      </w:r>
      <w:r w:rsidR="003C2CD0">
        <w:rPr>
          <w:rFonts w:ascii="Times New Roman" w:hAnsi="Times New Roman"/>
          <w:sz w:val="28"/>
          <w:szCs w:val="28"/>
        </w:rPr>
        <w:t xml:space="preserve">соціальної реабілітації дітей з </w:t>
      </w:r>
      <w:r>
        <w:rPr>
          <w:rFonts w:ascii="Times New Roman" w:hAnsi="Times New Roman"/>
          <w:sz w:val="28"/>
          <w:szCs w:val="28"/>
        </w:rPr>
        <w:t>інвалід</w:t>
      </w:r>
      <w:r w:rsidR="003C2CD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і</w:t>
      </w:r>
      <w:r w:rsidR="003C2CD0">
        <w:rPr>
          <w:rFonts w:ascii="Times New Roman" w:hAnsi="Times New Roman"/>
          <w:sz w:val="28"/>
          <w:szCs w:val="28"/>
        </w:rPr>
        <w:t>стю</w:t>
      </w:r>
      <w:r>
        <w:rPr>
          <w:rFonts w:ascii="Times New Roman" w:hAnsi="Times New Roman"/>
          <w:sz w:val="28"/>
          <w:szCs w:val="28"/>
        </w:rPr>
        <w:t xml:space="preserve"> «Барвінок» </w:t>
      </w:r>
      <w:r w:rsidRPr="00100508">
        <w:rPr>
          <w:rFonts w:ascii="Times New Roman" w:hAnsi="Times New Roman"/>
          <w:sz w:val="28"/>
          <w:szCs w:val="28"/>
        </w:rPr>
        <w:t xml:space="preserve"> </w:t>
      </w:r>
    </w:p>
    <w:p w:rsidR="00633BBA" w:rsidRPr="00100508" w:rsidRDefault="00633BBA" w:rsidP="00633B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BBA" w:rsidRDefault="00633BBA" w:rsidP="00633B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508">
        <w:rPr>
          <w:rFonts w:ascii="Times New Roman" w:hAnsi="Times New Roman"/>
          <w:sz w:val="28"/>
          <w:szCs w:val="28"/>
        </w:rPr>
        <w:t>Відповідно д</w:t>
      </w:r>
      <w:r>
        <w:rPr>
          <w:rFonts w:ascii="Times New Roman" w:hAnsi="Times New Roman"/>
          <w:sz w:val="28"/>
          <w:szCs w:val="28"/>
        </w:rPr>
        <w:t>о ст. 25, п.3 ч.4 ст.42,</w:t>
      </w:r>
      <w:r w:rsidRPr="00100508">
        <w:rPr>
          <w:rFonts w:ascii="Times New Roman" w:hAnsi="Times New Roman"/>
          <w:sz w:val="28"/>
          <w:szCs w:val="28"/>
        </w:rPr>
        <w:t xml:space="preserve"> ч.4 ст. </w:t>
      </w:r>
      <w:r>
        <w:rPr>
          <w:rFonts w:ascii="Times New Roman" w:hAnsi="Times New Roman"/>
          <w:sz w:val="28"/>
          <w:szCs w:val="28"/>
        </w:rPr>
        <w:t>54</w:t>
      </w:r>
      <w:r w:rsidRPr="00100508">
        <w:rPr>
          <w:rFonts w:ascii="Times New Roman" w:hAnsi="Times New Roman"/>
          <w:sz w:val="28"/>
          <w:szCs w:val="28"/>
        </w:rPr>
        <w:t xml:space="preserve">, ч.1 ст.59 Закону України від 21.05.1997 № 280/97-ВР «Про місцеве самоврядування в Україні», </w:t>
      </w:r>
      <w:r w:rsidR="008167EA">
        <w:rPr>
          <w:rFonts w:ascii="Times New Roman" w:hAnsi="Times New Roman"/>
          <w:sz w:val="28"/>
          <w:szCs w:val="28"/>
        </w:rPr>
        <w:t>ст. 14 Закону України від 06.10.2005 № 2961-</w:t>
      </w:r>
      <w:r w:rsidR="008167EA">
        <w:rPr>
          <w:rFonts w:ascii="Times New Roman" w:hAnsi="Times New Roman"/>
          <w:sz w:val="28"/>
          <w:szCs w:val="28"/>
          <w:lang w:val="en-US"/>
        </w:rPr>
        <w:t>IV</w:t>
      </w:r>
      <w:r w:rsidR="008167EA">
        <w:rPr>
          <w:rFonts w:ascii="Times New Roman" w:hAnsi="Times New Roman"/>
          <w:sz w:val="28"/>
          <w:szCs w:val="28"/>
        </w:rPr>
        <w:t xml:space="preserve"> </w:t>
      </w:r>
      <w:r w:rsidR="009E3D1B">
        <w:rPr>
          <w:rFonts w:ascii="Times New Roman" w:hAnsi="Times New Roman"/>
          <w:sz w:val="28"/>
          <w:szCs w:val="28"/>
        </w:rPr>
        <w:t xml:space="preserve">«Про реабілітацію </w:t>
      </w:r>
      <w:r w:rsidR="008167EA">
        <w:rPr>
          <w:rFonts w:ascii="Times New Roman" w:hAnsi="Times New Roman"/>
          <w:sz w:val="28"/>
          <w:szCs w:val="28"/>
        </w:rPr>
        <w:t>осіб з інвалідністю</w:t>
      </w:r>
      <w:r w:rsidR="009E3D1B">
        <w:rPr>
          <w:rFonts w:ascii="Times New Roman" w:hAnsi="Times New Roman"/>
          <w:sz w:val="28"/>
          <w:szCs w:val="28"/>
        </w:rPr>
        <w:t xml:space="preserve"> в Україні</w:t>
      </w:r>
      <w:r w:rsidR="00595FD3">
        <w:rPr>
          <w:rFonts w:ascii="Times New Roman" w:hAnsi="Times New Roman"/>
          <w:sz w:val="28"/>
          <w:szCs w:val="28"/>
        </w:rPr>
        <w:t>»</w:t>
      </w:r>
      <w:r w:rsidR="009E3D1B">
        <w:rPr>
          <w:rFonts w:ascii="Times New Roman" w:hAnsi="Times New Roman"/>
          <w:sz w:val="28"/>
          <w:szCs w:val="28"/>
        </w:rPr>
        <w:t xml:space="preserve">, </w:t>
      </w:r>
      <w:r w:rsidR="008167EA">
        <w:rPr>
          <w:rFonts w:ascii="Times New Roman" w:hAnsi="Times New Roman"/>
          <w:sz w:val="28"/>
          <w:szCs w:val="28"/>
        </w:rPr>
        <w:t xml:space="preserve">Закону України від 21.03.1991 № 875-ХІІ «Про основи соціальної захищеності осіб з інвалідністю в Україні», </w:t>
      </w:r>
      <w:r w:rsidRPr="004D7857">
        <w:rPr>
          <w:rFonts w:ascii="Times New Roman" w:hAnsi="Times New Roman"/>
          <w:sz w:val="28"/>
          <w:szCs w:val="28"/>
        </w:rPr>
        <w:t xml:space="preserve">наказу Міністерства соціальної політики </w:t>
      </w:r>
      <w:r w:rsidR="009E3D1B">
        <w:rPr>
          <w:rFonts w:ascii="Times New Roman" w:hAnsi="Times New Roman"/>
          <w:sz w:val="28"/>
          <w:szCs w:val="28"/>
        </w:rPr>
        <w:t>України від 09.08</w:t>
      </w:r>
      <w:r>
        <w:rPr>
          <w:rFonts w:ascii="Times New Roman" w:hAnsi="Times New Roman"/>
          <w:sz w:val="28"/>
          <w:szCs w:val="28"/>
        </w:rPr>
        <w:t>.2016 № 855 «Деякі питання комплексної реа</w:t>
      </w:r>
      <w:r w:rsidR="005D7DDF">
        <w:rPr>
          <w:rFonts w:ascii="Times New Roman" w:hAnsi="Times New Roman"/>
          <w:sz w:val="28"/>
          <w:szCs w:val="28"/>
        </w:rPr>
        <w:t xml:space="preserve">білітації осіб з інвалідністю», </w:t>
      </w:r>
      <w:r w:rsidRPr="00100508">
        <w:rPr>
          <w:rFonts w:ascii="Times New Roman" w:hAnsi="Times New Roman"/>
          <w:sz w:val="28"/>
          <w:szCs w:val="28"/>
        </w:rPr>
        <w:t xml:space="preserve">міська рада </w:t>
      </w:r>
    </w:p>
    <w:p w:rsidR="00633BBA" w:rsidRPr="00161C45" w:rsidRDefault="00633BBA" w:rsidP="0063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633BBA" w:rsidRDefault="00633BBA" w:rsidP="00633B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7EA" w:rsidRDefault="008167EA" w:rsidP="00633B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Змінити назву установи: Центр соціальної реабілітації дітей-інвалідів «Барвінок» на Центр соціальної реабілітації дітей з інвалідністю «Барвінок».</w:t>
      </w:r>
    </w:p>
    <w:p w:rsidR="00633BBA" w:rsidRDefault="008167EA" w:rsidP="00633B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3BBA" w:rsidRPr="00100508">
        <w:rPr>
          <w:rFonts w:ascii="Times New Roman" w:hAnsi="Times New Roman"/>
          <w:sz w:val="28"/>
          <w:szCs w:val="28"/>
        </w:rPr>
        <w:t xml:space="preserve">. </w:t>
      </w:r>
      <w:r w:rsidR="00633BBA">
        <w:rPr>
          <w:rFonts w:ascii="Times New Roman" w:hAnsi="Times New Roman"/>
          <w:sz w:val="28"/>
          <w:szCs w:val="28"/>
        </w:rPr>
        <w:t>Затвердити</w:t>
      </w:r>
      <w:r w:rsidR="00633BBA" w:rsidRPr="00100508">
        <w:rPr>
          <w:rFonts w:ascii="Times New Roman" w:hAnsi="Times New Roman"/>
          <w:sz w:val="28"/>
          <w:szCs w:val="28"/>
        </w:rPr>
        <w:t xml:space="preserve"> </w:t>
      </w:r>
      <w:r w:rsidR="00633BBA">
        <w:rPr>
          <w:rFonts w:ascii="Times New Roman" w:hAnsi="Times New Roman"/>
          <w:sz w:val="28"/>
          <w:szCs w:val="28"/>
        </w:rPr>
        <w:t xml:space="preserve">Положення Центру соціальної реабілітації </w:t>
      </w:r>
      <w:r w:rsidR="003C2CD0">
        <w:rPr>
          <w:rFonts w:ascii="Times New Roman" w:hAnsi="Times New Roman"/>
          <w:sz w:val="28"/>
          <w:szCs w:val="28"/>
        </w:rPr>
        <w:t xml:space="preserve">дітей з інвалідністю </w:t>
      </w:r>
      <w:r w:rsidR="00633BBA">
        <w:rPr>
          <w:rFonts w:ascii="Times New Roman" w:hAnsi="Times New Roman"/>
          <w:sz w:val="28"/>
          <w:szCs w:val="28"/>
        </w:rPr>
        <w:t xml:space="preserve">«Барвінок» </w:t>
      </w:r>
      <w:r>
        <w:rPr>
          <w:rFonts w:ascii="Times New Roman" w:hAnsi="Times New Roman"/>
          <w:sz w:val="28"/>
          <w:szCs w:val="28"/>
        </w:rPr>
        <w:t>в новій редакції</w:t>
      </w:r>
      <w:r w:rsidR="00633BBA">
        <w:rPr>
          <w:rFonts w:ascii="Times New Roman" w:hAnsi="Times New Roman"/>
          <w:sz w:val="28"/>
          <w:szCs w:val="28"/>
        </w:rPr>
        <w:t>.</w:t>
      </w:r>
    </w:p>
    <w:p w:rsidR="008167EA" w:rsidRDefault="008167EA" w:rsidP="00633B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Уповноважити керівника </w:t>
      </w:r>
      <w:r w:rsidR="00D23CBB">
        <w:rPr>
          <w:rFonts w:ascii="Times New Roman" w:hAnsi="Times New Roman"/>
          <w:sz w:val="28"/>
          <w:szCs w:val="28"/>
        </w:rPr>
        <w:t>Центру</w:t>
      </w:r>
      <w:r>
        <w:rPr>
          <w:rFonts w:ascii="Times New Roman" w:hAnsi="Times New Roman"/>
          <w:sz w:val="28"/>
          <w:szCs w:val="28"/>
        </w:rPr>
        <w:t xml:space="preserve"> здійснити заходи з державної реєстрації.</w:t>
      </w:r>
    </w:p>
    <w:p w:rsidR="00633BBA" w:rsidRDefault="008167EA" w:rsidP="00633B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3BBA">
        <w:rPr>
          <w:rFonts w:ascii="Times New Roman" w:hAnsi="Times New Roman"/>
          <w:sz w:val="28"/>
          <w:szCs w:val="28"/>
        </w:rPr>
        <w:t>. Рішення міської ради від 07.09.2016 № 23-15/</w:t>
      </w:r>
      <w:r w:rsidR="00633BBA">
        <w:rPr>
          <w:rFonts w:ascii="Times New Roman" w:hAnsi="Times New Roman"/>
          <w:sz w:val="28"/>
          <w:szCs w:val="28"/>
          <w:lang w:val="en-US"/>
        </w:rPr>
        <w:t>VII</w:t>
      </w:r>
      <w:r w:rsidR="00633BBA" w:rsidRPr="005B6402">
        <w:rPr>
          <w:rFonts w:ascii="Times New Roman" w:hAnsi="Times New Roman"/>
          <w:sz w:val="28"/>
          <w:szCs w:val="28"/>
        </w:rPr>
        <w:t xml:space="preserve"> </w:t>
      </w:r>
      <w:r w:rsidR="00633BBA">
        <w:rPr>
          <w:rFonts w:ascii="Times New Roman" w:hAnsi="Times New Roman"/>
          <w:sz w:val="28"/>
          <w:szCs w:val="28"/>
        </w:rPr>
        <w:t>«Про затвердження Положення Центру соціальної реабілітації дітей-інвалідів «Барвінок» вважати таким, що втратило чинність.</w:t>
      </w:r>
    </w:p>
    <w:p w:rsidR="00633BBA" w:rsidRDefault="008167EA" w:rsidP="00633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33BBA" w:rsidRPr="0094768B">
        <w:rPr>
          <w:rFonts w:ascii="Times New Roman" w:hAnsi="Times New Roman"/>
          <w:sz w:val="28"/>
          <w:szCs w:val="28"/>
        </w:rPr>
        <w:t>. 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</w:t>
      </w:r>
      <w:r w:rsidR="00633BBA" w:rsidRPr="0094768B">
        <w:rPr>
          <w:rFonts w:ascii="Times New Roman" w:hAnsi="Times New Roman"/>
          <w:bCs/>
          <w:sz w:val="28"/>
          <w:szCs w:val="28"/>
        </w:rPr>
        <w:t xml:space="preserve">заступника міського голови </w:t>
      </w:r>
      <w:r w:rsidR="00633BBA" w:rsidRPr="0094768B">
        <w:rPr>
          <w:rFonts w:ascii="Times New Roman" w:hAnsi="Times New Roman"/>
          <w:sz w:val="28"/>
          <w:szCs w:val="28"/>
        </w:rPr>
        <w:t>відповідно до функціональних повноважень</w:t>
      </w:r>
      <w:r w:rsidR="00633BBA" w:rsidRPr="0094768B">
        <w:rPr>
          <w:rFonts w:ascii="Times New Roman" w:hAnsi="Times New Roman"/>
          <w:bCs/>
          <w:sz w:val="28"/>
          <w:szCs w:val="28"/>
        </w:rPr>
        <w:t xml:space="preserve"> та управління праці та соціального захисту населення. </w:t>
      </w:r>
    </w:p>
    <w:p w:rsidR="00633BBA" w:rsidRDefault="008167EA" w:rsidP="00633BBA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firstLine="720"/>
        <w:jc w:val="both"/>
        <w:rPr>
          <w:rStyle w:val="206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633BBA" w:rsidRPr="0044107C">
        <w:rPr>
          <w:rFonts w:ascii="Times New Roman" w:hAnsi="Times New Roman"/>
          <w:bCs/>
          <w:sz w:val="28"/>
          <w:szCs w:val="28"/>
        </w:rPr>
        <w:t xml:space="preserve">. </w:t>
      </w:r>
      <w:r w:rsidR="00633BBA" w:rsidRPr="0044107C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секретаря міської ради, </w:t>
      </w:r>
      <w:r w:rsidR="00633BBA" w:rsidRPr="0094768B">
        <w:rPr>
          <w:rFonts w:ascii="Times New Roman" w:hAnsi="Times New Roman"/>
          <w:sz w:val="28"/>
          <w:szCs w:val="28"/>
        </w:rPr>
        <w:t xml:space="preserve"> </w:t>
      </w:r>
      <w:r w:rsidR="00633BBA" w:rsidRPr="0044107C">
        <w:rPr>
          <w:rStyle w:val="2067"/>
          <w:rFonts w:ascii="Times New Roman" w:hAnsi="Times New Roman"/>
          <w:sz w:val="28"/>
          <w:szCs w:val="28"/>
        </w:rPr>
        <w:t xml:space="preserve">постійну комісію міської ради з питань </w:t>
      </w:r>
      <w:r w:rsidR="00633BBA" w:rsidRPr="0094768B">
        <w:rPr>
          <w:rStyle w:val="2067"/>
          <w:rFonts w:ascii="Times New Roman" w:hAnsi="Times New Roman"/>
          <w:sz w:val="28"/>
          <w:szCs w:val="28"/>
        </w:rPr>
        <w:t>місцевого самовряд</w:t>
      </w:r>
      <w:r w:rsidR="00D23CBB">
        <w:rPr>
          <w:rStyle w:val="2067"/>
          <w:rFonts w:ascii="Times New Roman" w:hAnsi="Times New Roman"/>
          <w:sz w:val="28"/>
          <w:szCs w:val="28"/>
        </w:rPr>
        <w:t xml:space="preserve">ування, депутатської діяльності </w:t>
      </w:r>
      <w:r w:rsidR="00633BBA" w:rsidRPr="0094768B">
        <w:rPr>
          <w:rStyle w:val="2067"/>
          <w:rFonts w:ascii="Times New Roman" w:hAnsi="Times New Roman"/>
          <w:sz w:val="28"/>
          <w:szCs w:val="28"/>
        </w:rPr>
        <w:t>та етики, законності, правопорядку та боротьби з організованою злочинністю, запобіганню корупції, надзвичайних ситуацій</w:t>
      </w:r>
      <w:r w:rsidR="00633BBA">
        <w:rPr>
          <w:rStyle w:val="2067"/>
          <w:rFonts w:ascii="Times New Roman" w:hAnsi="Times New Roman"/>
          <w:sz w:val="28"/>
          <w:szCs w:val="28"/>
        </w:rPr>
        <w:t>.</w:t>
      </w:r>
    </w:p>
    <w:p w:rsidR="005D7DDF" w:rsidRDefault="005D7DDF" w:rsidP="00633BBA">
      <w:pPr>
        <w:tabs>
          <w:tab w:val="left" w:pos="7020"/>
        </w:tabs>
        <w:jc w:val="both"/>
        <w:rPr>
          <w:rFonts w:ascii="Times New Roman" w:hAnsi="Times New Roman"/>
          <w:sz w:val="28"/>
          <w:szCs w:val="28"/>
        </w:rPr>
      </w:pPr>
    </w:p>
    <w:p w:rsidR="00633BBA" w:rsidRPr="00474D00" w:rsidRDefault="00633BBA" w:rsidP="00633BBA">
      <w:pPr>
        <w:tabs>
          <w:tab w:val="left" w:pos="7020"/>
        </w:tabs>
        <w:jc w:val="both"/>
        <w:rPr>
          <w:rFonts w:ascii="Times New Roman" w:hAnsi="Times New Roman"/>
          <w:b/>
          <w:sz w:val="28"/>
          <w:szCs w:val="28"/>
        </w:rPr>
      </w:pPr>
      <w:r w:rsidRPr="00474D00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D00">
        <w:rPr>
          <w:rFonts w:ascii="Times New Roman" w:hAnsi="Times New Roman"/>
          <w:sz w:val="28"/>
          <w:szCs w:val="28"/>
        </w:rPr>
        <w:t>Сергій АНАНКО</w:t>
      </w:r>
    </w:p>
    <w:p w:rsidR="00633BBA" w:rsidRPr="00474D00" w:rsidRDefault="00633BBA" w:rsidP="00633B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  <w:r w:rsidRPr="00474D00">
        <w:rPr>
          <w:rFonts w:ascii="Times New Roman" w:hAnsi="Times New Roman"/>
          <w:spacing w:val="40"/>
          <w:sz w:val="28"/>
          <w:szCs w:val="28"/>
        </w:rPr>
        <w:t>ПОГОДЖЕНО</w:t>
      </w:r>
    </w:p>
    <w:p w:rsidR="00633BBA" w:rsidRPr="00A91D16" w:rsidRDefault="00633BBA" w:rsidP="00633BBA">
      <w:pPr>
        <w:spacing w:after="0" w:line="240" w:lineRule="auto"/>
        <w:rPr>
          <w:rFonts w:ascii="Times New Roman" w:hAnsi="Times New Roman"/>
          <w:spacing w:val="40"/>
          <w:sz w:val="28"/>
          <w:szCs w:val="28"/>
        </w:rPr>
      </w:pPr>
    </w:p>
    <w:p w:rsidR="00633BBA" w:rsidRPr="00474D00" w:rsidRDefault="00633BBA" w:rsidP="00633BBA">
      <w:pPr>
        <w:tabs>
          <w:tab w:val="left" w:pos="6480"/>
        </w:tabs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  <w:r w:rsidRPr="00474D00">
        <w:rPr>
          <w:rStyle w:val="ab"/>
          <w:rFonts w:ascii="Times New Roman" w:hAnsi="Times New Roman"/>
          <w:sz w:val="28"/>
          <w:szCs w:val="28"/>
        </w:rPr>
        <w:t xml:space="preserve">Секретар міської ради                          </w:t>
      </w:r>
      <w:r>
        <w:rPr>
          <w:rStyle w:val="ab"/>
          <w:rFonts w:ascii="Times New Roman" w:hAnsi="Times New Roman"/>
          <w:sz w:val="28"/>
          <w:szCs w:val="28"/>
        </w:rPr>
        <w:t xml:space="preserve">                             </w:t>
      </w:r>
      <w:r w:rsidRPr="00474D00">
        <w:rPr>
          <w:rStyle w:val="ab"/>
          <w:rFonts w:ascii="Times New Roman" w:hAnsi="Times New Roman"/>
          <w:sz w:val="28"/>
          <w:szCs w:val="28"/>
        </w:rPr>
        <w:t>Юрій СТУДАНС</w:t>
      </w:r>
    </w:p>
    <w:p w:rsidR="00633BBA" w:rsidRPr="00474D00" w:rsidRDefault="00633BBA" w:rsidP="00633BBA">
      <w:pPr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</w:p>
    <w:p w:rsidR="00633BBA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</w:rPr>
      </w:pPr>
      <w:r>
        <w:rPr>
          <w:rStyle w:val="2067"/>
          <w:rFonts w:ascii="Times New Roman" w:hAnsi="Times New Roman"/>
          <w:sz w:val="28"/>
          <w:szCs w:val="28"/>
        </w:rPr>
        <w:t>П</w:t>
      </w:r>
      <w:r w:rsidRPr="001F5BA8">
        <w:rPr>
          <w:rStyle w:val="2067"/>
          <w:rFonts w:ascii="Times New Roman" w:hAnsi="Times New Roman"/>
          <w:sz w:val="28"/>
          <w:szCs w:val="28"/>
        </w:rPr>
        <w:t xml:space="preserve">остійну комісію міської ради </w:t>
      </w:r>
    </w:p>
    <w:p w:rsidR="00633BBA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</w:rPr>
      </w:pPr>
      <w:r w:rsidRPr="001F5BA8">
        <w:rPr>
          <w:rStyle w:val="2067"/>
          <w:rFonts w:ascii="Times New Roman" w:hAnsi="Times New Roman"/>
          <w:sz w:val="28"/>
          <w:szCs w:val="28"/>
        </w:rPr>
        <w:t xml:space="preserve">з питань </w:t>
      </w:r>
      <w:r w:rsidRPr="0094768B">
        <w:rPr>
          <w:rStyle w:val="2067"/>
          <w:rFonts w:ascii="Times New Roman" w:hAnsi="Times New Roman"/>
          <w:sz w:val="28"/>
          <w:szCs w:val="28"/>
        </w:rPr>
        <w:t xml:space="preserve">місцевого самоврядування, </w:t>
      </w:r>
    </w:p>
    <w:p w:rsidR="00633BBA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</w:rPr>
      </w:pPr>
      <w:r w:rsidRPr="0094768B">
        <w:rPr>
          <w:rStyle w:val="2067"/>
          <w:rFonts w:ascii="Times New Roman" w:hAnsi="Times New Roman"/>
          <w:sz w:val="28"/>
          <w:szCs w:val="28"/>
        </w:rPr>
        <w:t xml:space="preserve">депутатської діяльності та етики, </w:t>
      </w:r>
      <w:r w:rsidR="00595FD3" w:rsidRPr="0094768B">
        <w:rPr>
          <w:rStyle w:val="2067"/>
          <w:rFonts w:ascii="Times New Roman" w:hAnsi="Times New Roman"/>
          <w:sz w:val="28"/>
          <w:szCs w:val="28"/>
        </w:rPr>
        <w:t>законності</w:t>
      </w:r>
      <w:r w:rsidRPr="0094768B">
        <w:rPr>
          <w:rStyle w:val="2067"/>
          <w:rFonts w:ascii="Times New Roman" w:hAnsi="Times New Roman"/>
          <w:sz w:val="28"/>
          <w:szCs w:val="28"/>
        </w:rPr>
        <w:t xml:space="preserve">, </w:t>
      </w:r>
    </w:p>
    <w:p w:rsidR="00633BBA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</w:rPr>
      </w:pPr>
      <w:r w:rsidRPr="0094768B">
        <w:rPr>
          <w:rStyle w:val="2067"/>
          <w:rFonts w:ascii="Times New Roman" w:hAnsi="Times New Roman"/>
          <w:sz w:val="28"/>
          <w:szCs w:val="28"/>
        </w:rPr>
        <w:t>правопорядку та боротьби з організованою</w:t>
      </w:r>
    </w:p>
    <w:p w:rsidR="00633BBA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Style w:val="2067"/>
          <w:rFonts w:ascii="Times New Roman" w:hAnsi="Times New Roman"/>
          <w:sz w:val="28"/>
          <w:szCs w:val="28"/>
        </w:rPr>
      </w:pPr>
      <w:r w:rsidRPr="0094768B">
        <w:rPr>
          <w:rStyle w:val="2067"/>
          <w:rFonts w:ascii="Times New Roman" w:hAnsi="Times New Roman"/>
          <w:sz w:val="28"/>
          <w:szCs w:val="28"/>
        </w:rPr>
        <w:t xml:space="preserve">злочинністю, запобіганню корупції, </w:t>
      </w:r>
    </w:p>
    <w:p w:rsidR="00633BBA" w:rsidRPr="001F5BA8" w:rsidRDefault="00633BBA" w:rsidP="00633BBA">
      <w:pPr>
        <w:tabs>
          <w:tab w:val="left" w:pos="4677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94768B">
        <w:rPr>
          <w:rStyle w:val="2067"/>
          <w:rFonts w:ascii="Times New Roman" w:hAnsi="Times New Roman"/>
          <w:sz w:val="28"/>
          <w:szCs w:val="28"/>
        </w:rPr>
        <w:t>надзвичайних ситуацій</w:t>
      </w:r>
      <w:r>
        <w:rPr>
          <w:rStyle w:val="2067"/>
          <w:rFonts w:ascii="Times New Roman" w:hAnsi="Times New Roman"/>
          <w:sz w:val="28"/>
          <w:szCs w:val="28"/>
        </w:rPr>
        <w:t xml:space="preserve">                                                     Марина ФЕДОРЕНКО</w:t>
      </w:r>
    </w:p>
    <w:p w:rsidR="00633BBA" w:rsidRPr="001F5BA8" w:rsidRDefault="00633BBA" w:rsidP="00633BBA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</w:p>
    <w:p w:rsidR="00633BBA" w:rsidRPr="00474D00" w:rsidRDefault="00633BBA" w:rsidP="00633BBA">
      <w:pPr>
        <w:tabs>
          <w:tab w:val="left" w:pos="6480"/>
          <w:tab w:val="left" w:pos="7088"/>
          <w:tab w:val="left" w:pos="7371"/>
          <w:tab w:val="left" w:pos="7513"/>
        </w:tabs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sz w:val="28"/>
          <w:szCs w:val="28"/>
        </w:rPr>
        <w:t>Перший з</w:t>
      </w:r>
      <w:r w:rsidRPr="00474D00">
        <w:rPr>
          <w:rStyle w:val="ab"/>
          <w:rFonts w:ascii="Times New Roman" w:hAnsi="Times New Roman"/>
          <w:sz w:val="28"/>
          <w:szCs w:val="28"/>
        </w:rPr>
        <w:t xml:space="preserve">аступник міського голови    </w:t>
      </w:r>
      <w:r>
        <w:rPr>
          <w:rStyle w:val="ab"/>
          <w:rFonts w:ascii="Times New Roman" w:hAnsi="Times New Roman"/>
          <w:sz w:val="28"/>
          <w:szCs w:val="28"/>
        </w:rPr>
        <w:t xml:space="preserve">                            Олександр ЛИСЕНКО</w:t>
      </w:r>
    </w:p>
    <w:p w:rsidR="00633BBA" w:rsidRPr="00474D00" w:rsidRDefault="00633BBA" w:rsidP="00633BBA">
      <w:pPr>
        <w:tabs>
          <w:tab w:val="left" w:pos="7710"/>
        </w:tabs>
        <w:spacing w:after="0" w:line="240" w:lineRule="auto"/>
        <w:rPr>
          <w:rStyle w:val="31"/>
          <w:rFonts w:ascii="Times New Roman" w:hAnsi="Times New Roman"/>
          <w:szCs w:val="28"/>
        </w:rPr>
      </w:pPr>
    </w:p>
    <w:p w:rsidR="00633BBA" w:rsidRPr="00474D00" w:rsidRDefault="00633BBA" w:rsidP="00633BBA">
      <w:pPr>
        <w:tabs>
          <w:tab w:val="left" w:pos="7513"/>
        </w:tabs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  <w:r w:rsidRPr="00474D00">
        <w:rPr>
          <w:rStyle w:val="ab"/>
          <w:rFonts w:ascii="Times New Roman" w:hAnsi="Times New Roman"/>
          <w:sz w:val="28"/>
          <w:szCs w:val="28"/>
        </w:rPr>
        <w:t xml:space="preserve">Юридичний відділ                                 </w:t>
      </w:r>
      <w:r>
        <w:rPr>
          <w:rStyle w:val="ab"/>
          <w:rFonts w:ascii="Times New Roman" w:hAnsi="Times New Roman"/>
          <w:sz w:val="28"/>
          <w:szCs w:val="28"/>
        </w:rPr>
        <w:t xml:space="preserve">                            </w:t>
      </w:r>
      <w:r w:rsidRPr="00474D00">
        <w:rPr>
          <w:rStyle w:val="ab"/>
          <w:rFonts w:ascii="Times New Roman" w:hAnsi="Times New Roman"/>
          <w:sz w:val="28"/>
          <w:szCs w:val="28"/>
        </w:rPr>
        <w:t>Оксана СІЛКО</w:t>
      </w:r>
    </w:p>
    <w:p w:rsidR="00633BBA" w:rsidRPr="00474D00" w:rsidRDefault="00633BBA" w:rsidP="00633B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BBA" w:rsidRPr="001D73AC" w:rsidRDefault="00633BBA" w:rsidP="00633B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D73AC">
        <w:rPr>
          <w:rFonts w:ascii="Times New Roman" w:hAnsi="Times New Roman"/>
          <w:sz w:val="28"/>
          <w:szCs w:val="28"/>
        </w:rPr>
        <w:t>ачальник управління праці  та</w:t>
      </w:r>
    </w:p>
    <w:p w:rsidR="00633BBA" w:rsidRPr="00834CAA" w:rsidRDefault="00633BBA" w:rsidP="00633BBA">
      <w:pPr>
        <w:tabs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D73AC">
        <w:rPr>
          <w:rFonts w:ascii="Times New Roman" w:hAnsi="Times New Roman"/>
          <w:sz w:val="28"/>
          <w:szCs w:val="28"/>
        </w:rPr>
        <w:t xml:space="preserve">соціального захисту населення                  </w:t>
      </w:r>
      <w:r>
        <w:rPr>
          <w:rFonts w:ascii="Times New Roman" w:hAnsi="Times New Roman"/>
          <w:sz w:val="28"/>
          <w:szCs w:val="28"/>
        </w:rPr>
        <w:t xml:space="preserve">                      Микола  ПРОКОФ’ЄВ</w:t>
      </w:r>
    </w:p>
    <w:p w:rsidR="00633BBA" w:rsidRDefault="00633BBA" w:rsidP="00633BBA">
      <w:pPr>
        <w:tabs>
          <w:tab w:val="left" w:pos="2190"/>
        </w:tabs>
        <w:spacing w:after="0" w:line="240" w:lineRule="auto"/>
        <w:ind w:left="63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33BBA" w:rsidRDefault="00633BBA" w:rsidP="00633BBA">
      <w:pPr>
        <w:tabs>
          <w:tab w:val="left" w:pos="2190"/>
        </w:tabs>
        <w:spacing w:after="0" w:line="240" w:lineRule="auto"/>
        <w:ind w:left="63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</w:t>
      </w:r>
    </w:p>
    <w:p w:rsidR="00633BBA" w:rsidRDefault="00633BBA" w:rsidP="00633BBA">
      <w:pPr>
        <w:tabs>
          <w:tab w:val="left" w:pos="2190"/>
        </w:tabs>
        <w:spacing w:after="0" w:line="240" w:lineRule="auto"/>
        <w:ind w:left="62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Додаток</w:t>
      </w:r>
    </w:p>
    <w:p w:rsidR="00633BBA" w:rsidRPr="007A5169" w:rsidRDefault="00633BBA" w:rsidP="00633BBA">
      <w:pPr>
        <w:tabs>
          <w:tab w:val="left" w:pos="2190"/>
        </w:tabs>
        <w:spacing w:after="0" w:line="240" w:lineRule="auto"/>
        <w:ind w:left="62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5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ЗАТВЕРДЖЕНО</w:t>
      </w:r>
    </w:p>
    <w:p w:rsidR="00633BBA" w:rsidRPr="007A5169" w:rsidRDefault="00633BBA" w:rsidP="00633BBA">
      <w:pPr>
        <w:tabs>
          <w:tab w:val="left" w:pos="2190"/>
        </w:tabs>
        <w:spacing w:after="0" w:line="240" w:lineRule="auto"/>
        <w:ind w:left="62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5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 міської ради</w:t>
      </w:r>
    </w:p>
    <w:p w:rsidR="00633BBA" w:rsidRPr="007A5169" w:rsidRDefault="00633BBA" w:rsidP="00633BBA">
      <w:pPr>
        <w:tabs>
          <w:tab w:val="left" w:pos="2190"/>
        </w:tabs>
        <w:spacing w:after="0" w:line="240" w:lineRule="auto"/>
        <w:ind w:left="62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 ___________ </w:t>
      </w:r>
      <w:r w:rsidRPr="007A5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_______</w:t>
      </w:r>
      <w:r>
        <w:rPr>
          <w:rFonts w:ascii="Times New Roman" w:hAnsi="Times New Roman"/>
          <w:sz w:val="28"/>
          <w:szCs w:val="24"/>
          <w:lang w:eastAsia="ar-SA"/>
        </w:rPr>
        <w:t xml:space="preserve">  </w:t>
      </w: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F73" w:rsidRPr="00633BBA" w:rsidRDefault="00A42F73" w:rsidP="00A42BFB">
      <w:pPr>
        <w:pStyle w:val="3"/>
      </w:pPr>
    </w:p>
    <w:p w:rsidR="00A42BFB" w:rsidRPr="009E3D1B" w:rsidRDefault="00A42BFB" w:rsidP="009E3D1B">
      <w:pPr>
        <w:pStyle w:val="3"/>
        <w:rPr>
          <w:b w:val="0"/>
          <w:sz w:val="28"/>
          <w:szCs w:val="28"/>
        </w:rPr>
      </w:pPr>
      <w:r w:rsidRPr="009E3D1B">
        <w:rPr>
          <w:b w:val="0"/>
          <w:sz w:val="28"/>
          <w:szCs w:val="28"/>
        </w:rPr>
        <w:t>ПОЛОЖЕННЯ</w:t>
      </w:r>
    </w:p>
    <w:p w:rsidR="00A42BFB" w:rsidRPr="009E3D1B" w:rsidRDefault="00A42BFB" w:rsidP="009E3D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E3D1B">
        <w:rPr>
          <w:rFonts w:ascii="Times New Roman" w:hAnsi="Times New Roman" w:cs="Times New Roman"/>
          <w:sz w:val="28"/>
          <w:szCs w:val="28"/>
        </w:rPr>
        <w:t xml:space="preserve">Центру </w:t>
      </w:r>
      <w:r w:rsidR="00584041" w:rsidRPr="009E3D1B">
        <w:rPr>
          <w:rFonts w:ascii="Times New Roman" w:hAnsi="Times New Roman" w:cs="Times New Roman"/>
          <w:sz w:val="28"/>
          <w:szCs w:val="28"/>
        </w:rPr>
        <w:t xml:space="preserve">соціальної реабілітації </w:t>
      </w:r>
      <w:r w:rsidR="003C2CD0">
        <w:rPr>
          <w:rFonts w:ascii="Times New Roman" w:hAnsi="Times New Roman"/>
          <w:sz w:val="28"/>
          <w:szCs w:val="28"/>
        </w:rPr>
        <w:t xml:space="preserve">дітей з інвалідністю </w:t>
      </w:r>
      <w:r w:rsidRPr="009E3D1B">
        <w:rPr>
          <w:rFonts w:ascii="Times New Roman" w:hAnsi="Times New Roman" w:cs="Times New Roman"/>
          <w:sz w:val="28"/>
          <w:szCs w:val="28"/>
        </w:rPr>
        <w:t>«Барвінок»</w:t>
      </w:r>
    </w:p>
    <w:p w:rsidR="00A42BFB" w:rsidRDefault="00A42BFB" w:rsidP="000749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BFB" w:rsidRDefault="00A42BFB" w:rsidP="000749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F73" w:rsidRPr="00BF2BB6" w:rsidRDefault="00A42F73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D1B" w:rsidRDefault="009E3D1B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D1B" w:rsidRDefault="009E3D1B" w:rsidP="0007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B80" w:rsidRDefault="00BD0B80" w:rsidP="009E3D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3D1B" w:rsidRPr="00100508" w:rsidRDefault="009E3D1B" w:rsidP="009E3D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0508">
        <w:rPr>
          <w:rFonts w:ascii="Times New Roman" w:hAnsi="Times New Roman"/>
          <w:bCs/>
          <w:sz w:val="28"/>
          <w:szCs w:val="28"/>
        </w:rPr>
        <w:t>м. Сміла</w:t>
      </w:r>
    </w:p>
    <w:p w:rsidR="009E3D1B" w:rsidRDefault="009E3D1B" w:rsidP="009E3D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</w:t>
      </w:r>
    </w:p>
    <w:p w:rsidR="00C57EA8" w:rsidRDefault="00C57EA8" w:rsidP="00C57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EA8" w:rsidRPr="00C57EA8" w:rsidRDefault="00C57EA8" w:rsidP="00C57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C57EA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Продовження додатка</w:t>
      </w:r>
    </w:p>
    <w:p w:rsidR="00C57EA8" w:rsidRDefault="00C57EA8" w:rsidP="00C57EA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36E8" w:rsidRDefault="00E32CCA" w:rsidP="00C57E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3854">
        <w:rPr>
          <w:rFonts w:ascii="Times New Roman" w:hAnsi="Times New Roman" w:cs="Times New Roman"/>
          <w:sz w:val="28"/>
          <w:szCs w:val="28"/>
        </w:rPr>
        <w:t>І</w:t>
      </w:r>
      <w:r w:rsidR="003B1609" w:rsidRPr="00DE3854">
        <w:rPr>
          <w:rFonts w:ascii="Times New Roman" w:hAnsi="Times New Roman" w:cs="Times New Roman"/>
          <w:sz w:val="28"/>
          <w:szCs w:val="28"/>
        </w:rPr>
        <w:t>.</w:t>
      </w:r>
      <w:r w:rsidRPr="00DE3854">
        <w:rPr>
          <w:rFonts w:ascii="Times New Roman" w:hAnsi="Times New Roman" w:cs="Times New Roman"/>
          <w:sz w:val="28"/>
          <w:szCs w:val="28"/>
        </w:rPr>
        <w:t xml:space="preserve"> </w:t>
      </w:r>
      <w:r w:rsidR="00DE38FC" w:rsidRPr="00DE3854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C57EA8" w:rsidRPr="00DE3854" w:rsidRDefault="00C57EA8" w:rsidP="00C57E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4987" w:rsidRPr="00E32CCA" w:rsidRDefault="00074987" w:rsidP="00C57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1. </w:t>
      </w:r>
      <w:r w:rsidR="00A67E91" w:rsidRPr="00E32CCA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84041" w:rsidRPr="00E32CCA">
        <w:rPr>
          <w:rFonts w:ascii="Times New Roman" w:hAnsi="Times New Roman" w:cs="Times New Roman"/>
          <w:sz w:val="28"/>
          <w:szCs w:val="28"/>
        </w:rPr>
        <w:t>соціальної</w:t>
      </w:r>
      <w:r w:rsidR="00A67E91" w:rsidRPr="00E32CCA">
        <w:rPr>
          <w:rFonts w:ascii="Times New Roman" w:hAnsi="Times New Roman" w:cs="Times New Roman"/>
          <w:sz w:val="28"/>
          <w:szCs w:val="28"/>
        </w:rPr>
        <w:t xml:space="preserve"> реабілітації </w:t>
      </w:r>
      <w:r w:rsidR="003C2CD0" w:rsidRPr="00E32CCA">
        <w:rPr>
          <w:rFonts w:ascii="Times New Roman" w:hAnsi="Times New Roman"/>
          <w:sz w:val="28"/>
          <w:szCs w:val="28"/>
        </w:rPr>
        <w:t>дітей з інвалідністю</w:t>
      </w:r>
      <w:r w:rsidR="00A67E91" w:rsidRPr="00E32CCA">
        <w:rPr>
          <w:rFonts w:ascii="Times New Roman" w:hAnsi="Times New Roman" w:cs="Times New Roman"/>
          <w:sz w:val="28"/>
          <w:szCs w:val="28"/>
        </w:rPr>
        <w:t xml:space="preserve"> «Барвінок» (далі – Центр</w:t>
      </w:r>
      <w:r w:rsidR="00892C4D" w:rsidRPr="00E32CCA">
        <w:rPr>
          <w:rFonts w:ascii="Times New Roman" w:hAnsi="Times New Roman" w:cs="Times New Roman"/>
          <w:sz w:val="28"/>
          <w:szCs w:val="28"/>
        </w:rPr>
        <w:t>) – реабілітаційний</w:t>
      </w:r>
      <w:r w:rsidR="00A67E91" w:rsidRPr="00E32CCA">
        <w:rPr>
          <w:rFonts w:ascii="Times New Roman" w:hAnsi="Times New Roman" w:cs="Times New Roman"/>
          <w:sz w:val="28"/>
          <w:szCs w:val="28"/>
        </w:rPr>
        <w:t xml:space="preserve"> </w:t>
      </w:r>
      <w:r w:rsidR="00892C4D" w:rsidRPr="00E32CCA">
        <w:rPr>
          <w:rFonts w:ascii="Times New Roman" w:hAnsi="Times New Roman" w:cs="Times New Roman"/>
          <w:sz w:val="28"/>
          <w:szCs w:val="28"/>
        </w:rPr>
        <w:t>заклад</w:t>
      </w:r>
      <w:r w:rsidR="00A67E91" w:rsidRPr="00E32CCA">
        <w:rPr>
          <w:rFonts w:ascii="Times New Roman" w:hAnsi="Times New Roman" w:cs="Times New Roman"/>
          <w:sz w:val="28"/>
          <w:szCs w:val="28"/>
        </w:rPr>
        <w:t xml:space="preserve"> сфери управління Міністерства соціальної політики України, </w:t>
      </w:r>
      <w:r w:rsidRPr="00E32CCA">
        <w:rPr>
          <w:rFonts w:ascii="Times New Roman" w:hAnsi="Times New Roman" w:cs="Times New Roman"/>
          <w:sz w:val="28"/>
          <w:szCs w:val="28"/>
        </w:rPr>
        <w:t>цільовим призначенням яко</w:t>
      </w:r>
      <w:r w:rsidR="00892C4D" w:rsidRPr="00E32CCA">
        <w:rPr>
          <w:rFonts w:ascii="Times New Roman" w:hAnsi="Times New Roman" w:cs="Times New Roman"/>
          <w:sz w:val="28"/>
          <w:szCs w:val="28"/>
        </w:rPr>
        <w:t>го</w:t>
      </w:r>
      <w:r w:rsidRPr="00E32CCA">
        <w:rPr>
          <w:rFonts w:ascii="Times New Roman" w:hAnsi="Times New Roman" w:cs="Times New Roman"/>
          <w:sz w:val="28"/>
          <w:szCs w:val="28"/>
        </w:rPr>
        <w:t xml:space="preserve"> є здійснення комплексу реабілітаційних заходів, спрямованих на створення умов для всебічного розвитку дітей з інвалідністю</w:t>
      </w:r>
      <w:r w:rsidR="00D47D08" w:rsidRPr="00E32CCA">
        <w:rPr>
          <w:rFonts w:ascii="Times New Roman" w:hAnsi="Times New Roman" w:cs="Times New Roman"/>
          <w:sz w:val="28"/>
          <w:szCs w:val="28"/>
        </w:rPr>
        <w:t xml:space="preserve"> </w:t>
      </w:r>
      <w:r w:rsidR="00D47D08" w:rsidRPr="00E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віком до 18 років</w:t>
      </w:r>
      <w:r w:rsidR="006F3840" w:rsidRPr="00E32CCA">
        <w:rPr>
          <w:rFonts w:ascii="Times New Roman" w:hAnsi="Times New Roman" w:cs="Times New Roman"/>
          <w:sz w:val="28"/>
          <w:szCs w:val="28"/>
        </w:rPr>
        <w:t xml:space="preserve"> та </w:t>
      </w:r>
      <w:r w:rsidRPr="00E32CCA">
        <w:rPr>
          <w:rFonts w:ascii="Times New Roman" w:hAnsi="Times New Roman" w:cs="Times New Roman"/>
          <w:sz w:val="28"/>
          <w:szCs w:val="28"/>
        </w:rPr>
        <w:t xml:space="preserve">дітей, віком до </w:t>
      </w:r>
      <w:r w:rsidR="00125329" w:rsidRPr="00E32CCA">
        <w:rPr>
          <w:rFonts w:ascii="Times New Roman" w:hAnsi="Times New Roman" w:cs="Times New Roman"/>
          <w:sz w:val="28"/>
          <w:szCs w:val="28"/>
        </w:rPr>
        <w:t>трьох</w:t>
      </w:r>
      <w:r w:rsidRPr="00E32CCA">
        <w:rPr>
          <w:rFonts w:ascii="Times New Roman" w:hAnsi="Times New Roman" w:cs="Times New Roman"/>
          <w:sz w:val="28"/>
          <w:szCs w:val="28"/>
        </w:rPr>
        <w:t xml:space="preserve"> років (включно)</w:t>
      </w:r>
      <w:r w:rsidR="00EC3139" w:rsidRPr="00E32CCA">
        <w:rPr>
          <w:rFonts w:ascii="Times New Roman" w:hAnsi="Times New Roman" w:cs="Times New Roman"/>
          <w:sz w:val="28"/>
          <w:szCs w:val="28"/>
        </w:rPr>
        <w:t xml:space="preserve"> (в правовому полі – можливість надання реабілітаційних послуг таким дітям до чотирьох років без одного календарного дня)</w:t>
      </w:r>
      <w:r w:rsidR="00882463" w:rsidRPr="00E32CCA">
        <w:rPr>
          <w:rFonts w:ascii="Times New Roman" w:hAnsi="Times New Roman" w:cs="Times New Roman"/>
          <w:sz w:val="28"/>
          <w:szCs w:val="28"/>
        </w:rPr>
        <w:t xml:space="preserve">, </w:t>
      </w:r>
      <w:r w:rsidRPr="00E32CCA">
        <w:rPr>
          <w:rFonts w:ascii="Times New Roman" w:hAnsi="Times New Roman" w:cs="Times New Roman"/>
          <w:sz w:val="28"/>
          <w:szCs w:val="28"/>
        </w:rPr>
        <w:t xml:space="preserve">які належать до групи ризику щодо отримання інвалідності (далі - Діти), засвоєння ними знань, умінь, навичок, досягнення і збереження їхньої максимальної незалежності, </w:t>
      </w:r>
      <w:r w:rsidR="006F3840" w:rsidRPr="00E32CCA">
        <w:rPr>
          <w:rFonts w:ascii="Times New Roman" w:hAnsi="Times New Roman" w:cs="Times New Roman"/>
          <w:sz w:val="28"/>
          <w:szCs w:val="28"/>
        </w:rPr>
        <w:t xml:space="preserve">формування та розвиток </w:t>
      </w:r>
      <w:r w:rsidRPr="00E32CCA">
        <w:rPr>
          <w:rFonts w:ascii="Times New Roman" w:hAnsi="Times New Roman" w:cs="Times New Roman"/>
          <w:sz w:val="28"/>
          <w:szCs w:val="28"/>
        </w:rPr>
        <w:t>фізичних, розумових, соціальних та побутових здібностей з метою максимальної реалізації особистого потенціалу, створення передумов для їх інтеграції у суспільство.</w:t>
      </w:r>
    </w:p>
    <w:p w:rsidR="00A67E91" w:rsidRPr="00E32CCA" w:rsidRDefault="008410B9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32C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7D22F8" w:rsidRPr="00E32CCA">
        <w:rPr>
          <w:rFonts w:ascii="Times New Roman" w:hAnsi="Times New Roman" w:cs="Times New Roman"/>
          <w:sz w:val="28"/>
          <w:szCs w:val="28"/>
        </w:rPr>
        <w:t>Центр забезпечує тимчасове перебування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52A1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Діт</w:t>
      </w:r>
      <w:r w:rsidR="00D51054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3352A1" w:rsidRPr="00E32CCA">
        <w:rPr>
          <w:rFonts w:ascii="Times New Roman" w:hAnsi="Times New Roman" w:cs="Times New Roman"/>
          <w:sz w:val="28"/>
          <w:szCs w:val="28"/>
          <w:shd w:val="clear" w:color="auto" w:fill="FEFEFE"/>
        </w:rPr>
        <w:t>, які мають відповідні медичні показання та потребують спеціальних умов для одержання ними комплексу реабілітаційних заходів</w:t>
      </w:r>
      <w:r w:rsidR="007D22F8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22F8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ослуги з реабілітації </w:t>
      </w:r>
      <w:r w:rsidR="001246F9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Дітей </w:t>
      </w:r>
      <w:r w:rsidR="00355650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у Центрі</w:t>
      </w:r>
      <w:r w:rsidR="00355650" w:rsidRPr="00E32C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надаються на безоплатній основі.</w:t>
      </w:r>
    </w:p>
    <w:p w:rsidR="004E3425" w:rsidRPr="00E32CCA" w:rsidRDefault="001A4D79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Засновником Центру є Смілянська міська рада. </w:t>
      </w:r>
      <w:r w:rsidR="004E3425" w:rsidRPr="00E32CCA">
        <w:rPr>
          <w:rFonts w:ascii="Times New Roman" w:hAnsi="Times New Roman" w:cs="Times New Roman"/>
          <w:sz w:val="28"/>
          <w:szCs w:val="28"/>
        </w:rPr>
        <w:t xml:space="preserve">Рішення щодо утворення,  ліквідацію або реорганізацію Центру приймається засновником відповідно до </w:t>
      </w:r>
      <w:r w:rsidR="003B1609" w:rsidRPr="00E32CCA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B536E8" w:rsidRPr="00E32CCA" w:rsidRDefault="00E06CF9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4</w:t>
      </w:r>
      <w:r w:rsidR="00B536E8" w:rsidRPr="00E32CCA">
        <w:rPr>
          <w:rFonts w:ascii="Times New Roman" w:hAnsi="Times New Roman" w:cs="Times New Roman"/>
          <w:sz w:val="28"/>
          <w:szCs w:val="28"/>
        </w:rPr>
        <w:t xml:space="preserve">. Це Положення розроблено відповідно до Типового положення про центр комплексної реабілітації для осіб з інвалідністю, затвердженого наказом Міністерства соціальної політики України </w:t>
      </w:r>
      <w:r w:rsidR="003352A1" w:rsidRPr="00E32CCA">
        <w:rPr>
          <w:rFonts w:ascii="Times New Roman" w:hAnsi="Times New Roman" w:cs="Times New Roman"/>
          <w:sz w:val="28"/>
          <w:szCs w:val="28"/>
        </w:rPr>
        <w:t>від 09.08.2016 №855</w:t>
      </w:r>
      <w:r w:rsidR="00B536E8" w:rsidRPr="00E32CCA">
        <w:rPr>
          <w:rFonts w:ascii="Times New Roman" w:hAnsi="Times New Roman" w:cs="Times New Roman"/>
          <w:sz w:val="28"/>
          <w:szCs w:val="28"/>
        </w:rPr>
        <w:t>, зареєстрованого в Міністер</w:t>
      </w:r>
      <w:r w:rsidR="003352A1" w:rsidRPr="00E32CCA">
        <w:rPr>
          <w:rFonts w:ascii="Times New Roman" w:hAnsi="Times New Roman" w:cs="Times New Roman"/>
          <w:sz w:val="28"/>
          <w:szCs w:val="28"/>
        </w:rPr>
        <w:t>стві юстиції України 01.09.</w:t>
      </w:r>
      <w:r w:rsidR="00B536E8" w:rsidRPr="00E32CCA">
        <w:rPr>
          <w:rFonts w:ascii="Times New Roman" w:hAnsi="Times New Roman" w:cs="Times New Roman"/>
          <w:sz w:val="28"/>
          <w:szCs w:val="28"/>
        </w:rPr>
        <w:t xml:space="preserve">2016 </w:t>
      </w:r>
      <w:r w:rsidR="00723035" w:rsidRPr="00E32CCA">
        <w:rPr>
          <w:rFonts w:ascii="Times New Roman" w:hAnsi="Times New Roman" w:cs="Times New Roman"/>
          <w:sz w:val="28"/>
          <w:szCs w:val="28"/>
        </w:rPr>
        <w:t xml:space="preserve">за № 1209/29339 та </w:t>
      </w:r>
      <w:r w:rsidR="00B536E8" w:rsidRPr="00E32CCA">
        <w:rPr>
          <w:rFonts w:ascii="Times New Roman" w:hAnsi="Times New Roman" w:cs="Times New Roman"/>
          <w:sz w:val="28"/>
          <w:szCs w:val="28"/>
        </w:rPr>
        <w:t xml:space="preserve">затверджується </w:t>
      </w:r>
      <w:r w:rsidR="00723035" w:rsidRPr="00E32CCA">
        <w:rPr>
          <w:rFonts w:ascii="Times New Roman" w:hAnsi="Times New Roman" w:cs="Times New Roman"/>
          <w:sz w:val="28"/>
          <w:szCs w:val="28"/>
        </w:rPr>
        <w:t>засновником.</w:t>
      </w:r>
    </w:p>
    <w:p w:rsidR="00723035" w:rsidRPr="00E32CCA" w:rsidRDefault="001E29FD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5. </w:t>
      </w:r>
      <w:r w:rsidR="00723035"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r w:rsidR="00723035" w:rsidRPr="00E32C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23035"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розміщується на території із спеціально побудованими та пристосованими приміщеннями, що відповідають державним будівельним та</w:t>
      </w:r>
      <w:r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санітарно-гігієнічним</w:t>
      </w:r>
      <w:r w:rsidR="00723035"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нормам і правилам,</w:t>
      </w:r>
      <w:r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2CCA">
        <w:rPr>
          <w:rFonts w:ascii="Times New Roman" w:hAnsi="Times New Roman" w:cs="Times New Roman"/>
          <w:sz w:val="28"/>
          <w:szCs w:val="28"/>
        </w:rPr>
        <w:t xml:space="preserve">безбар’єрній архітектурі, </w:t>
      </w:r>
      <w:r w:rsidR="00723035"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протипожежним вимогам, техніці безпеки, має всі види комунального благоустрою.</w:t>
      </w:r>
    </w:p>
    <w:p w:rsidR="009441E2" w:rsidRPr="00E32CCA" w:rsidRDefault="001E29FD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6</w:t>
      </w:r>
      <w:r w:rsidR="00B536E8" w:rsidRPr="00E32CCA">
        <w:rPr>
          <w:rFonts w:ascii="Times New Roman" w:hAnsi="Times New Roman" w:cs="Times New Roman"/>
          <w:sz w:val="28"/>
          <w:szCs w:val="28"/>
        </w:rPr>
        <w:t>. Центр</w:t>
      </w:r>
      <w:r w:rsidRPr="00E32CCA">
        <w:rPr>
          <w:rFonts w:ascii="Times New Roman" w:hAnsi="Times New Roman" w:cs="Times New Roman"/>
          <w:sz w:val="28"/>
          <w:szCs w:val="28"/>
        </w:rPr>
        <w:t xml:space="preserve"> </w:t>
      </w:r>
      <w:r w:rsidR="00B536E8" w:rsidRPr="00E32CCA">
        <w:rPr>
          <w:rFonts w:ascii="Times New Roman" w:hAnsi="Times New Roman" w:cs="Times New Roman"/>
          <w:sz w:val="28"/>
          <w:szCs w:val="28"/>
        </w:rPr>
        <w:t xml:space="preserve">у своїй діяльності керується </w:t>
      </w:r>
      <w:hyperlink r:id="rId6" w:tgtFrame="_blank" w:history="1">
        <w:r w:rsidR="00B536E8" w:rsidRPr="00E32CC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Конституцією України</w:t>
        </w:r>
      </w:hyperlink>
      <w:r w:rsidR="00B536E8" w:rsidRPr="00E32CCA">
        <w:rPr>
          <w:rFonts w:ascii="Times New Roman" w:hAnsi="Times New Roman" w:cs="Times New Roman"/>
          <w:sz w:val="28"/>
          <w:szCs w:val="28"/>
        </w:rPr>
        <w:t>, законами України, указами Президента України, постановами Верховної Ради України, актами Кабінету Міністрів України, іншими актами законодавства України, наказами Міністерства соціальної політики України,</w:t>
      </w:r>
      <w:r w:rsidRPr="00E32CCA">
        <w:rPr>
          <w:rFonts w:ascii="Times New Roman" w:hAnsi="Times New Roman" w:cs="Times New Roman"/>
          <w:sz w:val="28"/>
          <w:szCs w:val="28"/>
        </w:rPr>
        <w:t xml:space="preserve"> наказами </w:t>
      </w:r>
      <w:r w:rsidR="00B536E8" w:rsidRPr="00E32CCA">
        <w:rPr>
          <w:rFonts w:ascii="Times New Roman" w:hAnsi="Times New Roman" w:cs="Times New Roman"/>
          <w:sz w:val="28"/>
          <w:szCs w:val="28"/>
        </w:rPr>
        <w:t>Департаменту</w:t>
      </w:r>
      <w:r w:rsidRPr="00E32CCA">
        <w:rPr>
          <w:rFonts w:ascii="Times New Roman" w:hAnsi="Times New Roman" w:cs="Times New Roman"/>
          <w:sz w:val="28"/>
          <w:szCs w:val="28"/>
        </w:rPr>
        <w:t xml:space="preserve"> соціального захисту </w:t>
      </w:r>
      <w:r w:rsidR="00B536E8" w:rsidRPr="00E32CCA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4758EE" w:rsidRPr="00E32CCA">
        <w:rPr>
          <w:rFonts w:ascii="Times New Roman" w:hAnsi="Times New Roman" w:cs="Times New Roman"/>
          <w:sz w:val="28"/>
          <w:szCs w:val="28"/>
        </w:rPr>
        <w:t>Черкаської о</w:t>
      </w:r>
      <w:r w:rsidR="009441E2" w:rsidRPr="00E32CCA">
        <w:rPr>
          <w:rFonts w:ascii="Times New Roman" w:hAnsi="Times New Roman" w:cs="Times New Roman"/>
          <w:sz w:val="28"/>
          <w:szCs w:val="28"/>
        </w:rPr>
        <w:t>бласної державної адміністрації</w:t>
      </w:r>
      <w:r w:rsidR="004758EE" w:rsidRPr="00E32CCA">
        <w:rPr>
          <w:rFonts w:ascii="Times New Roman" w:hAnsi="Times New Roman" w:cs="Times New Roman"/>
          <w:sz w:val="28"/>
          <w:szCs w:val="28"/>
        </w:rPr>
        <w:t>, рішеннями Смілянської міської р</w:t>
      </w:r>
      <w:r w:rsidR="00584041" w:rsidRPr="00E32CCA">
        <w:rPr>
          <w:rFonts w:ascii="Times New Roman" w:hAnsi="Times New Roman" w:cs="Times New Roman"/>
          <w:sz w:val="28"/>
          <w:szCs w:val="28"/>
        </w:rPr>
        <w:t>ади та її виконавч</w:t>
      </w:r>
      <w:r w:rsidR="003C2CD0" w:rsidRPr="00E32CCA">
        <w:rPr>
          <w:rFonts w:ascii="Times New Roman" w:hAnsi="Times New Roman" w:cs="Times New Roman"/>
          <w:sz w:val="28"/>
          <w:szCs w:val="28"/>
        </w:rPr>
        <w:t>ого</w:t>
      </w:r>
      <w:r w:rsidR="00584041" w:rsidRPr="00E32CCA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3C2CD0" w:rsidRPr="00E32CCA">
        <w:rPr>
          <w:rFonts w:ascii="Times New Roman" w:hAnsi="Times New Roman" w:cs="Times New Roman"/>
          <w:sz w:val="28"/>
          <w:szCs w:val="28"/>
        </w:rPr>
        <w:t xml:space="preserve">у, </w:t>
      </w:r>
      <w:r w:rsidR="009441E2" w:rsidRPr="00E32CCA">
        <w:rPr>
          <w:rFonts w:ascii="Times New Roman" w:hAnsi="Times New Roman" w:cs="Times New Roman"/>
          <w:sz w:val="28"/>
          <w:szCs w:val="28"/>
        </w:rPr>
        <w:t>іншими нормативно-правовими актами з питань комплексної реабілітації дітей з інвалідністю та створення належних умов для забезпечення надання їм реабілітаційних послуг, а також цим Положенням.</w:t>
      </w:r>
    </w:p>
    <w:p w:rsidR="00BC48B5" w:rsidRPr="00E32CCA" w:rsidRDefault="00BC48B5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7. 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Повна назва закладу: Центр </w:t>
      </w:r>
      <w:r w:rsidR="00584041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соціальної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реабілітації </w:t>
      </w:r>
      <w:r w:rsidR="003C2CD0" w:rsidRPr="00E32CCA">
        <w:rPr>
          <w:rFonts w:ascii="Times New Roman" w:hAnsi="Times New Roman"/>
          <w:sz w:val="28"/>
          <w:szCs w:val="28"/>
        </w:rPr>
        <w:t>дітей з інвалідністю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«Барвінок».</w:t>
      </w:r>
    </w:p>
    <w:p w:rsidR="00BC48B5" w:rsidRPr="00E32CCA" w:rsidRDefault="00BC48B5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Скорочена назва закладу</w:t>
      </w:r>
      <w:r w:rsidR="0061614D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: Центр реабілітації «Барвінок».</w:t>
      </w:r>
    </w:p>
    <w:p w:rsid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Продовження додатка</w:t>
      </w:r>
    </w:p>
    <w:p w:rsidR="00C57EA8" w:rsidRP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48B5" w:rsidRPr="00E32CCA" w:rsidRDefault="00BC48B5" w:rsidP="00C57E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Ідентифікаційний код закладу – 25211695.</w:t>
      </w:r>
    </w:p>
    <w:p w:rsidR="00BC48B5" w:rsidRPr="00E32CCA" w:rsidRDefault="00BC48B5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Юридична адреса Центру: </w:t>
      </w:r>
      <w:r w:rsidR="0061614D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20700, Черкаська область,</w:t>
      </w:r>
      <w:r w:rsidR="00A42F73" w:rsidRPr="00E32C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1614D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Сміла, вул. Філатова, 8а.</w:t>
      </w:r>
    </w:p>
    <w:p w:rsid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0" w:name="n18"/>
      <w:bookmarkEnd w:id="0"/>
    </w:p>
    <w:p w:rsidR="009441E2" w:rsidRDefault="00D36285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ІІ. </w:t>
      </w:r>
      <w:r w:rsidR="00DE38FC"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ЗАВДАННЯ ЦЕНТРУ</w:t>
      </w:r>
    </w:p>
    <w:p w:rsidR="00C57EA8" w:rsidRP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9441E2" w:rsidRPr="00E32CCA" w:rsidRDefault="009441E2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23"/>
      <w:bookmarkEnd w:id="1"/>
      <w:r w:rsidRPr="00E32CCA">
        <w:rPr>
          <w:color w:val="000000"/>
          <w:sz w:val="28"/>
          <w:szCs w:val="28"/>
          <w:lang w:val="uk-UA"/>
        </w:rPr>
        <w:t>1. Центр забезпечує:</w:t>
      </w:r>
    </w:p>
    <w:p w:rsidR="004B6E4E" w:rsidRPr="00E32CCA" w:rsidRDefault="00D46362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92"/>
      <w:bookmarkEnd w:id="2"/>
      <w:r w:rsidRPr="00E32C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441E2" w:rsidRPr="00E32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1199D" w:rsidRPr="00E32CCA">
        <w:rPr>
          <w:rFonts w:ascii="Times New Roman" w:hAnsi="Times New Roman" w:cs="Times New Roman"/>
          <w:color w:val="000000"/>
          <w:sz w:val="28"/>
          <w:szCs w:val="28"/>
        </w:rPr>
        <w:t xml:space="preserve">иконання норм і положень, </w:t>
      </w:r>
      <w:r w:rsidR="009441E2" w:rsidRPr="00E32CCA">
        <w:rPr>
          <w:rFonts w:ascii="Times New Roman" w:hAnsi="Times New Roman" w:cs="Times New Roman"/>
          <w:color w:val="000000"/>
          <w:sz w:val="28"/>
          <w:szCs w:val="28"/>
        </w:rPr>
        <w:t>визначених </w:t>
      </w:r>
      <w:hyperlink r:id="rId7" w:tgtFrame="_blank" w:history="1">
        <w:r w:rsidR="009441E2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Конвенцією ООН про права осіб з інвалідністю</w:t>
        </w:r>
      </w:hyperlink>
      <w:r w:rsidR="009441E2" w:rsidRPr="00E32CCA">
        <w:rPr>
          <w:rFonts w:ascii="Times New Roman" w:hAnsi="Times New Roman" w:cs="Times New Roman"/>
          <w:sz w:val="28"/>
          <w:szCs w:val="28"/>
        </w:rPr>
        <w:t>, Законами України </w:t>
      </w:r>
      <w:hyperlink r:id="rId8" w:tgtFrame="_blank" w:history="1">
        <w:r w:rsidR="0091390A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="009441E2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Про основи соціальної захищеності осіб з інвалідністю в Україні</w:t>
        </w:r>
      </w:hyperlink>
      <w:r w:rsidR="0091390A" w:rsidRPr="00E32CCA">
        <w:rPr>
          <w:rFonts w:ascii="Times New Roman" w:hAnsi="Times New Roman" w:cs="Times New Roman"/>
          <w:sz w:val="28"/>
          <w:szCs w:val="28"/>
        </w:rPr>
        <w:t>»</w:t>
      </w:r>
      <w:r w:rsidR="009441E2" w:rsidRPr="00E32CCA">
        <w:rPr>
          <w:rFonts w:ascii="Times New Roman" w:hAnsi="Times New Roman" w:cs="Times New Roman"/>
          <w:sz w:val="28"/>
          <w:szCs w:val="28"/>
        </w:rPr>
        <w:t>, </w:t>
      </w:r>
      <w:hyperlink r:id="rId9" w:tgtFrame="_blank" w:history="1">
        <w:r w:rsidR="0091390A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="00B1199D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Про </w:t>
        </w:r>
        <w:r w:rsidR="009441E2" w:rsidRPr="00E32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реабілітацію осіб з інвалідністю в Україні</w:t>
        </w:r>
      </w:hyperlink>
      <w:r w:rsidR="0091390A" w:rsidRPr="00E32CCA">
        <w:rPr>
          <w:rFonts w:ascii="Times New Roman" w:hAnsi="Times New Roman" w:cs="Times New Roman"/>
          <w:sz w:val="28"/>
          <w:szCs w:val="28"/>
        </w:rPr>
        <w:t xml:space="preserve">» та </w:t>
      </w:r>
      <w:r w:rsidRPr="00E32CCA">
        <w:rPr>
          <w:rFonts w:ascii="Times New Roman" w:hAnsi="Times New Roman" w:cs="Times New Roman"/>
          <w:sz w:val="28"/>
          <w:szCs w:val="28"/>
        </w:rPr>
        <w:t xml:space="preserve">іншими </w:t>
      </w:r>
      <w:r w:rsidR="009441E2" w:rsidRPr="00E32CCA">
        <w:rPr>
          <w:rFonts w:ascii="Times New Roman" w:hAnsi="Times New Roman" w:cs="Times New Roman"/>
          <w:sz w:val="28"/>
          <w:szCs w:val="28"/>
        </w:rPr>
        <w:t xml:space="preserve">актами законодавства щодо забезпечення прав </w:t>
      </w:r>
      <w:r w:rsidRPr="00E32CCA">
        <w:rPr>
          <w:rFonts w:ascii="Times New Roman" w:hAnsi="Times New Roman" w:cs="Times New Roman"/>
          <w:sz w:val="28"/>
          <w:szCs w:val="28"/>
        </w:rPr>
        <w:t>Дітей</w:t>
      </w:r>
      <w:r w:rsidR="009441E2" w:rsidRPr="00E32CCA">
        <w:rPr>
          <w:rFonts w:ascii="Times New Roman" w:hAnsi="Times New Roman" w:cs="Times New Roman"/>
          <w:sz w:val="28"/>
          <w:szCs w:val="28"/>
        </w:rPr>
        <w:t xml:space="preserve"> на реабілітацію (абілітацію) </w:t>
      </w:r>
      <w:r w:rsidR="004B6E4E" w:rsidRPr="00E32CCA">
        <w:rPr>
          <w:rFonts w:ascii="Times New Roman" w:hAnsi="Times New Roman" w:cs="Times New Roman"/>
          <w:sz w:val="28"/>
          <w:szCs w:val="28"/>
        </w:rPr>
        <w:t>з метою їхньої подальшої інтеграції в дитячі колективи дошкільних навчальних закладів та загальноосвітніх шкіл, у суспільство;</w:t>
      </w:r>
    </w:p>
    <w:p w:rsidR="0091198B" w:rsidRPr="00E32CCA" w:rsidRDefault="0091198B" w:rsidP="00E32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- необхідну попередню соціалізацію Дітей, їхню психологічну та емоційно-вольову підготовку до переходу в інклюзивні освітні заклади.</w:t>
      </w:r>
    </w:p>
    <w:p w:rsidR="009441E2" w:rsidRPr="00E32CCA" w:rsidRDefault="00B1199D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93"/>
      <w:bookmarkEnd w:id="3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>створення умов для зменшення та подолання фізичних, психічних, інтелектуальних, сенсорних порушень, запобігання таким порушенням, коригування порушень розвитку, формування та розвиток основних соціальних і побутових навичок;</w:t>
      </w:r>
    </w:p>
    <w:p w:rsidR="009D5620" w:rsidRPr="00E32CCA" w:rsidRDefault="00B1199D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94"/>
      <w:bookmarkEnd w:id="4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 xml:space="preserve">створення умов для запобігання та недопущення дискримінації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>, зокрема шляхом забезпечення розумного пристосування;</w:t>
      </w:r>
      <w:r w:rsidR="009D5620" w:rsidRPr="00E32CCA">
        <w:rPr>
          <w:color w:val="000000"/>
          <w:sz w:val="28"/>
          <w:szCs w:val="28"/>
          <w:lang w:val="uk-UA"/>
        </w:rPr>
        <w:t xml:space="preserve"> </w:t>
      </w:r>
    </w:p>
    <w:p w:rsidR="009D5620" w:rsidRPr="00E32CCA" w:rsidRDefault="009D562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- </w:t>
      </w:r>
      <w:r w:rsidRPr="00E32CCA">
        <w:rPr>
          <w:sz w:val="28"/>
          <w:szCs w:val="28"/>
          <w:lang w:val="uk-UA"/>
        </w:rPr>
        <w:t>створення умов для всебічного розвитку, засвоєння Дітьми знань, умінь і навичок з метою підготовки їх до здобуття дошкільної освіти, з подальшим здобуттям базової  та повної загальної середньої освіти, професійно-технічної та вищої освіти</w:t>
      </w:r>
      <w:bookmarkStart w:id="5" w:name="n95"/>
      <w:bookmarkEnd w:id="5"/>
      <w:r w:rsidRPr="00E32CCA">
        <w:rPr>
          <w:sz w:val="28"/>
          <w:szCs w:val="28"/>
          <w:lang w:val="uk-UA"/>
        </w:rPr>
        <w:t xml:space="preserve">; </w:t>
      </w:r>
    </w:p>
    <w:p w:rsidR="009441E2" w:rsidRPr="00E32CCA" w:rsidRDefault="00B1199D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>проведення (надання) комплексу заходів (послуг) з ранньої, соціальної, психологічної,</w:t>
      </w:r>
      <w:r w:rsidR="002E6BE7" w:rsidRPr="00E32CCA">
        <w:rPr>
          <w:color w:val="000000"/>
          <w:sz w:val="28"/>
          <w:szCs w:val="28"/>
          <w:lang w:val="uk-UA"/>
        </w:rPr>
        <w:t xml:space="preserve"> </w:t>
      </w:r>
      <w:r w:rsidR="009441E2" w:rsidRPr="00E32CCA">
        <w:rPr>
          <w:color w:val="000000"/>
          <w:sz w:val="28"/>
          <w:szCs w:val="28"/>
          <w:lang w:val="uk-UA"/>
        </w:rPr>
        <w:t>фізичної,</w:t>
      </w:r>
      <w:r w:rsidR="002E6BE7" w:rsidRPr="00E32CCA">
        <w:rPr>
          <w:color w:val="000000"/>
          <w:sz w:val="28"/>
          <w:szCs w:val="28"/>
          <w:lang w:val="uk-UA"/>
        </w:rPr>
        <w:t xml:space="preserve"> </w:t>
      </w:r>
      <w:r w:rsidR="009441E2" w:rsidRPr="00E32CCA">
        <w:rPr>
          <w:color w:val="000000"/>
          <w:sz w:val="28"/>
          <w:szCs w:val="28"/>
          <w:lang w:val="uk-UA"/>
        </w:rPr>
        <w:t>м</w:t>
      </w:r>
      <w:r w:rsidR="00A42F73" w:rsidRPr="00E32CCA">
        <w:rPr>
          <w:color w:val="000000"/>
          <w:sz w:val="28"/>
          <w:szCs w:val="28"/>
          <w:lang w:val="uk-UA"/>
        </w:rPr>
        <w:t xml:space="preserve">едичної, психолого-педагогічної </w:t>
      </w:r>
      <w:r w:rsidR="009441E2" w:rsidRPr="00E32CCA">
        <w:rPr>
          <w:color w:val="000000"/>
          <w:sz w:val="28"/>
          <w:szCs w:val="28"/>
          <w:lang w:val="uk-UA"/>
        </w:rPr>
        <w:t xml:space="preserve">реабілітації (абілітації) відповідно до потреб </w:t>
      </w:r>
      <w:r w:rsidR="002E6BE7" w:rsidRPr="00E32CCA">
        <w:rPr>
          <w:color w:val="000000"/>
          <w:sz w:val="28"/>
          <w:szCs w:val="28"/>
          <w:lang w:val="uk-UA"/>
        </w:rPr>
        <w:t>Дитини</w:t>
      </w:r>
      <w:r w:rsidR="009441E2" w:rsidRPr="00E32CCA">
        <w:rPr>
          <w:color w:val="000000"/>
          <w:sz w:val="28"/>
          <w:szCs w:val="28"/>
          <w:lang w:val="uk-UA"/>
        </w:rPr>
        <w:t xml:space="preserve">. </w:t>
      </w:r>
      <w:r w:rsidR="009D5620" w:rsidRPr="00E32CCA">
        <w:rPr>
          <w:color w:val="000000"/>
          <w:sz w:val="28"/>
          <w:szCs w:val="28"/>
          <w:lang w:val="uk-UA"/>
        </w:rPr>
        <w:t>Р</w:t>
      </w:r>
      <w:r w:rsidR="009441E2" w:rsidRPr="00E32CCA">
        <w:rPr>
          <w:color w:val="000000"/>
          <w:sz w:val="28"/>
          <w:szCs w:val="28"/>
          <w:lang w:val="uk-UA"/>
        </w:rPr>
        <w:t xml:space="preserve">еабілітаційні заходи (послуги) проводяться (надаються) виключно на підставі індивідуальних планів реабілітації, складених, зокрема, з метою реалізації індивідуальних програм реабілітації, із залученням до участі в цьому процесі </w:t>
      </w:r>
      <w:r w:rsidR="002E6BE7"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 xml:space="preserve"> і (за потреби) їхніх батьків або законних представників;</w:t>
      </w:r>
    </w:p>
    <w:p w:rsidR="009441E2" w:rsidRPr="00E32CCA" w:rsidRDefault="002E6BE7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96"/>
      <w:bookmarkEnd w:id="6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 xml:space="preserve">розвиток навичок автономного проживання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 xml:space="preserve">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оточення;</w:t>
      </w:r>
    </w:p>
    <w:p w:rsidR="009441E2" w:rsidRPr="00E32CCA" w:rsidRDefault="00F068A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97"/>
      <w:bookmarkEnd w:id="7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 xml:space="preserve">підготовку батьків або законних представників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 xml:space="preserve"> до продовження  (в разі потреби) реабілітаційних заходів поза межами </w:t>
      </w:r>
      <w:r w:rsidRPr="00E32CCA">
        <w:rPr>
          <w:color w:val="000000"/>
          <w:sz w:val="28"/>
          <w:szCs w:val="28"/>
          <w:lang w:val="uk-UA"/>
        </w:rPr>
        <w:t>Центру</w:t>
      </w:r>
      <w:r w:rsidR="009441E2" w:rsidRPr="00E32CCA">
        <w:rPr>
          <w:color w:val="000000"/>
          <w:sz w:val="28"/>
          <w:szCs w:val="28"/>
          <w:lang w:val="uk-UA"/>
        </w:rPr>
        <w:t>;</w:t>
      </w:r>
    </w:p>
    <w:p w:rsidR="009441E2" w:rsidRDefault="00F068A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98"/>
      <w:bookmarkEnd w:id="8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 xml:space="preserve">проведення заходів (надання послуг), зокрема з професійної орієнтації, опанування </w:t>
      </w:r>
      <w:r w:rsidRPr="00E32CCA">
        <w:rPr>
          <w:color w:val="000000"/>
          <w:sz w:val="28"/>
          <w:szCs w:val="28"/>
          <w:lang w:val="uk-UA"/>
        </w:rPr>
        <w:t>Дітьми</w:t>
      </w:r>
      <w:r w:rsidR="009441E2" w:rsidRPr="00E32CCA">
        <w:rPr>
          <w:color w:val="000000"/>
          <w:sz w:val="28"/>
          <w:szCs w:val="28"/>
          <w:lang w:val="uk-UA"/>
        </w:rPr>
        <w:t xml:space="preserve"> трудових навичок, визначення їхніх можливостей для подальшого професійного навчання та майбутньої трудової діяльності;</w:t>
      </w:r>
    </w:p>
    <w:p w:rsid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</w:p>
    <w:p w:rsid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Продовження додатка</w:t>
      </w:r>
    </w:p>
    <w:p w:rsidR="00C57EA8" w:rsidRPr="00352C3A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sz w:val="28"/>
          <w:szCs w:val="28"/>
          <w:lang w:val="uk-UA"/>
        </w:rPr>
      </w:pPr>
    </w:p>
    <w:p w:rsidR="009441E2" w:rsidRPr="00E32CCA" w:rsidRDefault="00F068A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99"/>
      <w:bookmarkEnd w:id="9"/>
      <w:r w:rsidRPr="00E32CCA">
        <w:rPr>
          <w:color w:val="000000"/>
          <w:sz w:val="28"/>
          <w:szCs w:val="28"/>
          <w:lang w:val="uk-UA"/>
        </w:rPr>
        <w:t xml:space="preserve">- </w:t>
      </w:r>
      <w:r w:rsidR="009441E2" w:rsidRPr="00E32CCA">
        <w:rPr>
          <w:color w:val="000000"/>
          <w:sz w:val="28"/>
          <w:szCs w:val="28"/>
          <w:lang w:val="uk-UA"/>
        </w:rPr>
        <w:t xml:space="preserve">оперативне коригування (за потреби) індивідуальних програм реабілітації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 xml:space="preserve"> у частині зміни обсягів, строків і черговості проведення реабілітаційних заходів;</w:t>
      </w:r>
    </w:p>
    <w:p w:rsidR="009441E2" w:rsidRPr="00E32CCA" w:rsidRDefault="00F068A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100"/>
      <w:bookmarkEnd w:id="10"/>
      <w:r w:rsidRPr="00E32CCA">
        <w:rPr>
          <w:color w:val="000000"/>
          <w:sz w:val="28"/>
          <w:szCs w:val="28"/>
          <w:lang w:val="uk-UA"/>
        </w:rPr>
        <w:t xml:space="preserve">- </w:t>
      </w:r>
      <w:bookmarkStart w:id="11" w:name="n101"/>
      <w:bookmarkEnd w:id="11"/>
      <w:r w:rsidR="009441E2" w:rsidRPr="00E32CCA">
        <w:rPr>
          <w:color w:val="000000"/>
          <w:sz w:val="28"/>
          <w:szCs w:val="28"/>
          <w:lang w:val="uk-UA"/>
        </w:rPr>
        <w:t>співпрацю з вітчизняними та закордонними реабілітаційними, освітніми, медичними, науковими підприємствами, установами, організаціями та громадськими об’єднаннями.</w:t>
      </w:r>
    </w:p>
    <w:p w:rsidR="009441E2" w:rsidRPr="00E32CCA" w:rsidRDefault="00F068A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102"/>
      <w:bookmarkStart w:id="13" w:name="n33"/>
      <w:bookmarkEnd w:id="12"/>
      <w:bookmarkEnd w:id="13"/>
      <w:r w:rsidRPr="00E32CCA">
        <w:rPr>
          <w:color w:val="000000"/>
          <w:sz w:val="28"/>
          <w:szCs w:val="28"/>
          <w:lang w:val="uk-UA"/>
        </w:rPr>
        <w:t>2. Центр</w:t>
      </w:r>
      <w:r w:rsidR="009441E2" w:rsidRPr="00E32CCA">
        <w:rPr>
          <w:color w:val="000000"/>
          <w:sz w:val="28"/>
          <w:szCs w:val="28"/>
          <w:lang w:val="uk-UA"/>
        </w:rPr>
        <w:t xml:space="preserve"> в разі потреби та в межах фінансових можливостей забезпечує на безоплатній основі </w:t>
      </w:r>
      <w:r w:rsidRPr="00E32CCA">
        <w:rPr>
          <w:color w:val="000000"/>
          <w:sz w:val="28"/>
          <w:szCs w:val="28"/>
          <w:lang w:val="uk-UA"/>
        </w:rPr>
        <w:t xml:space="preserve">транспортним обслуговуванням (в </w:t>
      </w:r>
      <w:r w:rsidR="009441E2" w:rsidRPr="00E32CCA">
        <w:rPr>
          <w:color w:val="000000"/>
          <w:sz w:val="28"/>
          <w:szCs w:val="28"/>
          <w:lang w:val="uk-UA"/>
        </w:rPr>
        <w:t>межах адміністративно-територіальної одиниці, на якій в</w:t>
      </w:r>
      <w:r w:rsidR="00F81CD2" w:rsidRPr="00E32CCA">
        <w:rPr>
          <w:color w:val="000000"/>
          <w:sz w:val="28"/>
          <w:szCs w:val="28"/>
          <w:lang w:val="uk-UA"/>
        </w:rPr>
        <w:t>і</w:t>
      </w:r>
      <w:r w:rsidR="009441E2" w:rsidRPr="00E32CCA">
        <w:rPr>
          <w:color w:val="000000"/>
          <w:sz w:val="28"/>
          <w:szCs w:val="28"/>
          <w:lang w:val="uk-UA"/>
        </w:rPr>
        <w:t>н</w:t>
      </w:r>
      <w:r w:rsidR="00F81CD2" w:rsidRPr="00E32CCA">
        <w:rPr>
          <w:color w:val="000000"/>
          <w:sz w:val="28"/>
          <w:szCs w:val="28"/>
          <w:lang w:val="uk-UA"/>
        </w:rPr>
        <w:t xml:space="preserve"> розташований</w:t>
      </w:r>
      <w:r w:rsidR="009441E2" w:rsidRPr="00E32CCA">
        <w:rPr>
          <w:color w:val="000000"/>
          <w:sz w:val="28"/>
          <w:szCs w:val="28"/>
          <w:lang w:val="uk-UA"/>
        </w:rPr>
        <w:t xml:space="preserve">)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9441E2" w:rsidRPr="00E32CCA">
        <w:rPr>
          <w:color w:val="000000"/>
          <w:sz w:val="28"/>
          <w:szCs w:val="28"/>
          <w:lang w:val="uk-UA"/>
        </w:rPr>
        <w:t xml:space="preserve">, які проходять реабілітацію в </w:t>
      </w:r>
      <w:r w:rsidRPr="00E32CCA">
        <w:rPr>
          <w:color w:val="000000"/>
          <w:sz w:val="28"/>
          <w:szCs w:val="28"/>
          <w:lang w:val="uk-UA"/>
        </w:rPr>
        <w:t>Центрі</w:t>
      </w:r>
      <w:r w:rsidR="00F81CD2" w:rsidRPr="00E32CCA">
        <w:rPr>
          <w:color w:val="000000"/>
          <w:sz w:val="28"/>
          <w:szCs w:val="28"/>
          <w:lang w:val="uk-UA"/>
        </w:rPr>
        <w:t xml:space="preserve"> </w:t>
      </w:r>
      <w:r w:rsidR="009441E2" w:rsidRPr="00E32CCA">
        <w:rPr>
          <w:color w:val="000000"/>
          <w:sz w:val="28"/>
          <w:szCs w:val="28"/>
          <w:lang w:val="uk-UA"/>
        </w:rPr>
        <w:t xml:space="preserve">до місця розташування </w:t>
      </w:r>
      <w:r w:rsidRPr="00E32CCA">
        <w:rPr>
          <w:color w:val="000000"/>
          <w:sz w:val="28"/>
          <w:szCs w:val="28"/>
          <w:lang w:val="uk-UA"/>
        </w:rPr>
        <w:t>Центру</w:t>
      </w:r>
      <w:r w:rsidR="009441E2" w:rsidRPr="00E32CCA">
        <w:rPr>
          <w:color w:val="000000"/>
          <w:sz w:val="28"/>
          <w:szCs w:val="28"/>
          <w:lang w:val="uk-UA"/>
        </w:rPr>
        <w:t xml:space="preserve"> та до місця їхнього проживання/перебування.</w:t>
      </w:r>
    </w:p>
    <w:p w:rsidR="00584041" w:rsidRPr="00E32CCA" w:rsidRDefault="0058404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3. Установа забезпечує на безоплатній основі відповідно до законодавства харчування дітей з інвалідністю, на час проходження ними реабілітаційного курсу в Центрі</w:t>
      </w:r>
      <w:r w:rsidR="00635346" w:rsidRPr="00E32CCA">
        <w:rPr>
          <w:color w:val="000000"/>
          <w:sz w:val="28"/>
          <w:szCs w:val="28"/>
          <w:lang w:val="uk-UA"/>
        </w:rPr>
        <w:t>.</w:t>
      </w:r>
    </w:p>
    <w:p w:rsidR="0081080A" w:rsidRPr="00E32CCA" w:rsidRDefault="0081080A" w:rsidP="00A93E4C">
      <w:pPr>
        <w:pStyle w:val="rvps7"/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14" w:name="n103"/>
      <w:bookmarkStart w:id="15" w:name="n34"/>
      <w:bookmarkEnd w:id="14"/>
      <w:bookmarkEnd w:id="15"/>
    </w:p>
    <w:p w:rsidR="00B95868" w:rsidRDefault="00B9586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ІІІ. </w:t>
      </w:r>
      <w:r w:rsidR="00C57EA8"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СТРУКТУРА ЦЕНТРУ</w:t>
      </w:r>
    </w:p>
    <w:p w:rsidR="00C57EA8" w:rsidRP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B95868" w:rsidRPr="00E32CCA" w:rsidRDefault="00B9586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1. Основними структурними підрозділами Центру є:</w:t>
      </w:r>
    </w:p>
    <w:p w:rsidR="00B95868" w:rsidRPr="00E32CCA" w:rsidRDefault="00B9586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1) </w:t>
      </w:r>
      <w:r w:rsidR="008A153D" w:rsidRPr="00E32CCA">
        <w:rPr>
          <w:color w:val="000000"/>
          <w:sz w:val="28"/>
          <w:szCs w:val="28"/>
          <w:lang w:val="uk-UA"/>
        </w:rPr>
        <w:t xml:space="preserve"> </w:t>
      </w:r>
      <w:r w:rsidRPr="00E32CCA">
        <w:rPr>
          <w:color w:val="000000"/>
          <w:sz w:val="28"/>
          <w:szCs w:val="28"/>
          <w:lang w:val="uk-UA"/>
        </w:rPr>
        <w:t>адміністрація;</w:t>
      </w:r>
    </w:p>
    <w:p w:rsidR="00BF2BB6" w:rsidRPr="00E32CCA" w:rsidRDefault="00BF2BB6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2) відділення ранньої реабілітації (абілітації);</w:t>
      </w:r>
    </w:p>
    <w:p w:rsidR="00BF2BB6" w:rsidRPr="00E32CCA" w:rsidRDefault="00BF2BB6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3) відділення соціальної реабілітації (абілітації);</w:t>
      </w:r>
    </w:p>
    <w:p w:rsidR="00BF2BB6" w:rsidRPr="00E32CCA" w:rsidRDefault="00BF2BB6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4) відділення психолого-педагогічної реабілітації;</w:t>
      </w:r>
    </w:p>
    <w:p w:rsidR="00BF2BB6" w:rsidRPr="00E32CCA" w:rsidRDefault="00BF2BB6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5) відділення фізичної реабілітації;</w:t>
      </w:r>
    </w:p>
    <w:p w:rsidR="00BF2BB6" w:rsidRPr="00E32CCA" w:rsidRDefault="00BF2BB6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6) відділення медичної реабілітації або медичного спостереження;</w:t>
      </w:r>
    </w:p>
    <w:p w:rsidR="00B95868" w:rsidRPr="00E32CCA" w:rsidRDefault="0058404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7</w:t>
      </w:r>
      <w:r w:rsidR="008A153D" w:rsidRPr="00E32CCA">
        <w:rPr>
          <w:color w:val="000000"/>
          <w:sz w:val="28"/>
          <w:szCs w:val="28"/>
          <w:lang w:val="uk-UA"/>
        </w:rPr>
        <w:t>)</w:t>
      </w:r>
      <w:r w:rsidR="00B95868" w:rsidRPr="00E32CCA">
        <w:rPr>
          <w:color w:val="000000"/>
          <w:sz w:val="28"/>
          <w:szCs w:val="28"/>
          <w:lang w:val="uk-UA"/>
        </w:rPr>
        <w:t xml:space="preserve"> </w:t>
      </w:r>
      <w:r w:rsidR="008A153D" w:rsidRPr="00E32CCA">
        <w:rPr>
          <w:color w:val="000000"/>
          <w:sz w:val="28"/>
          <w:szCs w:val="28"/>
          <w:lang w:val="uk-UA"/>
        </w:rPr>
        <w:t xml:space="preserve"> </w:t>
      </w:r>
      <w:r w:rsidR="00B95868" w:rsidRPr="00E32CCA">
        <w:rPr>
          <w:color w:val="000000"/>
          <w:sz w:val="28"/>
          <w:szCs w:val="28"/>
          <w:lang w:val="uk-UA"/>
        </w:rPr>
        <w:t>відділ господарського забезпечення;</w:t>
      </w:r>
    </w:p>
    <w:p w:rsidR="00B95868" w:rsidRPr="00E32CCA" w:rsidRDefault="00584041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8</w:t>
      </w:r>
      <w:r w:rsidR="00B95868" w:rsidRPr="00E32CCA">
        <w:rPr>
          <w:color w:val="000000"/>
          <w:sz w:val="28"/>
          <w:szCs w:val="28"/>
          <w:lang w:val="uk-UA"/>
        </w:rPr>
        <w:t>) інші структурні підрозділи, діяльність яких пов’язана з реабілітацією (абілітацією).</w:t>
      </w:r>
    </w:p>
    <w:p w:rsidR="00CA50F3" w:rsidRPr="00E32CCA" w:rsidRDefault="00B9586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>2. Робота структурних підрозділів Центру забезпечується відповідно до положень про ці підрозділи, що затверджуються наказом директора Центру.</w:t>
      </w:r>
    </w:p>
    <w:p w:rsidR="00B95868" w:rsidRPr="00E32CCA" w:rsidRDefault="00B9586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3. З метою своєчасного та ефективного проведення комплексу реабілітаційних заходів для Дітей в Центрі створена реабілітаційна комісія, склад і положення </w:t>
      </w:r>
      <w:r w:rsidR="005434C9" w:rsidRPr="00E32CCA">
        <w:rPr>
          <w:color w:val="000000"/>
          <w:sz w:val="28"/>
          <w:szCs w:val="28"/>
          <w:lang w:val="uk-UA"/>
        </w:rPr>
        <w:t>якої</w:t>
      </w:r>
      <w:r w:rsidRPr="00E32CCA">
        <w:rPr>
          <w:color w:val="000000"/>
          <w:sz w:val="28"/>
          <w:szCs w:val="28"/>
          <w:lang w:val="uk-UA"/>
        </w:rPr>
        <w:t xml:space="preserve"> затверджу</w:t>
      </w:r>
      <w:r w:rsidR="00CA50F3" w:rsidRPr="00E32CCA">
        <w:rPr>
          <w:color w:val="000000"/>
          <w:sz w:val="28"/>
          <w:szCs w:val="28"/>
          <w:lang w:val="uk-UA"/>
        </w:rPr>
        <w:t>ю</w:t>
      </w:r>
      <w:r w:rsidRPr="00E32CCA">
        <w:rPr>
          <w:color w:val="000000"/>
          <w:sz w:val="28"/>
          <w:szCs w:val="28"/>
          <w:lang w:val="uk-UA"/>
        </w:rPr>
        <w:t>ться директором Центру.</w:t>
      </w:r>
    </w:p>
    <w:p w:rsidR="00B95868" w:rsidRPr="00E32CCA" w:rsidRDefault="00B9586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4. З метою проведення моніторингу стану дотримання прав Дітей в Центрі може утворюватися громадська рада, склад та положення </w:t>
      </w:r>
      <w:r w:rsidR="00CA50F3" w:rsidRPr="00E32CCA">
        <w:rPr>
          <w:color w:val="000000"/>
          <w:sz w:val="28"/>
          <w:szCs w:val="28"/>
          <w:lang w:val="uk-UA"/>
        </w:rPr>
        <w:t>я</w:t>
      </w:r>
      <w:r w:rsidR="005434C9" w:rsidRPr="00E32CCA">
        <w:rPr>
          <w:color w:val="000000"/>
          <w:sz w:val="28"/>
          <w:szCs w:val="28"/>
          <w:lang w:val="uk-UA"/>
        </w:rPr>
        <w:t>кої</w:t>
      </w:r>
      <w:r w:rsidRPr="00E32CCA">
        <w:rPr>
          <w:color w:val="000000"/>
          <w:sz w:val="28"/>
          <w:szCs w:val="28"/>
          <w:lang w:val="uk-UA"/>
        </w:rPr>
        <w:t xml:space="preserve"> затверджуються директором Центру.</w:t>
      </w:r>
    </w:p>
    <w:p w:rsidR="00D36285" w:rsidRPr="00E32CCA" w:rsidRDefault="00D36285" w:rsidP="00A93E4C">
      <w:pPr>
        <w:pStyle w:val="rvps7"/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16" w:name="n53"/>
      <w:bookmarkEnd w:id="16"/>
    </w:p>
    <w:p w:rsidR="007A6DDB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ІV. УМОВИ ЗАРАХУВАННЯ ДО ЦЕНТРУ ТА ОРГАНІЗАЦІЯ РЕАБІЛІТАЦІЙНОГО ПРОЦЕСУ</w:t>
      </w:r>
    </w:p>
    <w:p w:rsidR="00C57EA8" w:rsidRP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7A6DDB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54"/>
      <w:bookmarkEnd w:id="17"/>
      <w:r w:rsidRPr="00E32CCA">
        <w:rPr>
          <w:color w:val="000000"/>
          <w:sz w:val="28"/>
          <w:szCs w:val="28"/>
          <w:lang w:val="uk-UA"/>
        </w:rPr>
        <w:t xml:space="preserve">1. Направлення та зарахування </w:t>
      </w:r>
      <w:r w:rsidR="002809C9" w:rsidRPr="00E32CCA">
        <w:rPr>
          <w:color w:val="000000"/>
          <w:sz w:val="28"/>
          <w:szCs w:val="28"/>
          <w:lang w:val="uk-UA"/>
        </w:rPr>
        <w:t>Дітей</w:t>
      </w:r>
      <w:r w:rsidRPr="00E32CCA">
        <w:rPr>
          <w:color w:val="000000"/>
          <w:sz w:val="28"/>
          <w:szCs w:val="28"/>
          <w:lang w:val="uk-UA"/>
        </w:rPr>
        <w:t xml:space="preserve"> до </w:t>
      </w:r>
      <w:r w:rsidR="002809C9" w:rsidRPr="00E32CCA">
        <w:rPr>
          <w:color w:val="000000"/>
          <w:sz w:val="28"/>
          <w:szCs w:val="28"/>
          <w:lang w:val="uk-UA"/>
        </w:rPr>
        <w:t>Центру</w:t>
      </w:r>
      <w:r w:rsidRPr="00E32CCA">
        <w:rPr>
          <w:color w:val="000000"/>
          <w:sz w:val="28"/>
          <w:szCs w:val="28"/>
          <w:lang w:val="uk-UA"/>
        </w:rPr>
        <w:t xml:space="preserve"> проводяться відповідно до законодавства.</w:t>
      </w:r>
    </w:p>
    <w:p w:rsid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</w:p>
    <w:p w:rsid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</w:p>
    <w:p w:rsidR="00C57EA8" w:rsidRPr="00C57EA8" w:rsidRDefault="00C57EA8" w:rsidP="00C57EA8">
      <w:pPr>
        <w:pStyle w:val="rvps2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Продовження додатка</w:t>
      </w:r>
    </w:p>
    <w:p w:rsidR="00C57EA8" w:rsidRDefault="00C57EA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21"/>
      <w:bookmarkStart w:id="19" w:name="n55"/>
      <w:bookmarkEnd w:id="18"/>
      <w:bookmarkEnd w:id="19"/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2. До Установи не зараховуються </w:t>
      </w:r>
      <w:r w:rsidR="00D36285" w:rsidRPr="00E32CCA">
        <w:rPr>
          <w:color w:val="000000"/>
          <w:sz w:val="28"/>
          <w:szCs w:val="28"/>
          <w:lang w:val="uk-UA"/>
        </w:rPr>
        <w:t>Діти</w:t>
      </w:r>
      <w:r w:rsidRPr="00E32CCA">
        <w:rPr>
          <w:color w:val="000000"/>
          <w:sz w:val="28"/>
          <w:szCs w:val="28"/>
          <w:lang w:val="uk-UA"/>
        </w:rPr>
        <w:t>, стан здоров’я яких унеможливлює проведення реабілітаційних заходів, а саме з такими медичними протипоказаннями: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56"/>
      <w:bookmarkEnd w:id="20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гострі інфекційні захворювання до закінчення строку ізоляції;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57"/>
      <w:bookmarkEnd w:id="21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усі захворювання в гострій стадії та заразній формі;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58"/>
      <w:bookmarkEnd w:id="22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часті судомні напади та їх еквіваленти;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59"/>
      <w:bookmarkEnd w:id="23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захворювання, що супроводжуються тяжкими порушеннями поведінки, небезпечними для </w:t>
      </w:r>
      <w:r w:rsidR="002809C9" w:rsidRPr="00E32CCA">
        <w:rPr>
          <w:color w:val="000000"/>
          <w:sz w:val="28"/>
          <w:szCs w:val="28"/>
          <w:lang w:val="uk-UA"/>
        </w:rPr>
        <w:t xml:space="preserve">Дитини </w:t>
      </w:r>
      <w:r w:rsidR="005434C9" w:rsidRPr="00E32CCA">
        <w:rPr>
          <w:color w:val="000000"/>
          <w:sz w:val="28"/>
          <w:szCs w:val="28"/>
          <w:lang w:val="uk-UA"/>
        </w:rPr>
        <w:t xml:space="preserve">та її оточення (за умови, якщо </w:t>
      </w:r>
      <w:r w:rsidR="002809C9" w:rsidRPr="00E32CCA">
        <w:rPr>
          <w:color w:val="000000"/>
          <w:sz w:val="28"/>
          <w:szCs w:val="28"/>
          <w:lang w:val="uk-UA"/>
        </w:rPr>
        <w:t>Дитин</w:t>
      </w:r>
      <w:r w:rsidR="005434C9" w:rsidRPr="00E32CCA">
        <w:rPr>
          <w:color w:val="000000"/>
          <w:sz w:val="28"/>
          <w:szCs w:val="28"/>
          <w:lang w:val="uk-UA"/>
        </w:rPr>
        <w:t>а не супроводжується</w:t>
      </w:r>
      <w:r w:rsidR="007A6DDB" w:rsidRPr="00E32CCA">
        <w:rPr>
          <w:color w:val="000000"/>
          <w:sz w:val="28"/>
          <w:szCs w:val="28"/>
          <w:lang w:val="uk-UA"/>
        </w:rPr>
        <w:t xml:space="preserve"> її батьками або законними представниками).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4" w:name="n60"/>
      <w:bookmarkEnd w:id="24"/>
      <w:r w:rsidRPr="00E32CCA">
        <w:rPr>
          <w:color w:val="000000"/>
          <w:sz w:val="28"/>
          <w:szCs w:val="28"/>
          <w:lang w:val="uk-UA"/>
        </w:rPr>
        <w:t xml:space="preserve">3. Строк реабілітаційного процесу визначається реабілітаційною комісією після проведення відповідного обстеження </w:t>
      </w:r>
      <w:r w:rsidR="002809C9" w:rsidRPr="00E32CCA">
        <w:rPr>
          <w:color w:val="000000"/>
          <w:sz w:val="28"/>
          <w:szCs w:val="28"/>
          <w:lang w:val="uk-UA"/>
        </w:rPr>
        <w:t>Дитини</w:t>
      </w:r>
      <w:r w:rsidRPr="00E32CCA">
        <w:rPr>
          <w:color w:val="000000"/>
          <w:sz w:val="28"/>
          <w:szCs w:val="28"/>
          <w:lang w:val="uk-UA"/>
        </w:rPr>
        <w:t>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61"/>
      <w:bookmarkEnd w:id="25"/>
      <w:r w:rsidRPr="00E32CCA">
        <w:rPr>
          <w:color w:val="000000"/>
          <w:sz w:val="28"/>
          <w:szCs w:val="28"/>
          <w:lang w:val="uk-UA"/>
        </w:rPr>
        <w:t xml:space="preserve">4. Учасниками реабілітаційного процесу </w:t>
      </w:r>
      <w:r w:rsidR="00E958B9" w:rsidRPr="00E32CCA">
        <w:rPr>
          <w:color w:val="000000"/>
          <w:sz w:val="28"/>
          <w:szCs w:val="28"/>
          <w:lang w:val="uk-UA"/>
        </w:rPr>
        <w:t>в Центрі є</w:t>
      </w:r>
      <w:r w:rsidRPr="00E32CCA">
        <w:rPr>
          <w:color w:val="000000"/>
          <w:sz w:val="28"/>
          <w:szCs w:val="28"/>
          <w:lang w:val="uk-UA"/>
        </w:rPr>
        <w:t xml:space="preserve"> </w:t>
      </w:r>
      <w:r w:rsidR="00E958B9" w:rsidRPr="00E32CCA">
        <w:rPr>
          <w:color w:val="000000"/>
          <w:sz w:val="28"/>
          <w:szCs w:val="28"/>
          <w:lang w:val="uk-UA"/>
        </w:rPr>
        <w:t>Діти</w:t>
      </w:r>
      <w:r w:rsidRPr="00E32CCA">
        <w:rPr>
          <w:color w:val="000000"/>
          <w:sz w:val="28"/>
          <w:szCs w:val="28"/>
          <w:lang w:val="uk-UA"/>
        </w:rPr>
        <w:t xml:space="preserve">, їхні батьки або законні представники, </w:t>
      </w:r>
      <w:r w:rsidR="008B0D4D" w:rsidRPr="00E32CCA">
        <w:rPr>
          <w:color w:val="000000"/>
          <w:sz w:val="28"/>
          <w:szCs w:val="28"/>
          <w:lang w:val="uk-UA"/>
        </w:rPr>
        <w:t xml:space="preserve">методист, </w:t>
      </w:r>
      <w:r w:rsidRPr="00E32CCA">
        <w:rPr>
          <w:color w:val="000000"/>
          <w:sz w:val="28"/>
          <w:szCs w:val="28"/>
          <w:lang w:val="uk-UA"/>
        </w:rPr>
        <w:t>вчителі-реабілітологи, вчител</w:t>
      </w:r>
      <w:r w:rsidR="00E958B9" w:rsidRPr="00E32CCA">
        <w:rPr>
          <w:color w:val="000000"/>
          <w:sz w:val="28"/>
          <w:szCs w:val="28"/>
          <w:lang w:val="uk-UA"/>
        </w:rPr>
        <w:t>ь</w:t>
      </w:r>
      <w:r w:rsidRPr="00E32CCA">
        <w:rPr>
          <w:color w:val="000000"/>
          <w:sz w:val="28"/>
          <w:szCs w:val="28"/>
          <w:lang w:val="uk-UA"/>
        </w:rPr>
        <w:t xml:space="preserve">-логопед, </w:t>
      </w:r>
      <w:r w:rsidR="00F12825" w:rsidRPr="00E32CCA">
        <w:rPr>
          <w:color w:val="000000"/>
          <w:sz w:val="28"/>
          <w:szCs w:val="28"/>
          <w:lang w:val="uk-UA"/>
        </w:rPr>
        <w:t>практичний психолог</w:t>
      </w:r>
      <w:r w:rsidR="00E958B9" w:rsidRPr="00E32CCA">
        <w:rPr>
          <w:color w:val="000000"/>
          <w:sz w:val="28"/>
          <w:szCs w:val="28"/>
          <w:lang w:val="uk-UA"/>
        </w:rPr>
        <w:t>,</w:t>
      </w:r>
      <w:r w:rsidR="00F12825" w:rsidRPr="00E32CCA">
        <w:rPr>
          <w:color w:val="000000"/>
          <w:sz w:val="28"/>
          <w:szCs w:val="28"/>
          <w:lang w:val="uk-UA"/>
        </w:rPr>
        <w:t xml:space="preserve"> </w:t>
      </w:r>
      <w:r w:rsidR="00623DF7" w:rsidRPr="00E32CCA">
        <w:rPr>
          <w:color w:val="000000"/>
          <w:sz w:val="28"/>
          <w:szCs w:val="28"/>
          <w:lang w:val="uk-UA"/>
        </w:rPr>
        <w:t xml:space="preserve">вихователь соціальний по роботі </w:t>
      </w:r>
      <w:r w:rsidR="00455AFE" w:rsidRPr="00E32CCA">
        <w:rPr>
          <w:color w:val="000000"/>
          <w:sz w:val="28"/>
          <w:szCs w:val="28"/>
          <w:lang w:val="uk-UA"/>
        </w:rPr>
        <w:t>з дітьми з інвалідністю</w:t>
      </w:r>
      <w:r w:rsidR="00F12825" w:rsidRPr="00E32CCA">
        <w:rPr>
          <w:color w:val="000000"/>
          <w:sz w:val="28"/>
          <w:szCs w:val="28"/>
          <w:lang w:val="uk-UA"/>
        </w:rPr>
        <w:t>,</w:t>
      </w:r>
      <w:r w:rsidR="00623DF7" w:rsidRPr="00E32CCA">
        <w:rPr>
          <w:color w:val="000000"/>
          <w:sz w:val="28"/>
          <w:szCs w:val="28"/>
          <w:lang w:val="uk-UA"/>
        </w:rPr>
        <w:t xml:space="preserve"> асистенти вчителів-реабілітологів</w:t>
      </w:r>
      <w:r w:rsidR="00763AA0" w:rsidRPr="00E32CCA">
        <w:rPr>
          <w:color w:val="000000"/>
          <w:sz w:val="28"/>
          <w:szCs w:val="28"/>
          <w:lang w:val="uk-UA"/>
        </w:rPr>
        <w:t xml:space="preserve"> та вихователя</w:t>
      </w:r>
      <w:r w:rsidR="003C2CD0" w:rsidRPr="00E32CCA">
        <w:rPr>
          <w:color w:val="000000"/>
          <w:sz w:val="28"/>
          <w:szCs w:val="28"/>
          <w:lang w:val="uk-UA"/>
        </w:rPr>
        <w:t xml:space="preserve"> соціального по роботі з дітьми з </w:t>
      </w:r>
      <w:r w:rsidR="00763AA0" w:rsidRPr="00E32CCA">
        <w:rPr>
          <w:color w:val="000000"/>
          <w:sz w:val="28"/>
          <w:szCs w:val="28"/>
          <w:lang w:val="uk-UA"/>
        </w:rPr>
        <w:t>інвалід</w:t>
      </w:r>
      <w:r w:rsidR="003C2CD0" w:rsidRPr="00E32CCA">
        <w:rPr>
          <w:color w:val="000000"/>
          <w:sz w:val="28"/>
          <w:szCs w:val="28"/>
          <w:lang w:val="uk-UA"/>
        </w:rPr>
        <w:t>ністю</w:t>
      </w:r>
      <w:r w:rsidR="00474ACC" w:rsidRPr="00E32CCA">
        <w:rPr>
          <w:color w:val="000000"/>
          <w:sz w:val="28"/>
          <w:szCs w:val="28"/>
          <w:lang w:val="uk-UA"/>
        </w:rPr>
        <w:t xml:space="preserve">, вчитель з </w:t>
      </w:r>
      <w:r w:rsidR="003C2CD0" w:rsidRPr="00E32CCA">
        <w:rPr>
          <w:color w:val="000000"/>
          <w:sz w:val="28"/>
          <w:szCs w:val="28"/>
          <w:lang w:val="uk-UA"/>
        </w:rPr>
        <w:t>образотворчого мистецтва</w:t>
      </w:r>
      <w:r w:rsidR="00474ACC" w:rsidRPr="00E32CCA">
        <w:rPr>
          <w:color w:val="000000"/>
          <w:sz w:val="28"/>
          <w:szCs w:val="28"/>
          <w:lang w:val="uk-UA"/>
        </w:rPr>
        <w:t xml:space="preserve">, </w:t>
      </w:r>
      <w:r w:rsidR="00171BAD" w:rsidRPr="00E32CCA">
        <w:rPr>
          <w:color w:val="000000"/>
          <w:sz w:val="28"/>
          <w:szCs w:val="28"/>
          <w:lang w:val="uk-UA"/>
        </w:rPr>
        <w:t xml:space="preserve">музичний керівник, </w:t>
      </w:r>
      <w:r w:rsidRPr="00E32CCA">
        <w:rPr>
          <w:color w:val="000000"/>
          <w:sz w:val="28"/>
          <w:szCs w:val="28"/>
          <w:lang w:val="uk-UA"/>
        </w:rPr>
        <w:t>лікар</w:t>
      </w:r>
      <w:r w:rsidR="00455AFE" w:rsidRPr="00E32CCA">
        <w:rPr>
          <w:color w:val="000000"/>
          <w:sz w:val="28"/>
          <w:szCs w:val="28"/>
          <w:lang w:val="uk-UA"/>
        </w:rPr>
        <w:t xml:space="preserve">і (педіатр, </w:t>
      </w:r>
      <w:r w:rsidRPr="00E32CCA">
        <w:rPr>
          <w:color w:val="000000"/>
          <w:sz w:val="28"/>
          <w:szCs w:val="28"/>
          <w:lang w:val="uk-UA"/>
        </w:rPr>
        <w:t>невролог</w:t>
      </w:r>
      <w:r w:rsidR="00F12825" w:rsidRPr="00E32CCA">
        <w:rPr>
          <w:color w:val="000000"/>
          <w:sz w:val="28"/>
          <w:szCs w:val="28"/>
          <w:lang w:val="uk-UA"/>
        </w:rPr>
        <w:t xml:space="preserve"> дитячий</w:t>
      </w:r>
      <w:r w:rsidR="00455AFE" w:rsidRPr="00E32CCA">
        <w:rPr>
          <w:color w:val="000000"/>
          <w:sz w:val="28"/>
          <w:szCs w:val="28"/>
          <w:lang w:val="uk-UA"/>
        </w:rPr>
        <w:t xml:space="preserve">, психіатр дитячий, ортопед-травматолог </w:t>
      </w:r>
      <w:r w:rsidR="00171BAD" w:rsidRPr="00E32CCA">
        <w:rPr>
          <w:color w:val="000000"/>
          <w:sz w:val="28"/>
          <w:szCs w:val="28"/>
          <w:lang w:val="uk-UA"/>
        </w:rPr>
        <w:t xml:space="preserve">дитячий, </w:t>
      </w:r>
      <w:r w:rsidR="00125329" w:rsidRPr="00E32CCA">
        <w:rPr>
          <w:color w:val="000000"/>
          <w:sz w:val="28"/>
          <w:szCs w:val="28"/>
          <w:lang w:val="uk-UA"/>
        </w:rPr>
        <w:t>фізіотерапевт</w:t>
      </w:r>
      <w:r w:rsidR="00455AFE" w:rsidRPr="00E32CCA">
        <w:rPr>
          <w:color w:val="000000"/>
          <w:sz w:val="28"/>
          <w:szCs w:val="28"/>
          <w:lang w:val="uk-UA"/>
        </w:rPr>
        <w:t>)</w:t>
      </w:r>
      <w:r w:rsidR="00125329" w:rsidRPr="00E32CCA">
        <w:rPr>
          <w:color w:val="000000"/>
          <w:sz w:val="28"/>
          <w:szCs w:val="28"/>
          <w:lang w:val="uk-UA"/>
        </w:rPr>
        <w:t xml:space="preserve">, </w:t>
      </w:r>
      <w:r w:rsidRPr="00E32CCA">
        <w:rPr>
          <w:color w:val="000000"/>
          <w:sz w:val="28"/>
          <w:szCs w:val="28"/>
          <w:lang w:val="uk-UA"/>
        </w:rPr>
        <w:t>фахів</w:t>
      </w:r>
      <w:r w:rsidR="00E958B9" w:rsidRPr="00E32CCA">
        <w:rPr>
          <w:color w:val="000000"/>
          <w:sz w:val="28"/>
          <w:szCs w:val="28"/>
          <w:lang w:val="uk-UA"/>
        </w:rPr>
        <w:t>е</w:t>
      </w:r>
      <w:r w:rsidRPr="00E32CCA">
        <w:rPr>
          <w:color w:val="000000"/>
          <w:sz w:val="28"/>
          <w:szCs w:val="28"/>
          <w:lang w:val="uk-UA"/>
        </w:rPr>
        <w:t>ц</w:t>
      </w:r>
      <w:r w:rsidR="00E958B9" w:rsidRPr="00E32CCA">
        <w:rPr>
          <w:color w:val="000000"/>
          <w:sz w:val="28"/>
          <w:szCs w:val="28"/>
          <w:lang w:val="uk-UA"/>
        </w:rPr>
        <w:t>ь</w:t>
      </w:r>
      <w:r w:rsidR="00171BAD" w:rsidRPr="00E32CCA">
        <w:rPr>
          <w:color w:val="000000"/>
          <w:sz w:val="28"/>
          <w:szCs w:val="28"/>
          <w:lang w:val="uk-UA"/>
        </w:rPr>
        <w:t xml:space="preserve"> з фізичної реабілітації, </w:t>
      </w:r>
      <w:r w:rsidRPr="00E32CCA">
        <w:rPr>
          <w:color w:val="000000"/>
          <w:sz w:val="28"/>
          <w:szCs w:val="28"/>
          <w:lang w:val="uk-UA"/>
        </w:rPr>
        <w:t>медичні сестри</w:t>
      </w:r>
      <w:r w:rsidR="008B0D4D" w:rsidRPr="00E32CCA">
        <w:rPr>
          <w:color w:val="000000"/>
          <w:sz w:val="28"/>
          <w:szCs w:val="28"/>
          <w:lang w:val="uk-UA"/>
        </w:rPr>
        <w:t xml:space="preserve"> (</w:t>
      </w:r>
      <w:r w:rsidR="00171BAD" w:rsidRPr="00E32CCA">
        <w:rPr>
          <w:color w:val="000000"/>
          <w:sz w:val="28"/>
          <w:szCs w:val="28"/>
          <w:lang w:val="uk-UA"/>
        </w:rPr>
        <w:t xml:space="preserve">з </w:t>
      </w:r>
      <w:r w:rsidR="008B0D4D" w:rsidRPr="00E32CCA">
        <w:rPr>
          <w:color w:val="000000"/>
          <w:sz w:val="28"/>
          <w:szCs w:val="28"/>
          <w:lang w:val="uk-UA"/>
        </w:rPr>
        <w:t xml:space="preserve">лікувальної фізкультури, </w:t>
      </w:r>
      <w:r w:rsidR="00F12825" w:rsidRPr="00E32CCA">
        <w:rPr>
          <w:color w:val="000000"/>
          <w:sz w:val="28"/>
          <w:szCs w:val="28"/>
          <w:lang w:val="uk-UA"/>
        </w:rPr>
        <w:t>з масажу</w:t>
      </w:r>
      <w:r w:rsidR="008B0D4D" w:rsidRPr="00E32CCA">
        <w:rPr>
          <w:color w:val="000000"/>
          <w:sz w:val="28"/>
          <w:szCs w:val="28"/>
          <w:lang w:val="uk-UA"/>
        </w:rPr>
        <w:t xml:space="preserve">, з фізіотерапії та водолікування) </w:t>
      </w:r>
      <w:r w:rsidRPr="00E32CCA">
        <w:rPr>
          <w:color w:val="000000"/>
          <w:sz w:val="28"/>
          <w:szCs w:val="28"/>
          <w:lang w:val="uk-UA"/>
        </w:rPr>
        <w:t>та інші спеціалісти, які беруть участь у процесі надання реабілітаційних послуг.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62"/>
      <w:bookmarkEnd w:id="26"/>
      <w:r w:rsidRPr="00E32CCA">
        <w:rPr>
          <w:color w:val="000000"/>
          <w:sz w:val="28"/>
          <w:szCs w:val="28"/>
          <w:lang w:val="uk-UA"/>
        </w:rPr>
        <w:t xml:space="preserve">5. Реабілітаційний процес </w:t>
      </w:r>
      <w:r w:rsidR="00B259D6" w:rsidRPr="00E32CCA">
        <w:rPr>
          <w:color w:val="000000"/>
          <w:sz w:val="28"/>
          <w:szCs w:val="28"/>
          <w:lang w:val="uk-UA"/>
        </w:rPr>
        <w:t>спрямований</w:t>
      </w:r>
      <w:r w:rsidRPr="00E32CCA">
        <w:rPr>
          <w:color w:val="000000"/>
          <w:sz w:val="28"/>
          <w:szCs w:val="28"/>
          <w:lang w:val="uk-UA"/>
        </w:rPr>
        <w:t xml:space="preserve"> на: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22"/>
      <w:bookmarkStart w:id="28" w:name="n63"/>
      <w:bookmarkEnd w:id="27"/>
      <w:bookmarkEnd w:id="28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формування та розвиток </w:t>
      </w:r>
      <w:r w:rsidRPr="00E32CCA">
        <w:rPr>
          <w:color w:val="000000"/>
          <w:sz w:val="28"/>
          <w:szCs w:val="28"/>
          <w:lang w:val="uk-UA"/>
        </w:rPr>
        <w:t>у Дітей</w:t>
      </w:r>
      <w:r w:rsidR="007A6DDB" w:rsidRPr="00E32CCA">
        <w:rPr>
          <w:color w:val="000000"/>
          <w:sz w:val="28"/>
          <w:szCs w:val="28"/>
          <w:lang w:val="uk-UA"/>
        </w:rPr>
        <w:t xml:space="preserve"> основних соціальних навичок 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:rsidR="007A6DDB" w:rsidRPr="00E32CCA" w:rsidRDefault="009F6435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64"/>
      <w:bookmarkEnd w:id="29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опанування навичок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догляду, соціального супроводу, денною зайнятістю тощо;</w:t>
      </w:r>
    </w:p>
    <w:p w:rsidR="007A6DDB" w:rsidRPr="00E32CCA" w:rsidRDefault="00F533C8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123"/>
      <w:bookmarkStart w:id="31" w:name="n65"/>
      <w:bookmarkEnd w:id="30"/>
      <w:bookmarkEnd w:id="31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надання </w:t>
      </w:r>
      <w:r w:rsidRPr="00E32CCA">
        <w:rPr>
          <w:color w:val="000000"/>
          <w:sz w:val="28"/>
          <w:szCs w:val="28"/>
          <w:lang w:val="uk-UA"/>
        </w:rPr>
        <w:t>Дитині</w:t>
      </w:r>
      <w:r w:rsidR="007A6DDB" w:rsidRPr="00E32CCA">
        <w:rPr>
          <w:color w:val="000000"/>
          <w:sz w:val="28"/>
          <w:szCs w:val="28"/>
          <w:lang w:val="uk-UA"/>
        </w:rPr>
        <w:t xml:space="preserve"> своєчасної та ефективної корекційної, соціальної, психологічної допомоги та організацію реабілітаційного процесу відповідно до особливостей її психофізичного розвитку.</w:t>
      </w:r>
    </w:p>
    <w:p w:rsidR="00863E92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2" w:name="n66"/>
      <w:bookmarkEnd w:id="32"/>
      <w:r w:rsidRPr="00E32CCA">
        <w:rPr>
          <w:color w:val="000000"/>
          <w:sz w:val="28"/>
          <w:szCs w:val="28"/>
          <w:lang w:val="uk-UA"/>
        </w:rPr>
        <w:t xml:space="preserve">6. </w:t>
      </w:r>
      <w:bookmarkStart w:id="33" w:name="n67"/>
      <w:bookmarkEnd w:id="33"/>
      <w:r w:rsidR="003C2CD0" w:rsidRPr="00E32CCA">
        <w:rPr>
          <w:color w:val="000000"/>
          <w:sz w:val="28"/>
          <w:szCs w:val="28"/>
          <w:lang w:val="uk-UA"/>
        </w:rPr>
        <w:t>Центр</w:t>
      </w:r>
      <w:r w:rsidR="00863E92" w:rsidRPr="00E32CCA">
        <w:rPr>
          <w:color w:val="000000"/>
          <w:sz w:val="28"/>
          <w:szCs w:val="28"/>
          <w:lang w:val="uk-UA"/>
        </w:rPr>
        <w:t xml:space="preserve"> визначає та затверджує мережу груп, наповнюваність яких проводиться відповідно до завдань, умов та особливостей діяльності </w:t>
      </w:r>
      <w:r w:rsidR="003C2CD0" w:rsidRPr="00E32CCA">
        <w:rPr>
          <w:color w:val="000000"/>
          <w:sz w:val="28"/>
          <w:szCs w:val="28"/>
          <w:lang w:val="uk-UA"/>
        </w:rPr>
        <w:t>закладу</w:t>
      </w:r>
      <w:r w:rsidR="00863E92" w:rsidRPr="00E32CCA">
        <w:rPr>
          <w:color w:val="000000"/>
          <w:sz w:val="28"/>
          <w:szCs w:val="28"/>
          <w:lang w:val="uk-UA"/>
        </w:rPr>
        <w:t>.</w:t>
      </w:r>
    </w:p>
    <w:p w:rsidR="00863E92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7. </w:t>
      </w:r>
      <w:r w:rsidR="00863E92" w:rsidRPr="00E32CCA">
        <w:rPr>
          <w:color w:val="000000"/>
          <w:sz w:val="28"/>
          <w:szCs w:val="28"/>
          <w:lang w:val="uk-UA"/>
        </w:rPr>
        <w:t>Розклад, черговість і тривалість індивідуальних і групових занять визначаються реабілітаційною комісією.</w:t>
      </w:r>
    </w:p>
    <w:p w:rsidR="009D6A12" w:rsidRPr="00E32CCA" w:rsidRDefault="0002495F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32CCA">
        <w:rPr>
          <w:color w:val="000000"/>
          <w:sz w:val="28"/>
          <w:szCs w:val="28"/>
          <w:lang w:val="uk-UA"/>
        </w:rPr>
        <w:t xml:space="preserve">8. </w:t>
      </w:r>
      <w:r w:rsidRPr="00E32CCA">
        <w:rPr>
          <w:sz w:val="28"/>
          <w:szCs w:val="28"/>
          <w:lang w:val="uk-UA"/>
        </w:rPr>
        <w:t>У виняткових випадках за рішенням реабілітаційної комісії можливе продовження строку перебування Дитини після досягнення нею 18 років з метою завершення виконання індивідуального плану реабілітації.</w:t>
      </w:r>
    </w:p>
    <w:p w:rsidR="00C57EA8" w:rsidRDefault="009D6A1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9. </w:t>
      </w: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підставі рішення реабілітаційної комісії за Дитиною зберігається місце в Центрі в разі її хвороби, карантину, хвороби або відпустки батьків або </w:t>
      </w:r>
    </w:p>
    <w:p w:rsid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E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Продовження додатка</w:t>
      </w:r>
    </w:p>
    <w:p w:rsidR="00C57EA8" w:rsidRPr="00352C3A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6A12" w:rsidRPr="00E32CCA" w:rsidRDefault="009D6A12" w:rsidP="00C57EA8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законного представника, а також у літній період, але не більше 60 календарних днів.</w:t>
      </w:r>
    </w:p>
    <w:p w:rsidR="002F1D0A" w:rsidRPr="00E32CCA" w:rsidRDefault="002F1D0A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E32CCA">
        <w:rPr>
          <w:rFonts w:ascii="Times New Roman" w:hAnsi="Times New Roman" w:cs="Times New Roman"/>
          <w:sz w:val="28"/>
          <w:szCs w:val="28"/>
        </w:rPr>
        <w:t xml:space="preserve">. Реабілітаційні заходи в Центрі здійснюються в таких </w:t>
      </w:r>
      <w:r w:rsidR="005E0442" w:rsidRPr="00E32CCA">
        <w:rPr>
          <w:rFonts w:ascii="Times New Roman" w:hAnsi="Times New Roman" w:cs="Times New Roman"/>
          <w:sz w:val="28"/>
          <w:szCs w:val="28"/>
        </w:rPr>
        <w:t>групах</w:t>
      </w:r>
      <w:r w:rsidRPr="00E32CCA">
        <w:rPr>
          <w:rFonts w:ascii="Times New Roman" w:hAnsi="Times New Roman" w:cs="Times New Roman"/>
          <w:sz w:val="28"/>
          <w:szCs w:val="28"/>
        </w:rPr>
        <w:t>:</w:t>
      </w:r>
    </w:p>
    <w:p w:rsidR="002F1D0A" w:rsidRPr="00E32CCA" w:rsidRDefault="00E32CCA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163"/>
      <w:bookmarkStart w:id="35" w:name="n165"/>
      <w:bookmarkEnd w:id="34"/>
      <w:bookmarkEnd w:id="35"/>
      <w:r w:rsidRPr="00E32CCA">
        <w:rPr>
          <w:rFonts w:ascii="Times New Roman" w:hAnsi="Times New Roman" w:cs="Times New Roman"/>
          <w:sz w:val="28"/>
          <w:szCs w:val="28"/>
        </w:rPr>
        <w:t>- соціальної реабілітації -</w:t>
      </w:r>
      <w:r w:rsidR="002F1D0A" w:rsidRPr="00E32CCA">
        <w:rPr>
          <w:rFonts w:ascii="Times New Roman" w:hAnsi="Times New Roman" w:cs="Times New Roman"/>
          <w:sz w:val="28"/>
          <w:szCs w:val="28"/>
        </w:rPr>
        <w:t xml:space="preserve"> для дітей з інвалідністю віком від 7 до 14 років;</w:t>
      </w:r>
    </w:p>
    <w:p w:rsidR="002F1D0A" w:rsidRPr="00E32CCA" w:rsidRDefault="002F1D0A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166"/>
      <w:bookmarkEnd w:id="36"/>
      <w:r w:rsidRPr="00E32CCA">
        <w:rPr>
          <w:rFonts w:ascii="Times New Roman" w:hAnsi="Times New Roman" w:cs="Times New Roman"/>
          <w:sz w:val="28"/>
          <w:szCs w:val="28"/>
        </w:rPr>
        <w:t xml:space="preserve">- соціальної реабілітації та професійної орієнтації - </w:t>
      </w:r>
      <w:r w:rsidR="00BC48B5" w:rsidRPr="00E32CCA">
        <w:rPr>
          <w:rFonts w:ascii="Times New Roman" w:hAnsi="Times New Roman" w:cs="Times New Roman"/>
          <w:sz w:val="28"/>
          <w:szCs w:val="28"/>
        </w:rPr>
        <w:t xml:space="preserve">для дітей з інвалідністю </w:t>
      </w:r>
      <w:r w:rsidRPr="00E32CCA">
        <w:rPr>
          <w:rFonts w:ascii="Times New Roman" w:hAnsi="Times New Roman" w:cs="Times New Roman"/>
          <w:sz w:val="28"/>
          <w:szCs w:val="28"/>
        </w:rPr>
        <w:t>віком від 14 до 18 років.</w:t>
      </w:r>
    </w:p>
    <w:p w:rsidR="005D0CB9" w:rsidRPr="00E32CCA" w:rsidRDefault="005D0CB9" w:rsidP="00E32CCA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 курсу реабілітації визначається реабілітаційною комісією після проведення</w:t>
      </w:r>
      <w:r w:rsidR="00E65A44" w:rsidRPr="00E3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відповідного обстеження дитини і складає не більше 6 місяців.</w:t>
      </w:r>
    </w:p>
    <w:p w:rsidR="009D6A12" w:rsidRPr="00E32CCA" w:rsidRDefault="009D6A1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1</w:t>
      </w:r>
      <w:r w:rsidR="002F1D0A" w:rsidRPr="00E32CCA">
        <w:rPr>
          <w:rFonts w:ascii="Times New Roman" w:hAnsi="Times New Roman" w:cs="Times New Roman"/>
          <w:sz w:val="28"/>
          <w:szCs w:val="28"/>
        </w:rPr>
        <w:t>1</w:t>
      </w:r>
      <w:r w:rsidRPr="00E32CCA">
        <w:rPr>
          <w:rFonts w:ascii="Times New Roman" w:hAnsi="Times New Roman" w:cs="Times New Roman"/>
          <w:sz w:val="28"/>
          <w:szCs w:val="28"/>
        </w:rPr>
        <w:t xml:space="preserve">. Відрахування з Центру здійснюється: </w:t>
      </w:r>
    </w:p>
    <w:p w:rsidR="009D6A12" w:rsidRPr="00E32CCA" w:rsidRDefault="009D6A1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- при закінченні курсу реабілітації; </w:t>
      </w:r>
    </w:p>
    <w:p w:rsidR="009D6A12" w:rsidRPr="00E32CCA" w:rsidRDefault="009D6A1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- за заявою батьків або законних представників; </w:t>
      </w:r>
    </w:p>
    <w:p w:rsidR="009D6A12" w:rsidRPr="00E32CCA" w:rsidRDefault="009D6A1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 xml:space="preserve">- на підставі медичного висновку про стан здоров’я </w:t>
      </w:r>
      <w:r w:rsidR="00AB3370" w:rsidRPr="00E32CCA">
        <w:rPr>
          <w:rFonts w:ascii="Times New Roman" w:hAnsi="Times New Roman" w:cs="Times New Roman"/>
          <w:sz w:val="28"/>
          <w:szCs w:val="28"/>
        </w:rPr>
        <w:t>Дитини</w:t>
      </w:r>
      <w:r w:rsidRPr="00E32CCA">
        <w:rPr>
          <w:rFonts w:ascii="Times New Roman" w:hAnsi="Times New Roman" w:cs="Times New Roman"/>
          <w:sz w:val="28"/>
          <w:szCs w:val="28"/>
        </w:rPr>
        <w:t>, що виключає можливість її перебування в дитячому колективі.</w:t>
      </w:r>
    </w:p>
    <w:p w:rsidR="0002495F" w:rsidRPr="00352C3A" w:rsidRDefault="0002495F" w:rsidP="00A93E4C">
      <w:pPr>
        <w:pStyle w:val="a7"/>
        <w:spacing w:after="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3C2CD0">
        <w:rPr>
          <w:sz w:val="26"/>
          <w:szCs w:val="26"/>
          <w:lang w:val="uk-UA"/>
        </w:rPr>
        <w:tab/>
      </w:r>
    </w:p>
    <w:p w:rsidR="007A6DDB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37" w:name="n124"/>
      <w:bookmarkStart w:id="38" w:name="n68"/>
      <w:bookmarkEnd w:id="37"/>
      <w:bookmarkEnd w:id="38"/>
      <w:r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V. УПРАВЛІННЯ ЦЕНТРОМ</w:t>
      </w:r>
    </w:p>
    <w:p w:rsidR="00C57EA8" w:rsidRP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3A48B0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9" w:name="n69"/>
      <w:bookmarkEnd w:id="39"/>
      <w:r w:rsidRPr="00E32CCA">
        <w:rPr>
          <w:color w:val="000000"/>
          <w:sz w:val="28"/>
          <w:szCs w:val="28"/>
          <w:lang w:val="uk-UA"/>
        </w:rPr>
        <w:t xml:space="preserve">1. </w:t>
      </w:r>
      <w:r w:rsidR="003A48B0" w:rsidRPr="00E32CCA">
        <w:rPr>
          <w:color w:val="000000"/>
          <w:sz w:val="28"/>
          <w:szCs w:val="28"/>
          <w:lang w:val="uk-UA"/>
        </w:rPr>
        <w:t xml:space="preserve">Центр очолює директор, який </w:t>
      </w:r>
      <w:r w:rsidR="003A48B0" w:rsidRPr="00E32CCA">
        <w:rPr>
          <w:bCs/>
          <w:sz w:val="28"/>
          <w:szCs w:val="28"/>
          <w:lang w:val="uk-UA"/>
        </w:rPr>
        <w:t xml:space="preserve">призначається і звільняється із займаної посади </w:t>
      </w:r>
      <w:r w:rsidR="00635346" w:rsidRPr="00E32CCA">
        <w:rPr>
          <w:color w:val="000000"/>
          <w:sz w:val="28"/>
          <w:szCs w:val="28"/>
          <w:lang w:val="uk-UA"/>
        </w:rPr>
        <w:t>міським головою</w:t>
      </w:r>
      <w:r w:rsidR="003A48B0" w:rsidRPr="00E32CCA">
        <w:rPr>
          <w:color w:val="000000"/>
          <w:sz w:val="28"/>
          <w:szCs w:val="28"/>
          <w:lang w:val="uk-UA"/>
        </w:rPr>
        <w:t xml:space="preserve"> у визначеному законодавством порядку.</w:t>
      </w:r>
      <w:r w:rsidR="003A48B0" w:rsidRPr="00E32CCA">
        <w:rPr>
          <w:sz w:val="28"/>
          <w:szCs w:val="28"/>
        </w:rPr>
        <w:t xml:space="preserve"> 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70"/>
      <w:bookmarkEnd w:id="40"/>
      <w:r w:rsidRPr="00E32CCA">
        <w:rPr>
          <w:color w:val="000000"/>
          <w:sz w:val="28"/>
          <w:szCs w:val="28"/>
          <w:lang w:val="uk-UA"/>
        </w:rPr>
        <w:t xml:space="preserve">2. Директор </w:t>
      </w:r>
      <w:r w:rsidR="00AB3370" w:rsidRPr="00E32CCA">
        <w:rPr>
          <w:color w:val="000000"/>
          <w:sz w:val="28"/>
          <w:szCs w:val="28"/>
          <w:lang w:val="uk-UA"/>
        </w:rPr>
        <w:t>Центру</w:t>
      </w:r>
      <w:r w:rsidRPr="00E32CCA">
        <w:rPr>
          <w:color w:val="000000"/>
          <w:sz w:val="28"/>
          <w:szCs w:val="28"/>
          <w:lang w:val="uk-UA"/>
        </w:rPr>
        <w:t>: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71"/>
      <w:bookmarkEnd w:id="41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представляє </w:t>
      </w:r>
      <w:r w:rsidRPr="00E32CCA">
        <w:rPr>
          <w:color w:val="000000"/>
          <w:sz w:val="28"/>
          <w:szCs w:val="28"/>
          <w:lang w:val="uk-UA"/>
        </w:rPr>
        <w:t>Центр</w:t>
      </w:r>
      <w:r w:rsidR="007A6DDB" w:rsidRPr="00E32CCA">
        <w:rPr>
          <w:color w:val="000000"/>
          <w:sz w:val="28"/>
          <w:szCs w:val="28"/>
          <w:lang w:val="uk-UA"/>
        </w:rPr>
        <w:t xml:space="preserve"> в організаціях, установах, на підприємствах незалежно від форми власності, розпоряджається в установленому законодавством порядку майном і коштами </w:t>
      </w:r>
      <w:r w:rsidRPr="00E32CCA">
        <w:rPr>
          <w:color w:val="000000"/>
          <w:sz w:val="28"/>
          <w:szCs w:val="28"/>
          <w:lang w:val="uk-UA"/>
        </w:rPr>
        <w:t>Центру</w:t>
      </w:r>
      <w:r w:rsidR="007A6DDB" w:rsidRPr="00E32CCA">
        <w:rPr>
          <w:color w:val="000000"/>
          <w:sz w:val="28"/>
          <w:szCs w:val="28"/>
          <w:lang w:val="uk-UA"/>
        </w:rPr>
        <w:t>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2" w:name="n72"/>
      <w:bookmarkEnd w:id="42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укладає договори;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3" w:name="n73"/>
      <w:bookmarkEnd w:id="43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у межах своєї компетенції видає накази, затверджує функціональні обов’язки працівників, приймає на роботу та звільняє з роботи працівників </w:t>
      </w:r>
      <w:r w:rsidRPr="00E32CCA">
        <w:rPr>
          <w:color w:val="000000"/>
          <w:sz w:val="28"/>
          <w:szCs w:val="28"/>
          <w:lang w:val="uk-UA"/>
        </w:rPr>
        <w:t>Центру</w:t>
      </w:r>
      <w:r w:rsidR="007A6DDB" w:rsidRPr="00E32CCA">
        <w:rPr>
          <w:color w:val="000000"/>
          <w:sz w:val="28"/>
          <w:szCs w:val="28"/>
          <w:lang w:val="uk-UA"/>
        </w:rPr>
        <w:t>, застосовує заходи заохочення та дисциплінарні стягнення;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4" w:name="n74"/>
      <w:bookmarkEnd w:id="44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здійснює контроль за реабілітаційним процесом;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5" w:name="n75"/>
      <w:bookmarkEnd w:id="45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затверджує правила внутрішнього розпорядку, у тому числі трудового;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6" w:name="n76"/>
      <w:bookmarkEnd w:id="46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вживає заходів із запобігання та недопущення дискримінації стосовно дотримання прав та законних інтересів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7A6DDB" w:rsidRPr="00E32CCA">
        <w:rPr>
          <w:color w:val="000000"/>
          <w:sz w:val="28"/>
          <w:szCs w:val="28"/>
          <w:lang w:val="uk-UA"/>
        </w:rPr>
        <w:t>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7" w:name="n77"/>
      <w:bookmarkEnd w:id="47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здійснює заходи щодо поліпшення умов праці, дотримання правил техніки безпеки, санітарно-гігієнічних умов і пожежної безпеки тощо;</w:t>
      </w:r>
    </w:p>
    <w:p w:rsidR="007A6DDB" w:rsidRPr="00E32CCA" w:rsidRDefault="00AB3370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8" w:name="n78"/>
      <w:bookmarkEnd w:id="48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відповідає за ведення бухгалтерського та статистичного обліку, складання звітності та подання її в установлені строки відповідним органам.</w:t>
      </w:r>
    </w:p>
    <w:p w:rsidR="00E65A44" w:rsidRPr="00E32CCA" w:rsidRDefault="00F1015B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32CCA">
        <w:rPr>
          <w:rFonts w:ascii="Times New Roman" w:hAnsi="Times New Roman" w:cs="Times New Roman"/>
          <w:sz w:val="28"/>
          <w:szCs w:val="28"/>
        </w:rPr>
        <w:t>Директор Центру, у разі виробничої необхідності, може змінювати відповідно до законодавства штати окремих структурних підрозділів або вводити посади, не передбаченими примірними штатними нормативами, в межах фонду оплати праці, за наявності розрахунку (обґрунтування) їх потреби.</w:t>
      </w:r>
      <w:r w:rsidR="00863E92" w:rsidRPr="00E32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0F3" w:rsidRDefault="00863E92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4</w:t>
      </w:r>
      <w:r w:rsidR="00CA50F3" w:rsidRPr="00E32CCA">
        <w:rPr>
          <w:rFonts w:ascii="Times New Roman" w:hAnsi="Times New Roman" w:cs="Times New Roman"/>
          <w:sz w:val="28"/>
          <w:szCs w:val="28"/>
        </w:rPr>
        <w:t>. Накази директора Центру, рішення, доручення та усні розпорядження, що відповідають законодавству, є обов'язковими для виконання всіма працівниками Центру.</w:t>
      </w:r>
    </w:p>
    <w:p w:rsid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57EA8" w:rsidRPr="00C57EA8" w:rsidRDefault="00C57EA8" w:rsidP="00C57EA8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додатка</w:t>
      </w:r>
    </w:p>
    <w:p w:rsidR="003C2CD0" w:rsidRPr="00E32CCA" w:rsidRDefault="003C2CD0" w:rsidP="00A93E4C">
      <w:pPr>
        <w:pStyle w:val="rvps7"/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49" w:name="n79"/>
      <w:bookmarkEnd w:id="49"/>
    </w:p>
    <w:p w:rsidR="007A6DDB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57EA8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VІ. ФІНАНСОВО-ГОСПОДАРСЬКА ДІЯЛЬНІСТЬ</w:t>
      </w:r>
    </w:p>
    <w:p w:rsidR="00C57EA8" w:rsidRPr="00C57EA8" w:rsidRDefault="00C57EA8" w:rsidP="00E32CCA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892C4D" w:rsidRPr="00E32CCA" w:rsidRDefault="007A6DDB" w:rsidP="00E32C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0" w:name="n80"/>
      <w:bookmarkEnd w:id="50"/>
      <w:r w:rsidRPr="00E32CCA">
        <w:rPr>
          <w:rFonts w:ascii="Times New Roman" w:hAnsi="Times New Roman" w:cs="Times New Roman"/>
          <w:sz w:val="28"/>
          <w:szCs w:val="28"/>
        </w:rPr>
        <w:t xml:space="preserve">1. </w:t>
      </w:r>
      <w:r w:rsidR="00C528F7" w:rsidRPr="00E32CCA">
        <w:rPr>
          <w:rFonts w:ascii="Times New Roman" w:hAnsi="Times New Roman" w:cs="Times New Roman"/>
          <w:sz w:val="28"/>
          <w:szCs w:val="28"/>
        </w:rPr>
        <w:t>Центр</w:t>
      </w:r>
      <w:r w:rsidRPr="00E32CCA">
        <w:rPr>
          <w:rFonts w:ascii="Times New Roman" w:hAnsi="Times New Roman" w:cs="Times New Roman"/>
          <w:sz w:val="28"/>
          <w:szCs w:val="28"/>
        </w:rPr>
        <w:t xml:space="preserve"> є юридичною особою, має відокремлене майно, самостійний баланс, рахунки в органах Державної казначейської служби, печатку та штамп зі своїм найменуванням.</w:t>
      </w:r>
      <w:r w:rsidR="00892C4D" w:rsidRPr="00E32CCA">
        <w:rPr>
          <w:rFonts w:ascii="Times New Roman" w:hAnsi="Times New Roman" w:cs="Times New Roman"/>
          <w:sz w:val="28"/>
          <w:szCs w:val="28"/>
        </w:rPr>
        <w:t xml:space="preserve"> </w:t>
      </w:r>
      <w:r w:rsidR="00892C4D" w:rsidRPr="00E32CC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власності – комунальна.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1" w:name="n81"/>
      <w:bookmarkEnd w:id="51"/>
      <w:r w:rsidRPr="00E32CCA">
        <w:rPr>
          <w:color w:val="000000"/>
          <w:sz w:val="28"/>
          <w:szCs w:val="28"/>
          <w:lang w:val="uk-UA"/>
        </w:rPr>
        <w:t xml:space="preserve">2. Фінансово-господарська діяльність </w:t>
      </w:r>
      <w:r w:rsidR="00C528F7" w:rsidRPr="00E32CCA">
        <w:rPr>
          <w:color w:val="000000"/>
          <w:sz w:val="28"/>
          <w:szCs w:val="28"/>
          <w:lang w:val="uk-UA"/>
        </w:rPr>
        <w:t xml:space="preserve">Центру </w:t>
      </w:r>
      <w:r w:rsidRPr="00E32CCA">
        <w:rPr>
          <w:color w:val="000000"/>
          <w:sz w:val="28"/>
          <w:szCs w:val="28"/>
          <w:lang w:val="uk-UA"/>
        </w:rPr>
        <w:t>проводиться відповідно до кошторису та штатного розпису, затверджених в установленому порядку.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2" w:name="n82"/>
      <w:bookmarkEnd w:id="52"/>
      <w:r w:rsidRPr="00E32CCA">
        <w:rPr>
          <w:color w:val="000000"/>
          <w:sz w:val="28"/>
          <w:szCs w:val="28"/>
          <w:lang w:val="uk-UA"/>
        </w:rPr>
        <w:t xml:space="preserve">3. </w:t>
      </w:r>
      <w:r w:rsidR="00C528F7" w:rsidRPr="00E32CCA">
        <w:rPr>
          <w:color w:val="000000"/>
          <w:sz w:val="28"/>
          <w:szCs w:val="28"/>
          <w:lang w:val="uk-UA"/>
        </w:rPr>
        <w:t>Центр</w:t>
      </w:r>
      <w:r w:rsidRPr="00E32CCA">
        <w:rPr>
          <w:color w:val="000000"/>
          <w:sz w:val="28"/>
          <w:szCs w:val="28"/>
          <w:lang w:val="uk-UA"/>
        </w:rPr>
        <w:t xml:space="preserve"> має право в порядку, передбаченому законодавством, утворювати (за наявності відповідних умов)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</w:t>
      </w:r>
      <w:r w:rsidR="00C528F7" w:rsidRPr="00E32CCA">
        <w:rPr>
          <w:color w:val="000000"/>
          <w:sz w:val="28"/>
          <w:szCs w:val="28"/>
          <w:lang w:val="uk-UA"/>
        </w:rPr>
        <w:t>Центру</w:t>
      </w:r>
      <w:r w:rsidRPr="00E32CCA">
        <w:rPr>
          <w:color w:val="000000"/>
          <w:sz w:val="28"/>
          <w:szCs w:val="28"/>
          <w:lang w:val="uk-UA"/>
        </w:rPr>
        <w:t>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3" w:name="n83"/>
      <w:bookmarkEnd w:id="53"/>
      <w:r w:rsidRPr="00E32CCA">
        <w:rPr>
          <w:color w:val="000000"/>
          <w:sz w:val="28"/>
          <w:szCs w:val="28"/>
          <w:lang w:val="uk-UA"/>
        </w:rPr>
        <w:t xml:space="preserve">4. </w:t>
      </w:r>
      <w:r w:rsidR="00C528F7" w:rsidRPr="00E32CCA">
        <w:rPr>
          <w:color w:val="000000"/>
          <w:sz w:val="28"/>
          <w:szCs w:val="28"/>
          <w:lang w:val="uk-UA"/>
        </w:rPr>
        <w:t>Центр</w:t>
      </w:r>
      <w:r w:rsidRPr="00E32CCA">
        <w:rPr>
          <w:color w:val="000000"/>
          <w:sz w:val="28"/>
          <w:szCs w:val="28"/>
          <w:lang w:val="uk-UA"/>
        </w:rPr>
        <w:t xml:space="preserve"> має право:</w:t>
      </w:r>
    </w:p>
    <w:p w:rsidR="007A6DDB" w:rsidRPr="00E32CCA" w:rsidRDefault="00C528F7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4" w:name="n84"/>
      <w:bookmarkEnd w:id="54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 xml:space="preserve">фінансувати за рахунок власних коштів заходи, що сприяють поліпшенню соціально-побутових умов для </w:t>
      </w:r>
      <w:r w:rsidRPr="00E32CCA">
        <w:rPr>
          <w:color w:val="000000"/>
          <w:sz w:val="28"/>
          <w:szCs w:val="28"/>
          <w:lang w:val="uk-UA"/>
        </w:rPr>
        <w:t>Дітей</w:t>
      </w:r>
      <w:r w:rsidR="007A6DDB" w:rsidRPr="00E32CCA">
        <w:rPr>
          <w:color w:val="000000"/>
          <w:sz w:val="28"/>
          <w:szCs w:val="28"/>
          <w:lang w:val="uk-UA"/>
        </w:rPr>
        <w:t>;</w:t>
      </w:r>
    </w:p>
    <w:p w:rsidR="007A6DDB" w:rsidRPr="00E32CCA" w:rsidRDefault="00C528F7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5" w:name="n85"/>
      <w:bookmarkEnd w:id="55"/>
      <w:r w:rsidRPr="00E32CCA">
        <w:rPr>
          <w:color w:val="000000"/>
          <w:sz w:val="28"/>
          <w:szCs w:val="28"/>
          <w:lang w:val="uk-UA"/>
        </w:rPr>
        <w:t xml:space="preserve">- </w:t>
      </w:r>
      <w:r w:rsidR="007A6DDB" w:rsidRPr="00E32CCA">
        <w:rPr>
          <w:color w:val="000000"/>
          <w:sz w:val="28"/>
          <w:szCs w:val="28"/>
          <w:lang w:val="uk-UA"/>
        </w:rPr>
        <w:t>укладати договори про співробітництво.</w:t>
      </w:r>
    </w:p>
    <w:p w:rsidR="007A6DDB" w:rsidRPr="00E32CCA" w:rsidRDefault="007A6DDB" w:rsidP="00E32C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6" w:name="n86"/>
      <w:bookmarkEnd w:id="56"/>
      <w:r w:rsidRPr="00E32CCA">
        <w:rPr>
          <w:color w:val="000000"/>
          <w:sz w:val="28"/>
          <w:szCs w:val="28"/>
          <w:lang w:val="uk-UA"/>
        </w:rPr>
        <w:t xml:space="preserve">5. Фінансове забезпечення </w:t>
      </w:r>
      <w:r w:rsidR="00C528F7" w:rsidRPr="00E32CCA">
        <w:rPr>
          <w:color w:val="000000"/>
          <w:sz w:val="28"/>
          <w:szCs w:val="28"/>
          <w:lang w:val="uk-UA"/>
        </w:rPr>
        <w:t>Центру</w:t>
      </w:r>
      <w:r w:rsidRPr="00E32CCA">
        <w:rPr>
          <w:color w:val="000000"/>
          <w:sz w:val="28"/>
          <w:szCs w:val="28"/>
          <w:lang w:val="uk-UA"/>
        </w:rPr>
        <w:t xml:space="preserve"> проводиться відповідно до законодавства.</w:t>
      </w:r>
    </w:p>
    <w:p w:rsidR="00871242" w:rsidRDefault="009B0FBE" w:rsidP="00352C3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CA">
        <w:rPr>
          <w:rFonts w:ascii="Times New Roman" w:hAnsi="Times New Roman" w:cs="Times New Roman"/>
          <w:sz w:val="28"/>
          <w:szCs w:val="28"/>
        </w:rPr>
        <w:t>6. Доходи (прибутки) Центру використовуються винятково для фінансування видатків на утримання Центру, реалізації мети (цілей, завдань) і напрямів діяльності, визначених цим Положенням.</w:t>
      </w:r>
    </w:p>
    <w:p w:rsidR="00352C3A" w:rsidRPr="00352C3A" w:rsidRDefault="00352C3A" w:rsidP="00352C3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7C4" w:rsidRDefault="00C57EA8" w:rsidP="008712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57EA8">
        <w:rPr>
          <w:rFonts w:ascii="Times New Roman" w:hAnsi="Times New Roman" w:cs="Times New Roman"/>
          <w:sz w:val="28"/>
          <w:szCs w:val="28"/>
        </w:rPr>
        <w:t>VІІ. ПРИПИНЕННЯ ДІЯЛЬНОСТІ ЦЕНТРУ</w:t>
      </w:r>
    </w:p>
    <w:p w:rsidR="00C57EA8" w:rsidRPr="00C57EA8" w:rsidRDefault="00C57EA8" w:rsidP="008712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257C4" w:rsidRDefault="00892C4D" w:rsidP="00352C3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242">
        <w:rPr>
          <w:rFonts w:ascii="Times New Roman" w:hAnsi="Times New Roman" w:cs="Times New Roman"/>
          <w:sz w:val="28"/>
          <w:szCs w:val="28"/>
        </w:rPr>
        <w:t xml:space="preserve">1. </w:t>
      </w:r>
      <w:r w:rsidR="00E257C4" w:rsidRPr="00871242">
        <w:rPr>
          <w:rFonts w:ascii="Times New Roman" w:hAnsi="Times New Roman" w:cs="Times New Roman"/>
          <w:sz w:val="28"/>
          <w:szCs w:val="28"/>
        </w:rPr>
        <w:t xml:space="preserve">Припинення діяльності Центру здійснюється </w:t>
      </w:r>
      <w:r w:rsidR="00455AFE" w:rsidRPr="00871242">
        <w:rPr>
          <w:rFonts w:ascii="Times New Roman" w:hAnsi="Times New Roman" w:cs="Times New Roman"/>
          <w:sz w:val="28"/>
          <w:szCs w:val="28"/>
        </w:rPr>
        <w:t>в результаті</w:t>
      </w:r>
      <w:r w:rsidR="00E257C4" w:rsidRPr="00871242">
        <w:rPr>
          <w:rFonts w:ascii="Times New Roman" w:hAnsi="Times New Roman" w:cs="Times New Roman"/>
          <w:sz w:val="28"/>
          <w:szCs w:val="28"/>
        </w:rPr>
        <w:t xml:space="preserve"> його ліквідації або реорганізації (злиття, приєднання, поділ</w:t>
      </w:r>
      <w:r w:rsidR="00455AFE" w:rsidRPr="00871242">
        <w:rPr>
          <w:rFonts w:ascii="Times New Roman" w:hAnsi="Times New Roman" w:cs="Times New Roman"/>
          <w:sz w:val="28"/>
          <w:szCs w:val="28"/>
        </w:rPr>
        <w:t>у</w:t>
      </w:r>
      <w:r w:rsidR="00E257C4" w:rsidRPr="00871242">
        <w:rPr>
          <w:rFonts w:ascii="Times New Roman" w:hAnsi="Times New Roman" w:cs="Times New Roman"/>
          <w:sz w:val="28"/>
          <w:szCs w:val="28"/>
        </w:rPr>
        <w:t xml:space="preserve">, виділення, перетворення), </w:t>
      </w:r>
      <w:r w:rsidR="00455AFE" w:rsidRPr="00871242">
        <w:rPr>
          <w:rFonts w:ascii="Times New Roman" w:hAnsi="Times New Roman" w:cs="Times New Roman"/>
          <w:sz w:val="28"/>
          <w:szCs w:val="28"/>
        </w:rPr>
        <w:t>за</w:t>
      </w:r>
      <w:r w:rsidR="00E257C4" w:rsidRPr="00871242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455AFE" w:rsidRPr="00871242">
        <w:rPr>
          <w:rFonts w:ascii="Times New Roman" w:hAnsi="Times New Roman" w:cs="Times New Roman"/>
          <w:sz w:val="28"/>
          <w:szCs w:val="28"/>
        </w:rPr>
        <w:t>Смілянської міської ради</w:t>
      </w:r>
      <w:r w:rsidR="00E65A44" w:rsidRPr="00871242">
        <w:rPr>
          <w:rFonts w:ascii="Times New Roman" w:hAnsi="Times New Roman" w:cs="Times New Roman"/>
          <w:sz w:val="28"/>
          <w:szCs w:val="28"/>
        </w:rPr>
        <w:t xml:space="preserve"> або </w:t>
      </w:r>
      <w:r w:rsidR="00E257C4" w:rsidRPr="00871242">
        <w:rPr>
          <w:rFonts w:ascii="Times New Roman" w:hAnsi="Times New Roman" w:cs="Times New Roman"/>
          <w:sz w:val="28"/>
          <w:szCs w:val="28"/>
        </w:rPr>
        <w:t>рішенням суду згідно з чинним законодавством.</w:t>
      </w: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2C3A" w:rsidRDefault="00352C3A" w:rsidP="00A93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71242" w:rsidRDefault="00871242" w:rsidP="00871242">
      <w:pPr>
        <w:pStyle w:val="a6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Юрій СТУДАНС</w:t>
      </w:r>
    </w:p>
    <w:p w:rsidR="00871242" w:rsidRDefault="00871242" w:rsidP="00871242">
      <w:pPr>
        <w:pStyle w:val="a6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242" w:rsidRPr="00871242" w:rsidRDefault="00871242" w:rsidP="00A93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Default="00871242" w:rsidP="00A9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71242" w:rsidRPr="00BD0B80" w:rsidRDefault="00871242" w:rsidP="00A93E4C">
      <w:pPr>
        <w:pStyle w:val="a6"/>
        <w:jc w:val="both"/>
        <w:rPr>
          <w:rStyle w:val="2067"/>
          <w:rFonts w:ascii="Times New Roman" w:hAnsi="Times New Roman"/>
          <w:sz w:val="24"/>
          <w:szCs w:val="24"/>
        </w:rPr>
      </w:pPr>
      <w:r w:rsidRPr="00BD0B80">
        <w:rPr>
          <w:rStyle w:val="2067"/>
          <w:rFonts w:ascii="Times New Roman" w:hAnsi="Times New Roman"/>
          <w:sz w:val="24"/>
          <w:szCs w:val="24"/>
        </w:rPr>
        <w:t>Марина ФЕДОРЕНКО</w:t>
      </w:r>
    </w:p>
    <w:p w:rsidR="00871242" w:rsidRPr="00BD0B80" w:rsidRDefault="00871242" w:rsidP="00A93E4C">
      <w:pPr>
        <w:pStyle w:val="a6"/>
        <w:jc w:val="both"/>
        <w:rPr>
          <w:rStyle w:val="2067"/>
          <w:rFonts w:ascii="Times New Roman" w:hAnsi="Times New Roman"/>
          <w:sz w:val="24"/>
          <w:szCs w:val="24"/>
        </w:rPr>
      </w:pPr>
    </w:p>
    <w:p w:rsidR="00871242" w:rsidRPr="00BD0B80" w:rsidRDefault="00871242" w:rsidP="00A93E4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D0B80">
        <w:rPr>
          <w:rFonts w:ascii="Times New Roman" w:hAnsi="Times New Roman"/>
          <w:sz w:val="24"/>
          <w:szCs w:val="24"/>
        </w:rPr>
        <w:t>Микола  ПРОКОФ’ЄВ</w:t>
      </w:r>
    </w:p>
    <w:sectPr w:rsidR="00871242" w:rsidRPr="00BD0B80" w:rsidSect="00E32C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9F" w:rsidRDefault="0036539F" w:rsidP="00633BBA">
      <w:pPr>
        <w:spacing w:after="0" w:line="240" w:lineRule="auto"/>
      </w:pPr>
      <w:r>
        <w:separator/>
      </w:r>
    </w:p>
  </w:endnote>
  <w:endnote w:type="continuationSeparator" w:id="1">
    <w:p w:rsidR="0036539F" w:rsidRDefault="0036539F" w:rsidP="0063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42" w:rsidRDefault="0087124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42" w:rsidRDefault="0087124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42" w:rsidRDefault="0087124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9F" w:rsidRDefault="0036539F" w:rsidP="00633BBA">
      <w:pPr>
        <w:spacing w:after="0" w:line="240" w:lineRule="auto"/>
      </w:pPr>
      <w:r>
        <w:separator/>
      </w:r>
    </w:p>
  </w:footnote>
  <w:footnote w:type="continuationSeparator" w:id="1">
    <w:p w:rsidR="0036539F" w:rsidRDefault="0036539F" w:rsidP="0063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42" w:rsidRDefault="0087124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1B" w:rsidRDefault="009E3D1B">
    <w:pPr>
      <w:pStyle w:val="ad"/>
      <w:jc w:val="center"/>
    </w:pPr>
  </w:p>
  <w:p w:rsidR="00633BBA" w:rsidRDefault="00633BBA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42" w:rsidRDefault="0087124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71C4A"/>
    <w:rsid w:val="0002495F"/>
    <w:rsid w:val="00057E0A"/>
    <w:rsid w:val="00063FBD"/>
    <w:rsid w:val="00072069"/>
    <w:rsid w:val="00074987"/>
    <w:rsid w:val="00085E4F"/>
    <w:rsid w:val="000B1B0F"/>
    <w:rsid w:val="000C6609"/>
    <w:rsid w:val="000F5D4E"/>
    <w:rsid w:val="00110019"/>
    <w:rsid w:val="001125E3"/>
    <w:rsid w:val="001246F9"/>
    <w:rsid w:val="00125329"/>
    <w:rsid w:val="0014059B"/>
    <w:rsid w:val="00171BAD"/>
    <w:rsid w:val="001A343A"/>
    <w:rsid w:val="001A4D79"/>
    <w:rsid w:val="001B0021"/>
    <w:rsid w:val="001D0E69"/>
    <w:rsid w:val="001D3302"/>
    <w:rsid w:val="001E29FD"/>
    <w:rsid w:val="00272476"/>
    <w:rsid w:val="002809C9"/>
    <w:rsid w:val="002B0903"/>
    <w:rsid w:val="002E037B"/>
    <w:rsid w:val="002E167E"/>
    <w:rsid w:val="002E6BE7"/>
    <w:rsid w:val="002F0DAC"/>
    <w:rsid w:val="002F1D0A"/>
    <w:rsid w:val="00317754"/>
    <w:rsid w:val="003352A1"/>
    <w:rsid w:val="00352C3A"/>
    <w:rsid w:val="00355650"/>
    <w:rsid w:val="0036539F"/>
    <w:rsid w:val="00393B7D"/>
    <w:rsid w:val="003A48B0"/>
    <w:rsid w:val="003B1609"/>
    <w:rsid w:val="003B464B"/>
    <w:rsid w:val="003C2CD0"/>
    <w:rsid w:val="003D12D0"/>
    <w:rsid w:val="003D687D"/>
    <w:rsid w:val="004369C3"/>
    <w:rsid w:val="00455883"/>
    <w:rsid w:val="00455AFE"/>
    <w:rsid w:val="00474ACC"/>
    <w:rsid w:val="004758EE"/>
    <w:rsid w:val="004B6E4E"/>
    <w:rsid w:val="004C108A"/>
    <w:rsid w:val="004D2CE1"/>
    <w:rsid w:val="004D3DDC"/>
    <w:rsid w:val="004E3425"/>
    <w:rsid w:val="004E4F46"/>
    <w:rsid w:val="00505604"/>
    <w:rsid w:val="00525432"/>
    <w:rsid w:val="005434C9"/>
    <w:rsid w:val="00571802"/>
    <w:rsid w:val="005726C8"/>
    <w:rsid w:val="00584041"/>
    <w:rsid w:val="00594D7C"/>
    <w:rsid w:val="00595FD3"/>
    <w:rsid w:val="005A2F9B"/>
    <w:rsid w:val="005D0CB9"/>
    <w:rsid w:val="005D7DDF"/>
    <w:rsid w:val="005E0442"/>
    <w:rsid w:val="0061614D"/>
    <w:rsid w:val="00623DF7"/>
    <w:rsid w:val="0062748D"/>
    <w:rsid w:val="00633BBA"/>
    <w:rsid w:val="00635346"/>
    <w:rsid w:val="00655C6E"/>
    <w:rsid w:val="006D715F"/>
    <w:rsid w:val="006E626E"/>
    <w:rsid w:val="006F3840"/>
    <w:rsid w:val="00723035"/>
    <w:rsid w:val="007244C7"/>
    <w:rsid w:val="0072567B"/>
    <w:rsid w:val="007466D5"/>
    <w:rsid w:val="00763AA0"/>
    <w:rsid w:val="00771388"/>
    <w:rsid w:val="007A6DDB"/>
    <w:rsid w:val="007D22F8"/>
    <w:rsid w:val="0081080A"/>
    <w:rsid w:val="008167EA"/>
    <w:rsid w:val="00824E1C"/>
    <w:rsid w:val="00831512"/>
    <w:rsid w:val="008410B9"/>
    <w:rsid w:val="00863E92"/>
    <w:rsid w:val="00871242"/>
    <w:rsid w:val="00882463"/>
    <w:rsid w:val="00892C4D"/>
    <w:rsid w:val="008961EB"/>
    <w:rsid w:val="008A153D"/>
    <w:rsid w:val="008B0D4D"/>
    <w:rsid w:val="0091198B"/>
    <w:rsid w:val="0091390A"/>
    <w:rsid w:val="009441E2"/>
    <w:rsid w:val="00973F56"/>
    <w:rsid w:val="0097462F"/>
    <w:rsid w:val="009A5BB2"/>
    <w:rsid w:val="009B0FBE"/>
    <w:rsid w:val="009B6EBF"/>
    <w:rsid w:val="009C7A5C"/>
    <w:rsid w:val="009D5620"/>
    <w:rsid w:val="009D6A12"/>
    <w:rsid w:val="009E3D1B"/>
    <w:rsid w:val="009F6435"/>
    <w:rsid w:val="00A06989"/>
    <w:rsid w:val="00A42BFB"/>
    <w:rsid w:val="00A42F73"/>
    <w:rsid w:val="00A55689"/>
    <w:rsid w:val="00A67E91"/>
    <w:rsid w:val="00A70EF2"/>
    <w:rsid w:val="00A93E4C"/>
    <w:rsid w:val="00A97133"/>
    <w:rsid w:val="00AA6BA1"/>
    <w:rsid w:val="00AB3370"/>
    <w:rsid w:val="00AB4AF5"/>
    <w:rsid w:val="00AD3B39"/>
    <w:rsid w:val="00AF6BDD"/>
    <w:rsid w:val="00B1199D"/>
    <w:rsid w:val="00B14EFC"/>
    <w:rsid w:val="00B21F96"/>
    <w:rsid w:val="00B259D6"/>
    <w:rsid w:val="00B536E8"/>
    <w:rsid w:val="00B90196"/>
    <w:rsid w:val="00B95868"/>
    <w:rsid w:val="00B95E94"/>
    <w:rsid w:val="00BC48B5"/>
    <w:rsid w:val="00BD0B80"/>
    <w:rsid w:val="00BF2BB6"/>
    <w:rsid w:val="00C03152"/>
    <w:rsid w:val="00C0329E"/>
    <w:rsid w:val="00C05E32"/>
    <w:rsid w:val="00C13ECC"/>
    <w:rsid w:val="00C528F7"/>
    <w:rsid w:val="00C56D1E"/>
    <w:rsid w:val="00C57EA8"/>
    <w:rsid w:val="00CA50F3"/>
    <w:rsid w:val="00D02168"/>
    <w:rsid w:val="00D23CBB"/>
    <w:rsid w:val="00D36285"/>
    <w:rsid w:val="00D46362"/>
    <w:rsid w:val="00D47D08"/>
    <w:rsid w:val="00D51054"/>
    <w:rsid w:val="00DE3854"/>
    <w:rsid w:val="00DE38FC"/>
    <w:rsid w:val="00DF0392"/>
    <w:rsid w:val="00E06CF9"/>
    <w:rsid w:val="00E12735"/>
    <w:rsid w:val="00E257C4"/>
    <w:rsid w:val="00E329B5"/>
    <w:rsid w:val="00E32CCA"/>
    <w:rsid w:val="00E35758"/>
    <w:rsid w:val="00E42F13"/>
    <w:rsid w:val="00E4673C"/>
    <w:rsid w:val="00E473BE"/>
    <w:rsid w:val="00E65A44"/>
    <w:rsid w:val="00E71C4A"/>
    <w:rsid w:val="00E958B9"/>
    <w:rsid w:val="00EC3139"/>
    <w:rsid w:val="00EE538F"/>
    <w:rsid w:val="00F068A1"/>
    <w:rsid w:val="00F100AF"/>
    <w:rsid w:val="00F1015B"/>
    <w:rsid w:val="00F12825"/>
    <w:rsid w:val="00F21B86"/>
    <w:rsid w:val="00F222AF"/>
    <w:rsid w:val="00F4427A"/>
    <w:rsid w:val="00F533C8"/>
    <w:rsid w:val="00F81CD2"/>
    <w:rsid w:val="00F9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89"/>
    <w:rPr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42BFB"/>
    <w:pPr>
      <w:keepNext/>
      <w:spacing w:after="0" w:line="240" w:lineRule="auto"/>
      <w:ind w:left="5580" w:hanging="5580"/>
      <w:jc w:val="center"/>
      <w:outlineLvl w:val="2"/>
    </w:pPr>
    <w:rPr>
      <w:rFonts w:ascii="Times New Roman" w:eastAsia="Times New Roman" w:hAnsi="Times New Roman" w:cs="Times New Roman"/>
      <w:b/>
      <w:sz w:val="40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36E8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B53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E91"/>
    <w:pPr>
      <w:ind w:left="720"/>
      <w:contextualSpacing/>
    </w:pPr>
  </w:style>
  <w:style w:type="character" w:styleId="a5">
    <w:name w:val="Strong"/>
    <w:basedOn w:val="a0"/>
    <w:uiPriority w:val="22"/>
    <w:qFormat/>
    <w:rsid w:val="003352A1"/>
    <w:rPr>
      <w:b/>
      <w:bCs/>
    </w:rPr>
  </w:style>
  <w:style w:type="paragraph" w:customStyle="1" w:styleId="rvps2">
    <w:name w:val="rvps2"/>
    <w:basedOn w:val="a"/>
    <w:rsid w:val="0012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1246F9"/>
  </w:style>
  <w:style w:type="character" w:customStyle="1" w:styleId="rvts11">
    <w:name w:val="rvts11"/>
    <w:basedOn w:val="a0"/>
    <w:rsid w:val="001246F9"/>
  </w:style>
  <w:style w:type="paragraph" w:styleId="a6">
    <w:name w:val="No Spacing"/>
    <w:uiPriority w:val="1"/>
    <w:qFormat/>
    <w:rsid w:val="001A4D79"/>
    <w:pPr>
      <w:spacing w:after="0" w:line="240" w:lineRule="auto"/>
    </w:pPr>
    <w:rPr>
      <w:lang w:val="uk-UA"/>
    </w:rPr>
  </w:style>
  <w:style w:type="paragraph" w:customStyle="1" w:styleId="rvps7">
    <w:name w:val="rvps7"/>
    <w:basedOn w:val="a"/>
    <w:rsid w:val="0094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9441E2"/>
  </w:style>
  <w:style w:type="paragraph" w:styleId="HTML">
    <w:name w:val="HTML Preformatted"/>
    <w:basedOn w:val="a"/>
    <w:link w:val="HTML0"/>
    <w:uiPriority w:val="99"/>
    <w:semiHidden/>
    <w:unhideWhenUsed/>
    <w:rsid w:val="00627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4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42BFB"/>
    <w:rPr>
      <w:rFonts w:ascii="Times New Roman" w:eastAsia="Times New Roman" w:hAnsi="Times New Roman" w:cs="Times New Roman"/>
      <w:b/>
      <w:sz w:val="40"/>
      <w:szCs w:val="36"/>
      <w:lang w:val="uk-UA" w:eastAsia="ru-RU"/>
    </w:rPr>
  </w:style>
  <w:style w:type="paragraph" w:styleId="a7">
    <w:name w:val="Body Text"/>
    <w:basedOn w:val="a"/>
    <w:link w:val="a8"/>
    <w:semiHidden/>
    <w:unhideWhenUsed/>
    <w:rsid w:val="0002495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character" w:customStyle="1" w:styleId="a8">
    <w:name w:val="Основной текст Знак"/>
    <w:basedOn w:val="a0"/>
    <w:link w:val="a7"/>
    <w:semiHidden/>
    <w:rsid w:val="0002495F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9">
    <w:name w:val="Title"/>
    <w:basedOn w:val="a"/>
    <w:link w:val="aa"/>
    <w:qFormat/>
    <w:rsid w:val="00633BBA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633BBA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ab">
    <w:name w:val="Знак Знак"/>
    <w:rsid w:val="00633BBA"/>
    <w:rPr>
      <w:rFonts w:ascii="Segoe UI" w:hAnsi="Segoe UI" w:cs="Segoe UI" w:hint="default"/>
      <w:sz w:val="18"/>
      <w:szCs w:val="18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633BBA"/>
  </w:style>
  <w:style w:type="character" w:customStyle="1" w:styleId="31">
    <w:name w:val="Знак Знак3"/>
    <w:rsid w:val="00633BBA"/>
    <w:rPr>
      <w:color w:val="000000"/>
      <w:sz w:val="28"/>
      <w:shd w:val="clear" w:color="auto" w:fill="FFFFFF"/>
      <w:lang w:val="uk-UA" w:eastAsia="ar-SA"/>
    </w:rPr>
  </w:style>
  <w:style w:type="paragraph" w:customStyle="1" w:styleId="4">
    <w:name w:val="Знак Знак4 Знак Знак Знак Знак"/>
    <w:basedOn w:val="a"/>
    <w:rsid w:val="00633B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line number"/>
    <w:basedOn w:val="a0"/>
    <w:uiPriority w:val="99"/>
    <w:semiHidden/>
    <w:unhideWhenUsed/>
    <w:rsid w:val="00633BBA"/>
  </w:style>
  <w:style w:type="paragraph" w:styleId="ad">
    <w:name w:val="header"/>
    <w:basedOn w:val="a"/>
    <w:link w:val="ae"/>
    <w:uiPriority w:val="99"/>
    <w:unhideWhenUsed/>
    <w:rsid w:val="0063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3BBA"/>
    <w:rPr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63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33BB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875-1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995_g7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254%D0%BA/96-%D0%B2%D1%8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on3.rada.gov.ua/laws/show/2961-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Барвiнок</dc:creator>
  <cp:keywords/>
  <dc:description/>
  <cp:lastModifiedBy>User</cp:lastModifiedBy>
  <cp:revision>37</cp:revision>
  <cp:lastPrinted>2021-03-12T07:40:00Z</cp:lastPrinted>
  <dcterms:created xsi:type="dcterms:W3CDTF">2018-06-04T06:48:00Z</dcterms:created>
  <dcterms:modified xsi:type="dcterms:W3CDTF">2021-03-12T11:07:00Z</dcterms:modified>
</cp:coreProperties>
</file>