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C1" w:rsidRPr="00E536C1" w:rsidRDefault="00E536C1" w:rsidP="00E536C1">
      <w:pPr>
        <w:tabs>
          <w:tab w:val="left" w:pos="6096"/>
        </w:tabs>
        <w:ind w:right="-7"/>
        <w:jc w:val="center"/>
        <w:rPr>
          <w:rFonts w:ascii="Times New Roman" w:eastAsia="Times New Roman" w:hAnsi="Times New Roman" w:cs="Times New Roman"/>
          <w:noProof/>
          <w:color w:val="000000"/>
          <w:sz w:val="28"/>
          <w:szCs w:val="28"/>
          <w:lang w:val="uk-UA" w:eastAsia="uk-UA"/>
        </w:rPr>
      </w:pPr>
      <w:r w:rsidRPr="00E536C1">
        <w:rPr>
          <w:rFonts w:ascii="Times New Roman" w:eastAsia="Times New Roman" w:hAnsi="Times New Roman" w:cs="Times New Roman"/>
          <w:noProof/>
          <w:sz w:val="20"/>
        </w:rPr>
        <w:drawing>
          <wp:inline distT="0" distB="0" distL="0" distR="0">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28650"/>
                    </a:xfrm>
                    <a:prstGeom prst="rect">
                      <a:avLst/>
                    </a:prstGeom>
                    <a:noFill/>
                    <a:ln>
                      <a:noFill/>
                    </a:ln>
                  </pic:spPr>
                </pic:pic>
              </a:graphicData>
            </a:graphic>
          </wp:inline>
        </w:drawing>
      </w:r>
    </w:p>
    <w:p w:rsidR="00E536C1" w:rsidRPr="00E536C1" w:rsidRDefault="00E536C1" w:rsidP="00E536C1">
      <w:pPr>
        <w:autoSpaceDE w:val="0"/>
        <w:autoSpaceDN w:val="0"/>
        <w:spacing w:after="0" w:line="240" w:lineRule="auto"/>
        <w:jc w:val="center"/>
        <w:rPr>
          <w:rFonts w:ascii="Times New Roman" w:eastAsia="Times New Roman" w:hAnsi="Times New Roman" w:cs="Times New Roman"/>
          <w:b/>
          <w:bCs/>
          <w:noProof/>
          <w:sz w:val="28"/>
          <w:szCs w:val="28"/>
          <w:lang w:val="uk-UA" w:eastAsia="uk-UA"/>
        </w:rPr>
      </w:pPr>
    </w:p>
    <w:p w:rsidR="00E536C1" w:rsidRPr="00E536C1" w:rsidRDefault="00E536C1" w:rsidP="00E536C1">
      <w:pPr>
        <w:autoSpaceDE w:val="0"/>
        <w:autoSpaceDN w:val="0"/>
        <w:spacing w:after="0" w:line="240" w:lineRule="auto"/>
        <w:jc w:val="center"/>
        <w:rPr>
          <w:rFonts w:ascii="Times New Roman" w:eastAsia="Times New Roman" w:hAnsi="Times New Roman" w:cs="Times New Roman"/>
          <w:bCs/>
          <w:noProof/>
          <w:sz w:val="28"/>
          <w:szCs w:val="28"/>
          <w:lang w:val="uk-UA" w:eastAsia="uk-UA"/>
        </w:rPr>
      </w:pPr>
      <w:r w:rsidRPr="00E536C1">
        <w:rPr>
          <w:rFonts w:ascii="Times New Roman" w:eastAsia="Times New Roman" w:hAnsi="Times New Roman" w:cs="Times New Roman"/>
          <w:bCs/>
          <w:noProof/>
          <w:sz w:val="28"/>
          <w:szCs w:val="28"/>
          <w:lang w:val="uk-UA" w:eastAsia="uk-UA"/>
        </w:rPr>
        <w:t xml:space="preserve">СМІЛЯНСЬКА МІСЬКА РАДА </w:t>
      </w:r>
    </w:p>
    <w:p w:rsidR="00E536C1" w:rsidRPr="00E536C1" w:rsidRDefault="00E536C1" w:rsidP="00E536C1">
      <w:pPr>
        <w:autoSpaceDE w:val="0"/>
        <w:autoSpaceDN w:val="0"/>
        <w:spacing w:after="0" w:line="240" w:lineRule="auto"/>
        <w:jc w:val="center"/>
        <w:rPr>
          <w:rFonts w:ascii="Times New Roman" w:eastAsia="Times New Roman" w:hAnsi="Times New Roman" w:cs="Times New Roman"/>
          <w:bCs/>
          <w:noProof/>
          <w:sz w:val="28"/>
          <w:szCs w:val="28"/>
          <w:lang w:val="uk-UA" w:eastAsia="uk-UA"/>
        </w:rPr>
      </w:pPr>
      <w:r w:rsidRPr="00E536C1">
        <w:rPr>
          <w:rFonts w:ascii="Times New Roman" w:eastAsia="Times New Roman" w:hAnsi="Times New Roman" w:cs="Times New Roman"/>
          <w:bCs/>
          <w:noProof/>
          <w:sz w:val="28"/>
          <w:szCs w:val="28"/>
          <w:lang w:val="uk-UA" w:eastAsia="uk-UA"/>
        </w:rPr>
        <w:t>ВИКОНАВЧИЙ КОМІТЕТ</w:t>
      </w:r>
    </w:p>
    <w:p w:rsidR="00E536C1" w:rsidRPr="00E536C1" w:rsidRDefault="00E536C1" w:rsidP="00E536C1">
      <w:pPr>
        <w:autoSpaceDE w:val="0"/>
        <w:autoSpaceDN w:val="0"/>
        <w:spacing w:after="0" w:line="240" w:lineRule="auto"/>
        <w:jc w:val="center"/>
        <w:rPr>
          <w:rFonts w:ascii="Times New Roman" w:eastAsia="Times New Roman" w:hAnsi="Times New Roman" w:cs="Times New Roman"/>
          <w:b/>
          <w:bCs/>
          <w:noProof/>
          <w:sz w:val="16"/>
          <w:szCs w:val="16"/>
          <w:lang w:val="uk-UA" w:eastAsia="uk-UA"/>
        </w:rPr>
      </w:pPr>
    </w:p>
    <w:p w:rsidR="00E536C1" w:rsidRPr="00E536C1" w:rsidRDefault="00E536C1" w:rsidP="00E536C1">
      <w:pPr>
        <w:autoSpaceDE w:val="0"/>
        <w:autoSpaceDN w:val="0"/>
        <w:spacing w:after="0" w:line="240" w:lineRule="auto"/>
        <w:jc w:val="center"/>
        <w:rPr>
          <w:rFonts w:ascii="Times New Roman" w:eastAsia="Times New Roman" w:hAnsi="Times New Roman" w:cs="Times New Roman"/>
          <w:b/>
          <w:bCs/>
          <w:noProof/>
          <w:sz w:val="28"/>
          <w:szCs w:val="28"/>
          <w:lang w:val="uk-UA" w:eastAsia="uk-UA"/>
        </w:rPr>
      </w:pPr>
      <w:r w:rsidRPr="00E536C1">
        <w:rPr>
          <w:rFonts w:ascii="Times New Roman" w:eastAsia="Times New Roman" w:hAnsi="Times New Roman" w:cs="Times New Roman"/>
          <w:b/>
          <w:bCs/>
          <w:noProof/>
          <w:sz w:val="28"/>
          <w:szCs w:val="28"/>
          <w:lang w:val="uk-UA" w:eastAsia="uk-UA"/>
        </w:rPr>
        <w:t>Р І Ш Е Н Н Я</w:t>
      </w:r>
    </w:p>
    <w:p w:rsidR="00E536C1" w:rsidRPr="00E536C1" w:rsidRDefault="00E536C1" w:rsidP="00E536C1">
      <w:pPr>
        <w:tabs>
          <w:tab w:val="left" w:pos="6096"/>
        </w:tabs>
        <w:ind w:right="-7"/>
        <w:jc w:val="center"/>
        <w:rPr>
          <w:rFonts w:ascii="Times New Roman" w:eastAsia="Times New Roman" w:hAnsi="Times New Roman" w:cs="Times New Roman"/>
          <w:b/>
          <w:noProof/>
          <w:color w:val="000000"/>
          <w:sz w:val="28"/>
          <w:szCs w:val="28"/>
          <w:lang w:val="uk-UA" w:eastAsia="uk-UA"/>
        </w:rPr>
      </w:pPr>
    </w:p>
    <w:p w:rsidR="00E536C1" w:rsidRPr="00E536C1" w:rsidRDefault="00E536C1" w:rsidP="00E536C1">
      <w:pPr>
        <w:tabs>
          <w:tab w:val="left" w:pos="6096"/>
        </w:tabs>
        <w:ind w:right="-7"/>
        <w:rPr>
          <w:rFonts w:ascii="Times New Roman" w:eastAsia="Times New Roman" w:hAnsi="Times New Roman" w:cs="Times New Roman"/>
          <w:noProof/>
          <w:color w:val="000000"/>
          <w:sz w:val="28"/>
          <w:szCs w:val="28"/>
          <w:lang w:val="uk-UA" w:eastAsia="uk-UA"/>
        </w:rPr>
      </w:pPr>
    </w:p>
    <w:p w:rsidR="00E536C1" w:rsidRPr="00E536C1" w:rsidRDefault="00E536C1" w:rsidP="00E536C1">
      <w:pPr>
        <w:tabs>
          <w:tab w:val="left" w:pos="6096"/>
        </w:tabs>
        <w:ind w:right="-7"/>
        <w:rPr>
          <w:rFonts w:ascii="Times New Roman" w:eastAsia="Times New Roman" w:hAnsi="Times New Roman" w:cs="Times New Roman"/>
          <w:noProof/>
          <w:color w:val="000000"/>
          <w:sz w:val="28"/>
          <w:szCs w:val="28"/>
          <w:lang w:val="uk-UA" w:eastAsia="uk-UA"/>
        </w:rPr>
      </w:pPr>
      <w:r w:rsidRPr="00E536C1">
        <w:rPr>
          <w:rFonts w:ascii="Times New Roman" w:eastAsia="Times New Roman" w:hAnsi="Times New Roman" w:cs="Times New Roman"/>
          <w:noProof/>
          <w:color w:val="000000"/>
          <w:sz w:val="28"/>
          <w:szCs w:val="28"/>
          <w:lang w:val="uk-UA" w:eastAsia="uk-UA"/>
        </w:rPr>
        <w:t xml:space="preserve"> </w:t>
      </w:r>
      <w:r w:rsidR="00BD4043">
        <w:rPr>
          <w:rFonts w:ascii="Times New Roman" w:eastAsia="Times New Roman" w:hAnsi="Times New Roman" w:cs="Times New Roman"/>
          <w:noProof/>
          <w:color w:val="000000"/>
          <w:sz w:val="28"/>
          <w:szCs w:val="28"/>
          <w:lang w:val="uk-UA" w:eastAsia="uk-UA"/>
        </w:rPr>
        <w:t>11.02.2021</w:t>
      </w:r>
      <w:r w:rsidRPr="00E536C1">
        <w:rPr>
          <w:rFonts w:ascii="Times New Roman" w:eastAsia="Times New Roman" w:hAnsi="Times New Roman" w:cs="Times New Roman"/>
          <w:noProof/>
          <w:color w:val="000000"/>
          <w:sz w:val="28"/>
          <w:szCs w:val="28"/>
          <w:lang w:val="uk-UA" w:eastAsia="uk-UA"/>
        </w:rPr>
        <w:t xml:space="preserve">                                                                               № </w:t>
      </w:r>
      <w:r w:rsidR="00BD4043">
        <w:rPr>
          <w:rFonts w:ascii="Times New Roman" w:eastAsia="Times New Roman" w:hAnsi="Times New Roman" w:cs="Times New Roman"/>
          <w:noProof/>
          <w:color w:val="000000"/>
          <w:sz w:val="28"/>
          <w:szCs w:val="28"/>
          <w:lang w:val="uk-UA" w:eastAsia="uk-UA"/>
        </w:rPr>
        <w:t>40</w:t>
      </w:r>
    </w:p>
    <w:p w:rsidR="00E536C1" w:rsidRPr="00E536C1" w:rsidRDefault="00E536C1" w:rsidP="00E536C1">
      <w:pPr>
        <w:tabs>
          <w:tab w:val="left" w:pos="0"/>
        </w:tabs>
        <w:spacing w:after="0" w:line="240" w:lineRule="auto"/>
        <w:jc w:val="both"/>
        <w:rPr>
          <w:rFonts w:ascii="Times New Roman" w:eastAsia="Times New Roman" w:hAnsi="Times New Roman" w:cs="Times New Roman"/>
          <w:sz w:val="28"/>
          <w:szCs w:val="28"/>
          <w:lang w:val="uk-UA" w:eastAsia="uk-UA"/>
        </w:rPr>
      </w:pPr>
    </w:p>
    <w:p w:rsidR="00E536C1" w:rsidRPr="00E536C1" w:rsidRDefault="00E536C1" w:rsidP="00E536C1">
      <w:pPr>
        <w:tabs>
          <w:tab w:val="left" w:pos="0"/>
        </w:tabs>
        <w:spacing w:after="0" w:line="240" w:lineRule="auto"/>
        <w:jc w:val="both"/>
        <w:rPr>
          <w:rFonts w:ascii="Times New Roman" w:eastAsia="Times New Roman" w:hAnsi="Times New Roman" w:cs="Times New Roman"/>
          <w:sz w:val="28"/>
          <w:szCs w:val="28"/>
          <w:lang w:val="uk-UA" w:eastAsia="uk-UA"/>
        </w:rPr>
      </w:pPr>
      <w:r w:rsidRPr="00E536C1">
        <w:rPr>
          <w:rFonts w:ascii="Times New Roman" w:eastAsia="Times New Roman" w:hAnsi="Times New Roman" w:cs="Times New Roman"/>
          <w:sz w:val="28"/>
          <w:szCs w:val="28"/>
          <w:lang w:val="uk-UA" w:eastAsia="uk-UA"/>
        </w:rPr>
        <w:t xml:space="preserve">Про схвалення «Програми </w:t>
      </w:r>
    </w:p>
    <w:p w:rsidR="00B62D6C" w:rsidRDefault="00B62D6C" w:rsidP="00E536C1">
      <w:pPr>
        <w:tabs>
          <w:tab w:val="left" w:pos="0"/>
        </w:tabs>
        <w:spacing w:after="0" w:line="240" w:lineRule="auto"/>
        <w:jc w:val="both"/>
        <w:rPr>
          <w:rFonts w:ascii="Times New Roman" w:eastAsia="Times New Roman" w:hAnsi="Times New Roman" w:cs="Times New Roman"/>
          <w:sz w:val="28"/>
          <w:szCs w:val="28"/>
          <w:lang w:val="uk-UA" w:eastAsia="uk-UA"/>
        </w:rPr>
      </w:pPr>
      <w:r w:rsidRPr="00B62D6C">
        <w:rPr>
          <w:rFonts w:ascii="Times New Roman" w:eastAsia="Times New Roman" w:hAnsi="Times New Roman" w:cs="Times New Roman"/>
          <w:sz w:val="28"/>
          <w:szCs w:val="28"/>
          <w:lang w:val="uk-UA" w:eastAsia="uk-UA"/>
        </w:rPr>
        <w:t xml:space="preserve">з реалізації міграційної політики </w:t>
      </w:r>
    </w:p>
    <w:p w:rsidR="00E536C1" w:rsidRPr="00E536C1" w:rsidRDefault="00B62D6C" w:rsidP="00E536C1">
      <w:pPr>
        <w:tabs>
          <w:tab w:val="left" w:pos="0"/>
        </w:tabs>
        <w:spacing w:after="0" w:line="240" w:lineRule="auto"/>
        <w:jc w:val="both"/>
        <w:rPr>
          <w:rFonts w:ascii="Times New Roman" w:eastAsia="Times New Roman" w:hAnsi="Times New Roman" w:cs="Times New Roman"/>
          <w:sz w:val="28"/>
          <w:szCs w:val="28"/>
          <w:lang w:val="uk-UA" w:eastAsia="uk-UA"/>
        </w:rPr>
      </w:pPr>
      <w:r w:rsidRPr="00B62D6C">
        <w:rPr>
          <w:rFonts w:ascii="Times New Roman" w:eastAsia="Times New Roman" w:hAnsi="Times New Roman" w:cs="Times New Roman"/>
          <w:sz w:val="28"/>
          <w:szCs w:val="28"/>
          <w:lang w:val="uk-UA" w:eastAsia="uk-UA"/>
        </w:rPr>
        <w:t>на території м. Сміла</w:t>
      </w:r>
      <w:r>
        <w:rPr>
          <w:rFonts w:ascii="Times New Roman" w:eastAsia="Times New Roman" w:hAnsi="Times New Roman" w:cs="Times New Roman"/>
          <w:sz w:val="28"/>
          <w:szCs w:val="28"/>
          <w:lang w:val="uk-UA" w:eastAsia="uk-UA"/>
        </w:rPr>
        <w:t xml:space="preserve"> на 2021 рік</w:t>
      </w:r>
      <w:r w:rsidR="00E536C1" w:rsidRPr="00E536C1">
        <w:rPr>
          <w:rFonts w:ascii="Times New Roman" w:eastAsia="Times New Roman" w:hAnsi="Times New Roman" w:cs="Times New Roman"/>
          <w:sz w:val="28"/>
          <w:szCs w:val="28"/>
          <w:lang w:val="uk-UA" w:eastAsia="uk-UA"/>
        </w:rPr>
        <w:t>»</w:t>
      </w:r>
    </w:p>
    <w:p w:rsidR="00E536C1" w:rsidRPr="00E536C1" w:rsidRDefault="00E536C1" w:rsidP="00E536C1">
      <w:pPr>
        <w:tabs>
          <w:tab w:val="left" w:pos="0"/>
        </w:tabs>
        <w:spacing w:after="0" w:line="240" w:lineRule="auto"/>
        <w:jc w:val="both"/>
        <w:rPr>
          <w:rFonts w:ascii="Times New Roman" w:eastAsia="Times New Roman" w:hAnsi="Times New Roman" w:cs="Times New Roman"/>
          <w:sz w:val="28"/>
          <w:szCs w:val="28"/>
          <w:lang w:val="uk-UA" w:eastAsia="uk-UA"/>
        </w:rPr>
      </w:pPr>
    </w:p>
    <w:p w:rsidR="00FE74F7" w:rsidRDefault="00E536C1" w:rsidP="00B62D6C">
      <w:pPr>
        <w:spacing w:line="240" w:lineRule="auto"/>
        <w:ind w:firstLine="709"/>
        <w:contextualSpacing/>
        <w:jc w:val="both"/>
        <w:rPr>
          <w:rFonts w:ascii="Times New Roman" w:hAnsi="Times New Roman" w:cs="Times New Roman"/>
          <w:sz w:val="28"/>
          <w:szCs w:val="28"/>
          <w:lang w:val="uk-UA"/>
        </w:rPr>
      </w:pPr>
      <w:r w:rsidRPr="00E536C1">
        <w:rPr>
          <w:rFonts w:ascii="Times New Roman" w:eastAsia="Times New Roman" w:hAnsi="Times New Roman" w:cs="Times New Roman"/>
          <w:sz w:val="28"/>
          <w:szCs w:val="28"/>
          <w:lang w:val="uk-UA" w:eastAsia="uk-UA"/>
        </w:rPr>
        <w:t>Відповідно до п.3 ч.4 ст. 42, п.1 ч. 2 ст. 52, ч.6 ст.59 Закону України від 21.05.1997 № 280/97- ВР «Про місцеве самовря</w:t>
      </w:r>
      <w:r w:rsidR="00021DEF">
        <w:rPr>
          <w:rFonts w:ascii="Times New Roman" w:eastAsia="Times New Roman" w:hAnsi="Times New Roman" w:cs="Times New Roman"/>
          <w:sz w:val="28"/>
          <w:szCs w:val="28"/>
          <w:lang w:val="uk-UA" w:eastAsia="uk-UA"/>
        </w:rPr>
        <w:t>дування в Україні», ст. 70, п. 21</w:t>
      </w:r>
      <w:r w:rsidRPr="00E536C1">
        <w:rPr>
          <w:rFonts w:ascii="Times New Roman" w:eastAsia="Times New Roman" w:hAnsi="Times New Roman" w:cs="Times New Roman"/>
          <w:sz w:val="28"/>
          <w:szCs w:val="28"/>
          <w:lang w:val="uk-UA" w:eastAsia="uk-UA"/>
        </w:rPr>
        <w:t xml:space="preserve"> ч. 1 ст. 91 Бюджетного кодексу У</w:t>
      </w:r>
      <w:r>
        <w:rPr>
          <w:rFonts w:ascii="Times New Roman" w:eastAsia="Times New Roman" w:hAnsi="Times New Roman" w:cs="Times New Roman"/>
          <w:sz w:val="28"/>
          <w:szCs w:val="28"/>
          <w:lang w:val="uk-UA" w:eastAsia="uk-UA"/>
        </w:rPr>
        <w:t>країни від 08.07.2010 № 2456-VI</w:t>
      </w:r>
      <w:r w:rsidR="00FE74F7" w:rsidRPr="00E536C1">
        <w:rPr>
          <w:rFonts w:ascii="Times New Roman" w:hAnsi="Times New Roman" w:cs="Times New Roman"/>
          <w:sz w:val="28"/>
          <w:szCs w:val="28"/>
          <w:lang w:val="uk-UA"/>
        </w:rPr>
        <w:t xml:space="preserve">, з метою </w:t>
      </w:r>
      <w:r w:rsidR="00B62D6C" w:rsidRPr="00B62D6C">
        <w:rPr>
          <w:rFonts w:ascii="Times New Roman" w:hAnsi="Times New Roman" w:cs="Times New Roman"/>
          <w:sz w:val="28"/>
          <w:szCs w:val="28"/>
          <w:lang w:val="uk-UA"/>
        </w:rPr>
        <w:t>створення умов якісного та швидкого надання адміністративних послуг жителям міста</w:t>
      </w:r>
      <w:r w:rsidR="00FE74F7" w:rsidRPr="00E536C1">
        <w:rPr>
          <w:rFonts w:ascii="Times New Roman" w:hAnsi="Times New Roman" w:cs="Times New Roman"/>
          <w:sz w:val="28"/>
          <w:szCs w:val="28"/>
          <w:lang w:val="uk-UA"/>
        </w:rPr>
        <w:t xml:space="preserve">, </w:t>
      </w:r>
      <w:r w:rsidR="007D74C9">
        <w:rPr>
          <w:rFonts w:ascii="Times New Roman" w:hAnsi="Times New Roman" w:cs="Times New Roman"/>
          <w:sz w:val="28"/>
          <w:szCs w:val="28"/>
          <w:lang w:val="uk-UA"/>
        </w:rPr>
        <w:t>виконавчий комітет</w:t>
      </w:r>
    </w:p>
    <w:p w:rsidR="00B62D6C" w:rsidRPr="007D74C9" w:rsidRDefault="00B62D6C" w:rsidP="00B62D6C">
      <w:pPr>
        <w:spacing w:line="240" w:lineRule="auto"/>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ВИРІШИВ:</w:t>
      </w:r>
    </w:p>
    <w:p w:rsidR="00B62D6C" w:rsidRDefault="00B62D6C" w:rsidP="007D74C9">
      <w:pPr>
        <w:tabs>
          <w:tab w:val="left" w:pos="0"/>
        </w:tabs>
        <w:spacing w:after="0" w:line="240" w:lineRule="auto"/>
        <w:ind w:firstLine="567"/>
        <w:jc w:val="both"/>
        <w:rPr>
          <w:rFonts w:ascii="Times New Roman" w:eastAsia="Times New Roman" w:hAnsi="Times New Roman" w:cs="Times New Roman"/>
          <w:sz w:val="28"/>
          <w:szCs w:val="28"/>
          <w:lang w:val="uk-UA" w:eastAsia="uk-UA"/>
        </w:rPr>
      </w:pPr>
    </w:p>
    <w:p w:rsidR="00B62D6C" w:rsidRDefault="00B62D6C" w:rsidP="007D74C9">
      <w:pPr>
        <w:tabs>
          <w:tab w:val="left" w:pos="0"/>
        </w:tabs>
        <w:spacing w:after="0" w:line="240" w:lineRule="auto"/>
        <w:ind w:firstLine="567"/>
        <w:jc w:val="both"/>
        <w:rPr>
          <w:rFonts w:ascii="Times New Roman" w:eastAsia="Times New Roman" w:hAnsi="Times New Roman" w:cs="Times New Roman"/>
          <w:sz w:val="28"/>
          <w:szCs w:val="28"/>
          <w:lang w:val="uk-UA" w:eastAsia="uk-UA"/>
        </w:rPr>
      </w:pPr>
    </w:p>
    <w:p w:rsidR="007D74C9" w:rsidRDefault="007D74C9" w:rsidP="007D74C9">
      <w:pPr>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7D74C9">
        <w:rPr>
          <w:rFonts w:ascii="Times New Roman" w:eastAsia="Times New Roman" w:hAnsi="Times New Roman" w:cs="Times New Roman"/>
          <w:sz w:val="28"/>
          <w:szCs w:val="28"/>
          <w:lang w:val="uk-UA" w:eastAsia="uk-UA"/>
        </w:rPr>
        <w:t>1.Схвалити «</w:t>
      </w:r>
      <w:r w:rsidR="00B62D6C">
        <w:rPr>
          <w:rFonts w:ascii="Times New Roman" w:eastAsia="Times New Roman" w:hAnsi="Times New Roman" w:cs="Times New Roman"/>
          <w:sz w:val="28"/>
          <w:szCs w:val="28"/>
          <w:lang w:val="uk-UA" w:eastAsia="uk-UA"/>
        </w:rPr>
        <w:t xml:space="preserve">Програму </w:t>
      </w:r>
      <w:r w:rsidR="00B62D6C" w:rsidRPr="00B62D6C">
        <w:rPr>
          <w:rFonts w:ascii="Times New Roman" w:eastAsia="Times New Roman" w:hAnsi="Times New Roman" w:cs="Times New Roman"/>
          <w:sz w:val="28"/>
          <w:szCs w:val="28"/>
          <w:lang w:val="uk-UA" w:eastAsia="uk-UA"/>
        </w:rPr>
        <w:t xml:space="preserve">з реалізації міграційної політики на території м. Сміла </w:t>
      </w:r>
      <w:r w:rsidRPr="007D74C9">
        <w:rPr>
          <w:rFonts w:ascii="Times New Roman" w:eastAsia="Times New Roman" w:hAnsi="Times New Roman" w:cs="Times New Roman"/>
          <w:sz w:val="28"/>
          <w:szCs w:val="28"/>
          <w:lang w:val="uk-UA" w:eastAsia="uk-UA"/>
        </w:rPr>
        <w:t xml:space="preserve"> на 2021</w:t>
      </w:r>
      <w:r w:rsidR="00B62D6C">
        <w:rPr>
          <w:rFonts w:ascii="Times New Roman" w:eastAsia="Times New Roman" w:hAnsi="Times New Roman" w:cs="Times New Roman"/>
          <w:sz w:val="28"/>
          <w:szCs w:val="28"/>
          <w:lang w:val="uk-UA" w:eastAsia="uk-UA"/>
        </w:rPr>
        <w:t xml:space="preserve"> рік</w:t>
      </w:r>
      <w:r w:rsidRPr="007D74C9">
        <w:rPr>
          <w:rFonts w:ascii="Times New Roman" w:eastAsia="Times New Roman" w:hAnsi="Times New Roman" w:cs="Times New Roman"/>
          <w:sz w:val="28"/>
          <w:szCs w:val="28"/>
          <w:lang w:val="uk-UA" w:eastAsia="uk-UA"/>
        </w:rPr>
        <w:t>» згідно з додатком</w:t>
      </w:r>
      <w:r w:rsidR="00B3670A">
        <w:rPr>
          <w:rFonts w:ascii="Times New Roman" w:eastAsia="Times New Roman" w:hAnsi="Times New Roman" w:cs="Times New Roman"/>
          <w:sz w:val="28"/>
          <w:szCs w:val="28"/>
          <w:lang w:val="uk-UA" w:eastAsia="uk-UA"/>
        </w:rPr>
        <w:t xml:space="preserve"> 1</w:t>
      </w:r>
      <w:r w:rsidRPr="007D74C9">
        <w:rPr>
          <w:rFonts w:ascii="Times New Roman" w:eastAsia="Times New Roman" w:hAnsi="Times New Roman" w:cs="Times New Roman"/>
          <w:sz w:val="28"/>
          <w:szCs w:val="28"/>
          <w:lang w:val="uk-UA" w:eastAsia="uk-UA"/>
        </w:rPr>
        <w:t>.</w:t>
      </w:r>
    </w:p>
    <w:p w:rsidR="007D74C9" w:rsidRPr="007D74C9" w:rsidRDefault="001B199C" w:rsidP="007D74C9">
      <w:pPr>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r w:rsidR="007D74C9" w:rsidRPr="007D74C9">
        <w:rPr>
          <w:rFonts w:ascii="Times New Roman" w:eastAsia="Times New Roman" w:hAnsi="Times New Roman" w:cs="Times New Roman"/>
          <w:sz w:val="28"/>
          <w:szCs w:val="28"/>
          <w:lang w:val="uk-UA" w:eastAsia="uk-UA"/>
        </w:rPr>
        <w:t xml:space="preserve">. </w:t>
      </w:r>
      <w:proofErr w:type="spellStart"/>
      <w:r w:rsidR="007D74C9" w:rsidRPr="007D74C9">
        <w:rPr>
          <w:rFonts w:ascii="Times New Roman" w:eastAsia="Times New Roman" w:hAnsi="Times New Roman" w:cs="Times New Roman"/>
          <w:sz w:val="28"/>
          <w:szCs w:val="28"/>
          <w:lang w:val="uk-UA" w:eastAsia="uk-UA"/>
        </w:rPr>
        <w:t>Внести</w:t>
      </w:r>
      <w:r w:rsidRPr="001B199C">
        <w:rPr>
          <w:rFonts w:ascii="Times New Roman" w:eastAsia="Times New Roman" w:hAnsi="Times New Roman" w:cs="Times New Roman"/>
          <w:sz w:val="28"/>
          <w:szCs w:val="28"/>
          <w:lang w:val="uk-UA" w:eastAsia="uk-UA"/>
        </w:rPr>
        <w:t>«Програму</w:t>
      </w:r>
      <w:proofErr w:type="spellEnd"/>
      <w:r w:rsidRPr="001B199C">
        <w:rPr>
          <w:rFonts w:ascii="Times New Roman" w:eastAsia="Times New Roman" w:hAnsi="Times New Roman" w:cs="Times New Roman"/>
          <w:sz w:val="28"/>
          <w:szCs w:val="28"/>
          <w:lang w:val="uk-UA" w:eastAsia="uk-UA"/>
        </w:rPr>
        <w:t xml:space="preserve"> з реалізації міграційної політики на території м. Сміла  на 2021 рік»</w:t>
      </w:r>
      <w:r w:rsidR="007D74C9" w:rsidRPr="007D74C9">
        <w:rPr>
          <w:rFonts w:ascii="Times New Roman" w:eastAsia="Times New Roman" w:hAnsi="Times New Roman" w:cs="Times New Roman"/>
          <w:sz w:val="28"/>
          <w:szCs w:val="28"/>
          <w:lang w:val="uk-UA" w:eastAsia="uk-UA"/>
        </w:rPr>
        <w:t>на розгляд міської ради.</w:t>
      </w:r>
    </w:p>
    <w:p w:rsidR="007D74C9" w:rsidRPr="007D74C9" w:rsidRDefault="001B199C" w:rsidP="007D74C9">
      <w:pPr>
        <w:tabs>
          <w:tab w:val="left" w:pos="7088"/>
        </w:tabs>
        <w:spacing w:after="0" w:line="240" w:lineRule="auto"/>
        <w:ind w:right="141"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7D74C9" w:rsidRPr="007D74C9">
        <w:rPr>
          <w:rFonts w:ascii="Times New Roman" w:eastAsia="Times New Roman" w:hAnsi="Times New Roman" w:cs="Times New Roman"/>
          <w:sz w:val="28"/>
          <w:szCs w:val="28"/>
          <w:lang w:val="uk-UA" w:eastAsia="uk-UA"/>
        </w:rPr>
        <w:t>. Контроль за виконанням рішення покласти на</w:t>
      </w:r>
      <w:r w:rsidR="007A4997">
        <w:rPr>
          <w:rFonts w:ascii="Times New Roman" w:eastAsia="Times New Roman" w:hAnsi="Times New Roman" w:cs="Times New Roman"/>
          <w:sz w:val="28"/>
          <w:szCs w:val="28"/>
          <w:lang w:val="uk-UA" w:eastAsia="uk-UA"/>
        </w:rPr>
        <w:t>керуючого справами Яценко О.С. та відділ організаційної роботи</w:t>
      </w:r>
      <w:r w:rsidR="007D74C9" w:rsidRPr="007D74C9">
        <w:rPr>
          <w:rFonts w:ascii="Times New Roman" w:eastAsia="Times New Roman" w:hAnsi="Times New Roman" w:cs="Times New Roman"/>
          <w:sz w:val="28"/>
          <w:szCs w:val="28"/>
          <w:lang w:val="uk-UA" w:eastAsia="uk-UA"/>
        </w:rPr>
        <w:t>.</w:t>
      </w:r>
    </w:p>
    <w:p w:rsidR="00B62D6C" w:rsidRDefault="00B62D6C" w:rsidP="00FE74F7">
      <w:pPr>
        <w:pStyle w:val="a4"/>
        <w:spacing w:after="0"/>
        <w:jc w:val="both"/>
        <w:rPr>
          <w:rFonts w:ascii="Times New Roman" w:hAnsi="Times New Roman"/>
          <w:sz w:val="28"/>
          <w:szCs w:val="28"/>
        </w:rPr>
      </w:pPr>
    </w:p>
    <w:p w:rsidR="00B62D6C" w:rsidRDefault="00B62D6C" w:rsidP="00FE74F7">
      <w:pPr>
        <w:pStyle w:val="a4"/>
        <w:spacing w:after="0"/>
        <w:jc w:val="both"/>
        <w:rPr>
          <w:rFonts w:ascii="Times New Roman" w:hAnsi="Times New Roman"/>
          <w:sz w:val="28"/>
          <w:szCs w:val="28"/>
        </w:rPr>
      </w:pPr>
    </w:p>
    <w:p w:rsidR="00FE74F7" w:rsidRPr="00FE74F7" w:rsidRDefault="00FE74F7" w:rsidP="00FE74F7">
      <w:pPr>
        <w:pStyle w:val="a4"/>
        <w:spacing w:after="0"/>
        <w:jc w:val="both"/>
        <w:rPr>
          <w:rFonts w:ascii="Times New Roman" w:hAnsi="Times New Roman"/>
          <w:sz w:val="28"/>
          <w:szCs w:val="28"/>
        </w:rPr>
      </w:pPr>
      <w:r w:rsidRPr="00FE74F7">
        <w:rPr>
          <w:rFonts w:ascii="Times New Roman" w:hAnsi="Times New Roman"/>
          <w:sz w:val="28"/>
          <w:szCs w:val="28"/>
        </w:rPr>
        <w:t>Міський голова</w:t>
      </w:r>
      <w:r w:rsidRPr="00FE74F7">
        <w:rPr>
          <w:rFonts w:ascii="Times New Roman" w:hAnsi="Times New Roman"/>
          <w:sz w:val="28"/>
          <w:szCs w:val="28"/>
        </w:rPr>
        <w:tab/>
      </w:r>
      <w:r w:rsidRPr="00FE74F7">
        <w:rPr>
          <w:rFonts w:ascii="Times New Roman" w:hAnsi="Times New Roman"/>
          <w:sz w:val="28"/>
          <w:szCs w:val="28"/>
        </w:rPr>
        <w:tab/>
      </w:r>
      <w:r w:rsidRPr="00FE74F7">
        <w:rPr>
          <w:rFonts w:ascii="Times New Roman" w:hAnsi="Times New Roman"/>
          <w:sz w:val="28"/>
          <w:szCs w:val="28"/>
        </w:rPr>
        <w:tab/>
      </w:r>
      <w:r w:rsidRPr="00FE74F7">
        <w:rPr>
          <w:rFonts w:ascii="Times New Roman" w:hAnsi="Times New Roman"/>
          <w:sz w:val="28"/>
          <w:szCs w:val="28"/>
        </w:rPr>
        <w:tab/>
      </w:r>
      <w:r w:rsidRPr="00FE74F7">
        <w:rPr>
          <w:rFonts w:ascii="Times New Roman" w:hAnsi="Times New Roman"/>
          <w:sz w:val="28"/>
          <w:szCs w:val="28"/>
        </w:rPr>
        <w:tab/>
      </w:r>
      <w:r w:rsidRPr="00FE74F7">
        <w:rPr>
          <w:rFonts w:ascii="Times New Roman" w:hAnsi="Times New Roman"/>
          <w:sz w:val="28"/>
          <w:szCs w:val="28"/>
        </w:rPr>
        <w:tab/>
      </w:r>
      <w:r w:rsidRPr="00FE74F7">
        <w:rPr>
          <w:rFonts w:ascii="Times New Roman" w:hAnsi="Times New Roman"/>
          <w:sz w:val="28"/>
          <w:szCs w:val="28"/>
        </w:rPr>
        <w:tab/>
      </w:r>
      <w:r w:rsidRPr="00FE74F7">
        <w:rPr>
          <w:rFonts w:ascii="Times New Roman" w:hAnsi="Times New Roman"/>
          <w:sz w:val="28"/>
          <w:szCs w:val="28"/>
        </w:rPr>
        <w:tab/>
        <w:t>Сергій АНАНКО</w:t>
      </w:r>
    </w:p>
    <w:p w:rsidR="00FE74F7" w:rsidRDefault="00FE74F7" w:rsidP="00FE74F7">
      <w:pPr>
        <w:rPr>
          <w:rFonts w:ascii="Times New Roman" w:hAnsi="Times New Roman" w:cs="Times New Roman"/>
          <w:sz w:val="28"/>
          <w:szCs w:val="28"/>
        </w:rPr>
      </w:pPr>
    </w:p>
    <w:p w:rsidR="007A4997" w:rsidRDefault="007A4997" w:rsidP="00FE74F7">
      <w:pPr>
        <w:rPr>
          <w:rFonts w:ascii="Times New Roman" w:hAnsi="Times New Roman" w:cs="Times New Roman"/>
          <w:sz w:val="28"/>
          <w:szCs w:val="28"/>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ПОГОДЖЕНО</w:t>
      </w: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Секретар міської ради</w:t>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t xml:space="preserve">      Юрій СТУДАНС</w:t>
      </w: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Перший заступник міського голови                                    Олександр ЛИСЕНКО</w:t>
      </w: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Заступник міського голови</w:t>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t xml:space="preserve">      Богдан ДУБОВСЬКИЙ</w:t>
      </w: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Заступник міського голови</w:t>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t xml:space="preserve">                Тетяна КАРЛО</w:t>
      </w: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Pr="007A4997" w:rsidRDefault="007A4997" w:rsidP="007A4997">
      <w:pPr>
        <w:tabs>
          <w:tab w:val="left" w:pos="6804"/>
        </w:tabs>
        <w:spacing w:after="0" w:line="240" w:lineRule="auto"/>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Керуючий справами</w:t>
      </w:r>
      <w:r w:rsidRPr="007A4997">
        <w:rPr>
          <w:rFonts w:ascii="Times New Roman" w:eastAsia="Times New Roman" w:hAnsi="Times New Roman" w:cs="Times New Roman"/>
          <w:sz w:val="28"/>
          <w:szCs w:val="28"/>
          <w:lang w:val="uk-UA" w:eastAsia="uk-UA"/>
        </w:rPr>
        <w:tab/>
        <w:t>Оксана ЯЦЕНКО</w:t>
      </w: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Юридичний відділ</w:t>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r>
      <w:r w:rsidRPr="007A4997">
        <w:rPr>
          <w:rFonts w:ascii="Times New Roman" w:eastAsia="Times New Roman" w:hAnsi="Times New Roman" w:cs="Times New Roman"/>
          <w:sz w:val="28"/>
          <w:szCs w:val="28"/>
          <w:lang w:val="uk-UA" w:eastAsia="uk-UA"/>
        </w:rPr>
        <w:tab/>
        <w:t xml:space="preserve">                                    Оксана СІЛКО </w:t>
      </w: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p>
    <w:p w:rsidR="007A4997" w:rsidRDefault="007A4997" w:rsidP="007A4997">
      <w:pPr>
        <w:spacing w:after="0" w:line="240" w:lineRule="auto"/>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 xml:space="preserve">Начальник </w:t>
      </w:r>
      <w:r>
        <w:rPr>
          <w:rFonts w:ascii="Times New Roman" w:eastAsia="Times New Roman" w:hAnsi="Times New Roman" w:cs="Times New Roman"/>
          <w:sz w:val="28"/>
          <w:szCs w:val="28"/>
          <w:lang w:val="uk-UA" w:eastAsia="uk-UA"/>
        </w:rPr>
        <w:t xml:space="preserve">відділу </w:t>
      </w:r>
    </w:p>
    <w:p w:rsidR="007A4997" w:rsidRPr="007A4997" w:rsidRDefault="007A4997" w:rsidP="007A4997">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організаційної роботи</w:t>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 xml:space="preserve">      Віталій ЄФРЕМОВ</w:t>
      </w:r>
    </w:p>
    <w:p w:rsidR="001B199C" w:rsidRDefault="001B199C" w:rsidP="007A4997">
      <w:pPr>
        <w:spacing w:after="0" w:line="240" w:lineRule="auto"/>
        <w:ind w:left="5529"/>
        <w:rPr>
          <w:rFonts w:ascii="Times New Roman" w:eastAsia="Times New Roman" w:hAnsi="Times New Roman" w:cs="Times New Roman"/>
          <w:sz w:val="28"/>
          <w:szCs w:val="28"/>
          <w:lang w:val="uk-UA" w:eastAsia="uk-UA"/>
        </w:rPr>
      </w:pPr>
    </w:p>
    <w:p w:rsidR="007A4997" w:rsidRPr="007A4997" w:rsidRDefault="007A4997" w:rsidP="007A4997">
      <w:pPr>
        <w:spacing w:after="0" w:line="240" w:lineRule="auto"/>
        <w:ind w:left="5529"/>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lastRenderedPageBreak/>
        <w:t xml:space="preserve">Додаток </w:t>
      </w:r>
    </w:p>
    <w:p w:rsidR="007A4997" w:rsidRPr="007A4997" w:rsidRDefault="007A4997" w:rsidP="007A4997">
      <w:pPr>
        <w:spacing w:after="0" w:line="240" w:lineRule="auto"/>
        <w:ind w:left="5529"/>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до рішення виконавчого комітету</w:t>
      </w:r>
    </w:p>
    <w:p w:rsidR="007A4997" w:rsidRPr="007A4997" w:rsidRDefault="007A4997" w:rsidP="007A4997">
      <w:pPr>
        <w:spacing w:after="0" w:line="240" w:lineRule="auto"/>
        <w:ind w:left="5529"/>
        <w:rPr>
          <w:rFonts w:ascii="Times New Roman" w:eastAsia="Times New Roman" w:hAnsi="Times New Roman" w:cs="Times New Roman"/>
          <w:sz w:val="28"/>
          <w:szCs w:val="28"/>
          <w:lang w:val="uk-UA" w:eastAsia="uk-UA"/>
        </w:rPr>
      </w:pPr>
      <w:r w:rsidRPr="007A4997">
        <w:rPr>
          <w:rFonts w:ascii="Times New Roman" w:eastAsia="Times New Roman" w:hAnsi="Times New Roman" w:cs="Times New Roman"/>
          <w:sz w:val="28"/>
          <w:szCs w:val="28"/>
          <w:lang w:val="uk-UA" w:eastAsia="uk-UA"/>
        </w:rPr>
        <w:t xml:space="preserve">від </w:t>
      </w:r>
      <w:r w:rsidR="00BD4043">
        <w:rPr>
          <w:rFonts w:ascii="Times New Roman" w:eastAsia="Times New Roman" w:hAnsi="Times New Roman" w:cs="Times New Roman"/>
          <w:sz w:val="28"/>
          <w:szCs w:val="28"/>
          <w:lang w:val="uk-UA" w:eastAsia="uk-UA"/>
        </w:rPr>
        <w:t xml:space="preserve">11.02.2021 </w:t>
      </w:r>
      <w:r w:rsidRPr="007A4997">
        <w:rPr>
          <w:rFonts w:ascii="Times New Roman" w:eastAsia="Times New Roman" w:hAnsi="Times New Roman" w:cs="Times New Roman"/>
          <w:sz w:val="28"/>
          <w:szCs w:val="28"/>
          <w:lang w:val="uk-UA" w:eastAsia="uk-UA"/>
        </w:rPr>
        <w:t>№</w:t>
      </w:r>
      <w:r w:rsidR="00BD4043">
        <w:rPr>
          <w:rFonts w:ascii="Times New Roman" w:eastAsia="Times New Roman" w:hAnsi="Times New Roman" w:cs="Times New Roman"/>
          <w:sz w:val="28"/>
          <w:szCs w:val="28"/>
          <w:lang w:val="uk-UA" w:eastAsia="uk-UA"/>
        </w:rPr>
        <w:t>40</w:t>
      </w:r>
    </w:p>
    <w:p w:rsidR="007A4997" w:rsidRDefault="007A4997" w:rsidP="007A4997">
      <w:pPr>
        <w:pStyle w:val="1"/>
        <w:shd w:val="clear" w:color="auto" w:fill="auto"/>
        <w:spacing w:before="0" w:line="240" w:lineRule="auto"/>
        <w:contextualSpacing/>
        <w:jc w:val="center"/>
        <w:rPr>
          <w:rFonts w:ascii="Times New Roman" w:hAnsi="Times New Roman" w:cs="Times New Roman"/>
          <w:lang w:val="uk-UA"/>
        </w:rPr>
      </w:pPr>
    </w:p>
    <w:p w:rsidR="007A4997" w:rsidRDefault="007A4997" w:rsidP="007A4997">
      <w:pPr>
        <w:pStyle w:val="1"/>
        <w:shd w:val="clear" w:color="auto" w:fill="auto"/>
        <w:spacing w:before="0" w:line="240" w:lineRule="auto"/>
        <w:contextualSpacing/>
        <w:jc w:val="center"/>
        <w:rPr>
          <w:rFonts w:ascii="Times New Roman" w:hAnsi="Times New Roman" w:cs="Times New Roman"/>
          <w:lang w:val="uk-UA"/>
        </w:rPr>
      </w:pPr>
    </w:p>
    <w:p w:rsidR="00FE74F7" w:rsidRPr="007A4997" w:rsidRDefault="00FE74F7" w:rsidP="007A4997">
      <w:pPr>
        <w:pStyle w:val="1"/>
        <w:shd w:val="clear" w:color="auto" w:fill="auto"/>
        <w:spacing w:before="0" w:line="240" w:lineRule="auto"/>
        <w:contextualSpacing/>
        <w:jc w:val="center"/>
        <w:rPr>
          <w:rFonts w:ascii="Times New Roman" w:hAnsi="Times New Roman" w:cs="Times New Roman"/>
          <w:lang w:val="uk-UA"/>
        </w:rPr>
      </w:pPr>
      <w:r w:rsidRPr="007A4997">
        <w:rPr>
          <w:rFonts w:ascii="Times New Roman" w:hAnsi="Times New Roman" w:cs="Times New Roman"/>
          <w:lang w:val="uk-UA"/>
        </w:rPr>
        <w:t>ПРОГРАМА</w:t>
      </w:r>
    </w:p>
    <w:p w:rsidR="007A4997" w:rsidRDefault="00FE74F7" w:rsidP="007A4997">
      <w:pPr>
        <w:spacing w:after="0" w:line="240" w:lineRule="auto"/>
        <w:contextualSpacing/>
        <w:jc w:val="center"/>
        <w:rPr>
          <w:rFonts w:ascii="Times New Roman" w:hAnsi="Times New Roman" w:cs="Times New Roman"/>
          <w:sz w:val="28"/>
          <w:szCs w:val="28"/>
          <w:lang w:val="uk-UA"/>
        </w:rPr>
      </w:pPr>
      <w:r w:rsidRPr="007A4997">
        <w:rPr>
          <w:rFonts w:ascii="Times New Roman" w:hAnsi="Times New Roman" w:cs="Times New Roman"/>
          <w:sz w:val="28"/>
          <w:szCs w:val="28"/>
          <w:lang w:val="uk-UA"/>
        </w:rPr>
        <w:t xml:space="preserve">з реалізації міграційної політики на території </w:t>
      </w:r>
    </w:p>
    <w:p w:rsidR="00FE74F7" w:rsidRPr="007A4997" w:rsidRDefault="00FE74F7" w:rsidP="007A4997">
      <w:pPr>
        <w:spacing w:after="0" w:line="240" w:lineRule="auto"/>
        <w:contextualSpacing/>
        <w:jc w:val="center"/>
        <w:rPr>
          <w:rFonts w:ascii="Times New Roman" w:hAnsi="Times New Roman" w:cs="Times New Roman"/>
          <w:sz w:val="28"/>
          <w:szCs w:val="28"/>
          <w:lang w:val="uk-UA"/>
        </w:rPr>
      </w:pPr>
      <w:r w:rsidRPr="007A4997">
        <w:rPr>
          <w:rFonts w:ascii="Times New Roman" w:hAnsi="Times New Roman" w:cs="Times New Roman"/>
          <w:sz w:val="28"/>
          <w:szCs w:val="28"/>
          <w:lang w:val="uk-UA"/>
        </w:rPr>
        <w:t>м. Сміла на 2021 рік</w:t>
      </w:r>
    </w:p>
    <w:p w:rsidR="007A4997" w:rsidRPr="007A4997" w:rsidRDefault="007A4997" w:rsidP="007A4997">
      <w:pPr>
        <w:spacing w:after="0" w:line="240" w:lineRule="auto"/>
        <w:contextualSpacing/>
        <w:jc w:val="center"/>
        <w:rPr>
          <w:rFonts w:ascii="Times New Roman" w:hAnsi="Times New Roman" w:cs="Times New Roman"/>
          <w:sz w:val="28"/>
          <w:szCs w:val="28"/>
          <w:lang w:val="uk-UA"/>
        </w:rPr>
      </w:pPr>
    </w:p>
    <w:p w:rsidR="00FE74F7" w:rsidRPr="007A4997" w:rsidRDefault="00FE74F7" w:rsidP="007A4997">
      <w:pPr>
        <w:pStyle w:val="a8"/>
        <w:spacing w:after="0"/>
        <w:contextualSpacing/>
        <w:jc w:val="both"/>
        <w:rPr>
          <w:rFonts w:cs="Times New Roman"/>
          <w:bCs/>
          <w:sz w:val="28"/>
          <w:szCs w:val="28"/>
        </w:rPr>
      </w:pPr>
      <w:r w:rsidRPr="007A4997">
        <w:rPr>
          <w:rFonts w:cs="Times New Roman"/>
          <w:bCs/>
          <w:sz w:val="28"/>
          <w:szCs w:val="28"/>
        </w:rPr>
        <w:t xml:space="preserve">1. Загальна характеристика міської цільової Програми </w:t>
      </w:r>
    </w:p>
    <w:p w:rsidR="00FE74F7" w:rsidRPr="00FE74F7" w:rsidRDefault="00FE74F7" w:rsidP="00FE74F7">
      <w:pPr>
        <w:pStyle w:val="a8"/>
        <w:spacing w:after="0"/>
        <w:ind w:firstLine="540"/>
        <w:jc w:val="both"/>
        <w:rPr>
          <w:rFonts w:cs="Times New Roman"/>
          <w:bCs/>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4125"/>
        <w:gridCol w:w="4515"/>
      </w:tblGrid>
      <w:tr w:rsidR="00FE74F7" w:rsidRPr="00FE74F7" w:rsidTr="000B5D65">
        <w:tc>
          <w:tcPr>
            <w:tcW w:w="979"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ind w:firstLine="540"/>
              <w:jc w:val="both"/>
              <w:rPr>
                <w:rFonts w:eastAsia="Times New Roman" w:cs="Times New Roman"/>
                <w:bCs/>
                <w:sz w:val="28"/>
                <w:szCs w:val="28"/>
                <w:lang w:val="uk-UA"/>
              </w:rPr>
            </w:pPr>
            <w:r w:rsidRPr="00FE74F7">
              <w:rPr>
                <w:rFonts w:eastAsia="Times New Roman" w:cs="Times New Roman"/>
                <w:bCs/>
                <w:sz w:val="28"/>
                <w:szCs w:val="28"/>
              </w:rPr>
              <w:t>1.</w:t>
            </w:r>
          </w:p>
        </w:tc>
        <w:tc>
          <w:tcPr>
            <w:tcW w:w="412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rPr>
                <w:rFonts w:eastAsia="Times New Roman" w:cs="Times New Roman"/>
                <w:bCs/>
                <w:sz w:val="28"/>
                <w:szCs w:val="28"/>
                <w:lang w:val="uk-UA"/>
              </w:rPr>
            </w:pPr>
            <w:proofErr w:type="spellStart"/>
            <w:r w:rsidRPr="00FE74F7">
              <w:rPr>
                <w:rFonts w:eastAsia="Times New Roman" w:cs="Times New Roman"/>
                <w:bCs/>
                <w:sz w:val="28"/>
                <w:szCs w:val="28"/>
              </w:rPr>
              <w:t>НазваПрограми</w:t>
            </w:r>
            <w:proofErr w:type="spellEnd"/>
          </w:p>
        </w:tc>
        <w:tc>
          <w:tcPr>
            <w:tcW w:w="4515" w:type="dxa"/>
            <w:tcBorders>
              <w:top w:val="single" w:sz="4" w:space="0" w:color="auto"/>
              <w:left w:val="single" w:sz="4" w:space="0" w:color="auto"/>
              <w:bottom w:val="single" w:sz="4" w:space="0" w:color="auto"/>
              <w:right w:val="single" w:sz="4" w:space="0" w:color="auto"/>
            </w:tcBorders>
            <w:hideMark/>
          </w:tcPr>
          <w:p w:rsidR="00FE74F7" w:rsidRPr="00FE74F7" w:rsidRDefault="007A4997" w:rsidP="00B97998">
            <w:pPr>
              <w:pStyle w:val="a8"/>
              <w:spacing w:after="0"/>
              <w:rPr>
                <w:rFonts w:eastAsia="Times New Roman" w:cs="Times New Roman"/>
                <w:bCs/>
                <w:sz w:val="28"/>
                <w:szCs w:val="28"/>
                <w:lang w:val="uk-UA"/>
              </w:rPr>
            </w:pPr>
            <w:r>
              <w:rPr>
                <w:rFonts w:eastAsia="Times New Roman" w:cs="Times New Roman"/>
                <w:bCs/>
                <w:sz w:val="28"/>
                <w:szCs w:val="28"/>
                <w:lang w:val="uk-UA"/>
              </w:rPr>
              <w:t xml:space="preserve">Програма </w:t>
            </w:r>
            <w:proofErr w:type="spellStart"/>
            <w:r w:rsidR="00FE74F7" w:rsidRPr="00FE74F7">
              <w:rPr>
                <w:rFonts w:eastAsia="Times New Roman" w:cs="Times New Roman"/>
                <w:bCs/>
                <w:sz w:val="28"/>
                <w:szCs w:val="28"/>
              </w:rPr>
              <w:t>з</w:t>
            </w:r>
            <w:proofErr w:type="spellEnd"/>
            <w:r w:rsidR="00FE74F7" w:rsidRPr="00FE74F7">
              <w:rPr>
                <w:rFonts w:eastAsia="Times New Roman" w:cs="Times New Roman"/>
                <w:bCs/>
                <w:sz w:val="28"/>
                <w:szCs w:val="28"/>
              </w:rPr>
              <w:t xml:space="preserve"> </w:t>
            </w:r>
            <w:proofErr w:type="spellStart"/>
            <w:r w:rsidR="00FE74F7" w:rsidRPr="00FE74F7">
              <w:rPr>
                <w:rFonts w:eastAsia="Times New Roman" w:cs="Times New Roman"/>
                <w:bCs/>
                <w:sz w:val="28"/>
                <w:szCs w:val="28"/>
              </w:rPr>
              <w:t>реалізації</w:t>
            </w:r>
            <w:proofErr w:type="spellEnd"/>
            <w:r w:rsidR="00BD4043">
              <w:rPr>
                <w:rFonts w:eastAsia="Times New Roman" w:cs="Times New Roman"/>
                <w:bCs/>
                <w:sz w:val="28"/>
                <w:szCs w:val="28"/>
              </w:rPr>
              <w:t xml:space="preserve"> </w:t>
            </w:r>
            <w:proofErr w:type="spellStart"/>
            <w:r w:rsidR="00FE74F7" w:rsidRPr="00FE74F7">
              <w:rPr>
                <w:rFonts w:eastAsia="Times New Roman" w:cs="Times New Roman"/>
                <w:bCs/>
                <w:sz w:val="28"/>
                <w:szCs w:val="28"/>
              </w:rPr>
              <w:t>міграційної</w:t>
            </w:r>
            <w:proofErr w:type="spellEnd"/>
            <w:r w:rsidR="00BD4043">
              <w:rPr>
                <w:rFonts w:eastAsia="Times New Roman" w:cs="Times New Roman"/>
                <w:bCs/>
                <w:sz w:val="28"/>
                <w:szCs w:val="28"/>
              </w:rPr>
              <w:t xml:space="preserve"> </w:t>
            </w:r>
            <w:proofErr w:type="spellStart"/>
            <w:r w:rsidR="00FE74F7" w:rsidRPr="00FE74F7">
              <w:rPr>
                <w:rFonts w:eastAsia="Times New Roman" w:cs="Times New Roman"/>
                <w:bCs/>
                <w:sz w:val="28"/>
                <w:szCs w:val="28"/>
              </w:rPr>
              <w:t>політики</w:t>
            </w:r>
            <w:proofErr w:type="spellEnd"/>
            <w:r w:rsidR="00FE74F7" w:rsidRPr="00FE74F7">
              <w:rPr>
                <w:rFonts w:eastAsia="Times New Roman" w:cs="Times New Roman"/>
                <w:bCs/>
                <w:sz w:val="28"/>
                <w:szCs w:val="28"/>
              </w:rPr>
              <w:t xml:space="preserve"> на </w:t>
            </w:r>
            <w:proofErr w:type="spellStart"/>
            <w:r w:rsidR="00FE74F7" w:rsidRPr="00FE74F7">
              <w:rPr>
                <w:rFonts w:eastAsia="Times New Roman" w:cs="Times New Roman"/>
                <w:bCs/>
                <w:sz w:val="28"/>
                <w:szCs w:val="28"/>
              </w:rPr>
              <w:t>території</w:t>
            </w:r>
            <w:proofErr w:type="spellEnd"/>
            <w:r w:rsidR="00FE74F7" w:rsidRPr="00FE74F7">
              <w:rPr>
                <w:rFonts w:eastAsia="Times New Roman" w:cs="Times New Roman"/>
                <w:bCs/>
                <w:sz w:val="28"/>
                <w:szCs w:val="28"/>
              </w:rPr>
              <w:t xml:space="preserve"> м. Сміла </w:t>
            </w:r>
            <w:r w:rsidR="00FE74F7" w:rsidRPr="00FE74F7">
              <w:rPr>
                <w:rFonts w:cs="Times New Roman"/>
                <w:bCs/>
                <w:sz w:val="28"/>
                <w:szCs w:val="28"/>
              </w:rPr>
              <w:t xml:space="preserve">на 2021 </w:t>
            </w:r>
            <w:proofErr w:type="gramStart"/>
            <w:r w:rsidR="00FE74F7" w:rsidRPr="00FE74F7">
              <w:rPr>
                <w:rFonts w:cs="Times New Roman"/>
                <w:bCs/>
                <w:sz w:val="28"/>
                <w:szCs w:val="28"/>
              </w:rPr>
              <w:t>р</w:t>
            </w:r>
            <w:proofErr w:type="gramEnd"/>
            <w:r w:rsidR="00FE74F7" w:rsidRPr="00FE74F7">
              <w:rPr>
                <w:rFonts w:cs="Times New Roman"/>
                <w:bCs/>
                <w:sz w:val="28"/>
                <w:szCs w:val="28"/>
              </w:rPr>
              <w:t xml:space="preserve">ік </w:t>
            </w:r>
            <w:r w:rsidR="00FE74F7" w:rsidRPr="00FE74F7">
              <w:rPr>
                <w:rFonts w:eastAsia="Times New Roman" w:cs="Times New Roman"/>
                <w:bCs/>
                <w:sz w:val="28"/>
                <w:szCs w:val="28"/>
              </w:rPr>
              <w:t xml:space="preserve"> (надалі – Програма)</w:t>
            </w:r>
          </w:p>
        </w:tc>
      </w:tr>
      <w:tr w:rsidR="00FE74F7" w:rsidRPr="00FE74F7" w:rsidTr="000B5D65">
        <w:tc>
          <w:tcPr>
            <w:tcW w:w="979"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ind w:firstLine="540"/>
              <w:jc w:val="both"/>
              <w:rPr>
                <w:rFonts w:eastAsia="Times New Roman" w:cs="Times New Roman"/>
                <w:bCs/>
                <w:sz w:val="28"/>
                <w:szCs w:val="28"/>
                <w:lang w:val="uk-UA"/>
              </w:rPr>
            </w:pPr>
            <w:r w:rsidRPr="00FE74F7">
              <w:rPr>
                <w:rFonts w:eastAsia="Times New Roman" w:cs="Times New Roman"/>
                <w:bCs/>
                <w:sz w:val="28"/>
                <w:szCs w:val="28"/>
              </w:rPr>
              <w:t>2.</w:t>
            </w:r>
          </w:p>
        </w:tc>
        <w:tc>
          <w:tcPr>
            <w:tcW w:w="412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rPr>
                <w:rFonts w:eastAsia="Times New Roman" w:cs="Times New Roman"/>
                <w:bCs/>
                <w:sz w:val="28"/>
                <w:szCs w:val="28"/>
                <w:lang w:val="uk-UA"/>
              </w:rPr>
            </w:pPr>
            <w:r w:rsidRPr="00FE74F7">
              <w:rPr>
                <w:rFonts w:eastAsia="Times New Roman" w:cs="Times New Roman"/>
                <w:bCs/>
                <w:sz w:val="28"/>
                <w:szCs w:val="28"/>
              </w:rPr>
              <w:t>Ініціатор розроблення Програми</w:t>
            </w:r>
          </w:p>
        </w:tc>
        <w:tc>
          <w:tcPr>
            <w:tcW w:w="451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rPr>
                <w:rFonts w:eastAsia="Times New Roman" w:cs="Times New Roman"/>
                <w:bCs/>
                <w:sz w:val="28"/>
                <w:szCs w:val="28"/>
                <w:lang w:val="uk-UA"/>
              </w:rPr>
            </w:pPr>
            <w:r w:rsidRPr="00FE74F7">
              <w:rPr>
                <w:rFonts w:eastAsia="Times New Roman" w:cs="Times New Roman"/>
                <w:bCs/>
                <w:sz w:val="28"/>
                <w:szCs w:val="28"/>
                <w:lang w:val="uk-UA"/>
              </w:rPr>
              <w:t>Виконавчий комітет</w:t>
            </w:r>
          </w:p>
        </w:tc>
      </w:tr>
      <w:tr w:rsidR="00FE74F7" w:rsidRPr="00FE74F7" w:rsidTr="000B5D65">
        <w:tc>
          <w:tcPr>
            <w:tcW w:w="979"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ind w:firstLine="540"/>
              <w:jc w:val="both"/>
              <w:rPr>
                <w:rFonts w:eastAsia="Times New Roman" w:cs="Times New Roman"/>
                <w:bCs/>
                <w:sz w:val="28"/>
                <w:szCs w:val="28"/>
                <w:lang w:val="uk-UA"/>
              </w:rPr>
            </w:pPr>
            <w:r w:rsidRPr="00FE74F7">
              <w:rPr>
                <w:rFonts w:eastAsia="Times New Roman" w:cs="Times New Roman"/>
                <w:bCs/>
                <w:sz w:val="28"/>
                <w:szCs w:val="28"/>
              </w:rPr>
              <w:t>3.</w:t>
            </w:r>
          </w:p>
        </w:tc>
        <w:tc>
          <w:tcPr>
            <w:tcW w:w="412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rPr>
                <w:rFonts w:eastAsia="Times New Roman" w:cs="Times New Roman"/>
                <w:bCs/>
                <w:sz w:val="28"/>
                <w:szCs w:val="28"/>
                <w:lang w:val="uk-UA"/>
              </w:rPr>
            </w:pPr>
            <w:r w:rsidRPr="00FE74F7">
              <w:rPr>
                <w:rFonts w:eastAsia="Times New Roman" w:cs="Times New Roman"/>
                <w:bCs/>
                <w:sz w:val="28"/>
                <w:szCs w:val="28"/>
              </w:rPr>
              <w:t xml:space="preserve">Розробник Програми   </w:t>
            </w:r>
          </w:p>
        </w:tc>
        <w:tc>
          <w:tcPr>
            <w:tcW w:w="451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ind w:firstLine="31"/>
              <w:rPr>
                <w:rFonts w:eastAsia="Times New Roman" w:cs="Times New Roman"/>
                <w:bCs/>
                <w:sz w:val="28"/>
                <w:szCs w:val="28"/>
                <w:lang w:val="uk-UA"/>
              </w:rPr>
            </w:pPr>
            <w:r w:rsidRPr="00FE74F7">
              <w:rPr>
                <w:rFonts w:eastAsia="Times New Roman" w:cs="Times New Roman"/>
                <w:bCs/>
                <w:sz w:val="28"/>
                <w:szCs w:val="28"/>
                <w:lang w:val="uk-UA"/>
              </w:rPr>
              <w:t>Виконавчий комітет</w:t>
            </w:r>
          </w:p>
        </w:tc>
      </w:tr>
      <w:tr w:rsidR="00FE74F7" w:rsidRPr="00FE74F7" w:rsidTr="000B5D65">
        <w:tc>
          <w:tcPr>
            <w:tcW w:w="979"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ind w:firstLine="540"/>
              <w:jc w:val="both"/>
              <w:rPr>
                <w:rFonts w:eastAsia="Times New Roman" w:cs="Times New Roman"/>
                <w:bCs/>
                <w:sz w:val="28"/>
                <w:szCs w:val="28"/>
                <w:lang w:val="uk-UA"/>
              </w:rPr>
            </w:pPr>
            <w:r w:rsidRPr="00FE74F7">
              <w:rPr>
                <w:rFonts w:eastAsia="Times New Roman" w:cs="Times New Roman"/>
                <w:bCs/>
                <w:sz w:val="28"/>
                <w:szCs w:val="28"/>
              </w:rPr>
              <w:t>4.</w:t>
            </w:r>
          </w:p>
        </w:tc>
        <w:tc>
          <w:tcPr>
            <w:tcW w:w="412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rPr>
                <w:rFonts w:eastAsia="Times New Roman" w:cs="Times New Roman"/>
                <w:bCs/>
                <w:sz w:val="28"/>
                <w:szCs w:val="28"/>
                <w:lang w:val="uk-UA"/>
              </w:rPr>
            </w:pPr>
            <w:r w:rsidRPr="00FE74F7">
              <w:rPr>
                <w:rFonts w:eastAsia="Times New Roman" w:cs="Times New Roman"/>
                <w:bCs/>
                <w:sz w:val="28"/>
                <w:szCs w:val="28"/>
              </w:rPr>
              <w:t>Співрозробники Програми</w:t>
            </w:r>
          </w:p>
        </w:tc>
        <w:tc>
          <w:tcPr>
            <w:tcW w:w="451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spacing w:after="0"/>
              <w:rPr>
                <w:rFonts w:eastAsia="Times New Roman" w:cs="Times New Roman"/>
                <w:bCs/>
                <w:sz w:val="28"/>
                <w:szCs w:val="28"/>
                <w:lang w:val="uk-UA"/>
              </w:rPr>
            </w:pPr>
            <w:r w:rsidRPr="00FE74F7">
              <w:rPr>
                <w:rFonts w:eastAsia="Times New Roman" w:cs="Times New Roman"/>
                <w:bCs/>
                <w:sz w:val="28"/>
                <w:szCs w:val="28"/>
              </w:rPr>
              <w:t>-</w:t>
            </w:r>
          </w:p>
        </w:tc>
      </w:tr>
      <w:tr w:rsidR="00FE74F7" w:rsidRPr="00FE74F7" w:rsidTr="000B5D65">
        <w:tc>
          <w:tcPr>
            <w:tcW w:w="979"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ind w:firstLine="540"/>
              <w:jc w:val="both"/>
              <w:rPr>
                <w:rFonts w:eastAsia="Times New Roman" w:cs="Times New Roman"/>
                <w:bCs/>
                <w:sz w:val="28"/>
                <w:szCs w:val="28"/>
                <w:lang w:val="uk-UA"/>
              </w:rPr>
            </w:pPr>
            <w:r w:rsidRPr="00FE74F7">
              <w:rPr>
                <w:rFonts w:eastAsia="Times New Roman" w:cs="Times New Roman"/>
                <w:bCs/>
                <w:sz w:val="28"/>
                <w:szCs w:val="28"/>
              </w:rPr>
              <w:t>5.</w:t>
            </w:r>
          </w:p>
        </w:tc>
        <w:tc>
          <w:tcPr>
            <w:tcW w:w="412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Відповідальний виконавець Програми</w:t>
            </w:r>
          </w:p>
        </w:tc>
        <w:tc>
          <w:tcPr>
            <w:tcW w:w="451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lang w:val="uk-UA"/>
              </w:rPr>
              <w:t>Виконавчий комітет</w:t>
            </w:r>
          </w:p>
        </w:tc>
      </w:tr>
      <w:tr w:rsidR="00FE74F7" w:rsidRPr="00FE74F7" w:rsidTr="000B5D65">
        <w:tc>
          <w:tcPr>
            <w:tcW w:w="979"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ind w:firstLine="540"/>
              <w:jc w:val="both"/>
              <w:rPr>
                <w:rFonts w:eastAsia="Times New Roman" w:cs="Times New Roman"/>
                <w:bCs/>
                <w:sz w:val="28"/>
                <w:szCs w:val="28"/>
                <w:lang w:val="uk-UA"/>
              </w:rPr>
            </w:pPr>
            <w:r w:rsidRPr="00FE74F7">
              <w:rPr>
                <w:rFonts w:eastAsia="Times New Roman" w:cs="Times New Roman"/>
                <w:bCs/>
                <w:sz w:val="28"/>
                <w:szCs w:val="28"/>
              </w:rPr>
              <w:t>6.</w:t>
            </w:r>
          </w:p>
        </w:tc>
        <w:tc>
          <w:tcPr>
            <w:tcW w:w="412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 xml:space="preserve">Учасники Програми  </w:t>
            </w:r>
          </w:p>
        </w:tc>
        <w:tc>
          <w:tcPr>
            <w:tcW w:w="451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lang w:val="uk-UA"/>
              </w:rPr>
              <w:t>Виконавчий комітет</w:t>
            </w:r>
          </w:p>
        </w:tc>
      </w:tr>
      <w:tr w:rsidR="00FE74F7" w:rsidRPr="00FE74F7" w:rsidTr="000B5D65">
        <w:tc>
          <w:tcPr>
            <w:tcW w:w="979"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ind w:firstLine="540"/>
              <w:jc w:val="both"/>
              <w:rPr>
                <w:rFonts w:eastAsia="Times New Roman" w:cs="Times New Roman"/>
                <w:bCs/>
                <w:sz w:val="28"/>
                <w:szCs w:val="28"/>
                <w:lang w:val="uk-UA"/>
              </w:rPr>
            </w:pPr>
            <w:r w:rsidRPr="00FE74F7">
              <w:rPr>
                <w:rFonts w:eastAsia="Times New Roman" w:cs="Times New Roman"/>
                <w:bCs/>
                <w:sz w:val="28"/>
                <w:szCs w:val="28"/>
              </w:rPr>
              <w:t>7.</w:t>
            </w:r>
          </w:p>
        </w:tc>
        <w:tc>
          <w:tcPr>
            <w:tcW w:w="412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Термін реалізації Програми</w:t>
            </w:r>
          </w:p>
        </w:tc>
        <w:tc>
          <w:tcPr>
            <w:tcW w:w="451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2021 рік</w:t>
            </w:r>
          </w:p>
        </w:tc>
      </w:tr>
      <w:tr w:rsidR="00FE74F7" w:rsidRPr="00FE74F7" w:rsidTr="000B5D65">
        <w:tc>
          <w:tcPr>
            <w:tcW w:w="979"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ind w:firstLine="540"/>
              <w:jc w:val="both"/>
              <w:rPr>
                <w:rFonts w:eastAsia="Times New Roman" w:cs="Times New Roman"/>
                <w:bCs/>
                <w:sz w:val="28"/>
                <w:szCs w:val="28"/>
                <w:lang w:val="uk-UA"/>
              </w:rPr>
            </w:pPr>
            <w:r w:rsidRPr="00FE74F7">
              <w:rPr>
                <w:rFonts w:eastAsia="Times New Roman" w:cs="Times New Roman"/>
                <w:bCs/>
                <w:sz w:val="28"/>
                <w:szCs w:val="28"/>
              </w:rPr>
              <w:t>8.</w:t>
            </w:r>
          </w:p>
        </w:tc>
        <w:tc>
          <w:tcPr>
            <w:tcW w:w="412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 xml:space="preserve">Етапи виконання Програми  (для довгострокових програм)  </w:t>
            </w:r>
          </w:p>
        </w:tc>
        <w:tc>
          <w:tcPr>
            <w:tcW w:w="4515" w:type="dxa"/>
            <w:tcBorders>
              <w:top w:val="single" w:sz="4" w:space="0" w:color="auto"/>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w:t>
            </w:r>
          </w:p>
        </w:tc>
      </w:tr>
      <w:tr w:rsidR="00FE74F7" w:rsidRPr="00FE74F7" w:rsidTr="000B5D65">
        <w:tc>
          <w:tcPr>
            <w:tcW w:w="979" w:type="dxa"/>
            <w:tcBorders>
              <w:top w:val="single" w:sz="4" w:space="0" w:color="auto"/>
              <w:left w:val="single" w:sz="4" w:space="0" w:color="auto"/>
              <w:bottom w:val="nil"/>
              <w:right w:val="single" w:sz="4" w:space="0" w:color="auto"/>
            </w:tcBorders>
            <w:hideMark/>
          </w:tcPr>
          <w:p w:rsidR="00FE74F7" w:rsidRPr="00FE74F7" w:rsidRDefault="00FE74F7" w:rsidP="00B97998">
            <w:pPr>
              <w:pStyle w:val="a8"/>
              <w:autoSpaceDE w:val="0"/>
              <w:autoSpaceDN w:val="0"/>
              <w:spacing w:after="0"/>
              <w:ind w:firstLine="540"/>
              <w:jc w:val="both"/>
              <w:rPr>
                <w:rFonts w:eastAsia="Times New Roman" w:cs="Times New Roman"/>
                <w:bCs/>
                <w:sz w:val="28"/>
                <w:szCs w:val="28"/>
                <w:lang w:val="uk-UA"/>
              </w:rPr>
            </w:pPr>
            <w:r w:rsidRPr="00FE74F7">
              <w:rPr>
                <w:rFonts w:eastAsia="Times New Roman" w:cs="Times New Roman"/>
                <w:bCs/>
                <w:sz w:val="28"/>
                <w:szCs w:val="28"/>
              </w:rPr>
              <w:t>9.</w:t>
            </w:r>
          </w:p>
        </w:tc>
        <w:tc>
          <w:tcPr>
            <w:tcW w:w="4125" w:type="dxa"/>
            <w:tcBorders>
              <w:top w:val="single" w:sz="4" w:space="0" w:color="auto"/>
              <w:left w:val="single" w:sz="4" w:space="0" w:color="auto"/>
              <w:bottom w:val="nil"/>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Загальний обсяг фінансування,  у т.ч.:</w:t>
            </w:r>
          </w:p>
        </w:tc>
        <w:tc>
          <w:tcPr>
            <w:tcW w:w="4515" w:type="dxa"/>
            <w:tcBorders>
              <w:top w:val="single" w:sz="4" w:space="0" w:color="auto"/>
              <w:left w:val="single" w:sz="4" w:space="0" w:color="auto"/>
              <w:bottom w:val="nil"/>
              <w:right w:val="single" w:sz="4" w:space="0" w:color="auto"/>
            </w:tcBorders>
          </w:tcPr>
          <w:p w:rsidR="00FE74F7" w:rsidRPr="00FE74F7" w:rsidRDefault="00FE74F7" w:rsidP="00B97998">
            <w:pPr>
              <w:pStyle w:val="a8"/>
              <w:autoSpaceDE w:val="0"/>
              <w:autoSpaceDN w:val="0"/>
              <w:spacing w:after="0"/>
              <w:jc w:val="both"/>
              <w:rPr>
                <w:rFonts w:eastAsia="Times New Roman" w:cs="Times New Roman"/>
                <w:bCs/>
                <w:sz w:val="28"/>
                <w:szCs w:val="28"/>
                <w:lang w:val="uk-UA"/>
              </w:rPr>
            </w:pPr>
          </w:p>
        </w:tc>
      </w:tr>
      <w:tr w:rsidR="00FE74F7" w:rsidRPr="00FE74F7" w:rsidTr="000B5D65">
        <w:tc>
          <w:tcPr>
            <w:tcW w:w="979" w:type="dxa"/>
            <w:tcBorders>
              <w:top w:val="nil"/>
              <w:left w:val="single" w:sz="4" w:space="0" w:color="auto"/>
              <w:bottom w:val="nil"/>
              <w:right w:val="single" w:sz="4" w:space="0" w:color="auto"/>
            </w:tcBorders>
          </w:tcPr>
          <w:p w:rsidR="00FE74F7" w:rsidRPr="00FE74F7" w:rsidRDefault="00FE74F7" w:rsidP="00B97998">
            <w:pPr>
              <w:pStyle w:val="a8"/>
              <w:autoSpaceDE w:val="0"/>
              <w:autoSpaceDN w:val="0"/>
              <w:spacing w:after="0"/>
              <w:ind w:firstLine="540"/>
              <w:jc w:val="both"/>
              <w:rPr>
                <w:rFonts w:eastAsia="Times New Roman" w:cs="Times New Roman"/>
                <w:bCs/>
                <w:sz w:val="28"/>
                <w:szCs w:val="28"/>
                <w:lang w:val="uk-UA"/>
              </w:rPr>
            </w:pPr>
          </w:p>
        </w:tc>
        <w:tc>
          <w:tcPr>
            <w:tcW w:w="4125" w:type="dxa"/>
            <w:tcBorders>
              <w:top w:val="nil"/>
              <w:left w:val="single" w:sz="4" w:space="0" w:color="auto"/>
              <w:bottom w:val="nil"/>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 xml:space="preserve">кошти міського бюджету </w:t>
            </w:r>
          </w:p>
        </w:tc>
        <w:tc>
          <w:tcPr>
            <w:tcW w:w="4515" w:type="dxa"/>
            <w:tcBorders>
              <w:top w:val="nil"/>
              <w:left w:val="single" w:sz="4" w:space="0" w:color="auto"/>
              <w:bottom w:val="nil"/>
              <w:right w:val="single" w:sz="4" w:space="0" w:color="auto"/>
            </w:tcBorders>
            <w:hideMark/>
          </w:tcPr>
          <w:p w:rsidR="00FE74F7" w:rsidRPr="00FE74F7" w:rsidRDefault="00FE74F7" w:rsidP="00B97998">
            <w:pPr>
              <w:pStyle w:val="a8"/>
              <w:autoSpaceDE w:val="0"/>
              <w:autoSpaceDN w:val="0"/>
              <w:spacing w:after="0"/>
              <w:jc w:val="both"/>
              <w:rPr>
                <w:rFonts w:eastAsia="Times New Roman" w:cs="Times New Roman"/>
                <w:bCs/>
                <w:sz w:val="28"/>
                <w:szCs w:val="28"/>
              </w:rPr>
            </w:pPr>
            <w:r w:rsidRPr="00FE74F7">
              <w:rPr>
                <w:rFonts w:eastAsia="Times New Roman" w:cs="Times New Roman"/>
                <w:bCs/>
                <w:sz w:val="28"/>
                <w:szCs w:val="28"/>
                <w:lang w:val="uk-UA"/>
              </w:rPr>
              <w:t xml:space="preserve">30 000 </w:t>
            </w:r>
            <w:r w:rsidRPr="00FE74F7">
              <w:rPr>
                <w:rFonts w:eastAsia="Times New Roman" w:cs="Times New Roman"/>
                <w:bCs/>
                <w:sz w:val="28"/>
                <w:szCs w:val="28"/>
              </w:rPr>
              <w:t>грн.</w:t>
            </w:r>
          </w:p>
        </w:tc>
      </w:tr>
      <w:tr w:rsidR="00FE74F7" w:rsidRPr="00FE74F7" w:rsidTr="000B5D65">
        <w:tc>
          <w:tcPr>
            <w:tcW w:w="979" w:type="dxa"/>
            <w:tcBorders>
              <w:top w:val="nil"/>
              <w:left w:val="single" w:sz="4" w:space="0" w:color="auto"/>
              <w:bottom w:val="single" w:sz="4" w:space="0" w:color="auto"/>
              <w:right w:val="single" w:sz="4" w:space="0" w:color="auto"/>
            </w:tcBorders>
          </w:tcPr>
          <w:p w:rsidR="00FE74F7" w:rsidRPr="00FE74F7" w:rsidRDefault="00FE74F7" w:rsidP="00B97998">
            <w:pPr>
              <w:pStyle w:val="a8"/>
              <w:autoSpaceDE w:val="0"/>
              <w:autoSpaceDN w:val="0"/>
              <w:spacing w:after="0"/>
              <w:ind w:firstLine="540"/>
              <w:jc w:val="both"/>
              <w:rPr>
                <w:rFonts w:eastAsia="Times New Roman" w:cs="Times New Roman"/>
                <w:bCs/>
                <w:sz w:val="28"/>
                <w:szCs w:val="28"/>
                <w:lang w:val="uk-UA"/>
              </w:rPr>
            </w:pPr>
          </w:p>
        </w:tc>
        <w:tc>
          <w:tcPr>
            <w:tcW w:w="4125" w:type="dxa"/>
            <w:tcBorders>
              <w:top w:val="nil"/>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rPr>
                <w:rFonts w:eastAsia="Times New Roman" w:cs="Times New Roman"/>
                <w:bCs/>
                <w:sz w:val="28"/>
                <w:szCs w:val="28"/>
                <w:lang w:val="uk-UA"/>
              </w:rPr>
            </w:pPr>
            <w:r w:rsidRPr="00FE74F7">
              <w:rPr>
                <w:rFonts w:eastAsia="Times New Roman" w:cs="Times New Roman"/>
                <w:bCs/>
                <w:sz w:val="28"/>
                <w:szCs w:val="28"/>
              </w:rPr>
              <w:t>кошти інших джерел</w:t>
            </w:r>
          </w:p>
        </w:tc>
        <w:tc>
          <w:tcPr>
            <w:tcW w:w="4515" w:type="dxa"/>
            <w:tcBorders>
              <w:top w:val="nil"/>
              <w:left w:val="single" w:sz="4" w:space="0" w:color="auto"/>
              <w:bottom w:val="single" w:sz="4" w:space="0" w:color="auto"/>
              <w:right w:val="single" w:sz="4" w:space="0" w:color="auto"/>
            </w:tcBorders>
            <w:hideMark/>
          </w:tcPr>
          <w:p w:rsidR="00FE74F7" w:rsidRPr="00FE74F7" w:rsidRDefault="00FE74F7" w:rsidP="00B97998">
            <w:pPr>
              <w:pStyle w:val="a8"/>
              <w:autoSpaceDE w:val="0"/>
              <w:autoSpaceDN w:val="0"/>
              <w:spacing w:after="0"/>
              <w:jc w:val="both"/>
              <w:rPr>
                <w:rFonts w:eastAsia="Times New Roman" w:cs="Times New Roman"/>
                <w:bCs/>
                <w:sz w:val="28"/>
                <w:szCs w:val="28"/>
                <w:lang w:val="uk-UA"/>
              </w:rPr>
            </w:pPr>
            <w:r w:rsidRPr="00FE74F7">
              <w:rPr>
                <w:rFonts w:eastAsia="Times New Roman" w:cs="Times New Roman"/>
                <w:bCs/>
                <w:sz w:val="28"/>
                <w:szCs w:val="28"/>
              </w:rPr>
              <w:t>-</w:t>
            </w:r>
          </w:p>
        </w:tc>
      </w:tr>
    </w:tbl>
    <w:p w:rsidR="00FE74F7" w:rsidRPr="00FE74F7" w:rsidRDefault="00FE74F7" w:rsidP="00FE74F7">
      <w:pPr>
        <w:pStyle w:val="1"/>
        <w:shd w:val="clear" w:color="auto" w:fill="auto"/>
        <w:spacing w:before="0" w:line="240" w:lineRule="auto"/>
        <w:ind w:firstLine="567"/>
        <w:jc w:val="center"/>
        <w:rPr>
          <w:rFonts w:ascii="Times New Roman" w:hAnsi="Times New Roman" w:cs="Times New Roman"/>
          <w:lang w:val="uk-UA"/>
        </w:rPr>
      </w:pPr>
    </w:p>
    <w:p w:rsidR="00FE74F7" w:rsidRPr="00FE74F7" w:rsidRDefault="00FE74F7" w:rsidP="00FE74F7">
      <w:pPr>
        <w:pStyle w:val="Style6"/>
        <w:widowControl/>
        <w:ind w:left="567"/>
        <w:rPr>
          <w:rStyle w:val="FontStyle19"/>
          <w:b w:val="0"/>
          <w:sz w:val="28"/>
          <w:szCs w:val="28"/>
          <w:lang w:val="ru-RU" w:eastAsia="uk-UA"/>
        </w:rPr>
      </w:pPr>
      <w:r w:rsidRPr="00FE74F7">
        <w:rPr>
          <w:rStyle w:val="FontStyle19"/>
          <w:sz w:val="28"/>
          <w:szCs w:val="28"/>
          <w:lang w:eastAsia="uk-UA"/>
        </w:rPr>
        <w:t xml:space="preserve">2. </w:t>
      </w:r>
      <w:r w:rsidRPr="00FE74F7">
        <w:rPr>
          <w:b/>
          <w:bCs/>
          <w:sz w:val="28"/>
          <w:szCs w:val="28"/>
        </w:rPr>
        <w:t>Актуальна проблема, на розв’язання якої спрямована Програма</w:t>
      </w:r>
    </w:p>
    <w:p w:rsidR="00FE74F7" w:rsidRPr="00FE74F7" w:rsidRDefault="00FE74F7" w:rsidP="00FE74F7">
      <w:pPr>
        <w:pStyle w:val="1"/>
        <w:shd w:val="clear" w:color="auto" w:fill="auto"/>
        <w:spacing w:before="0" w:line="240" w:lineRule="auto"/>
        <w:ind w:left="567"/>
        <w:rPr>
          <w:rFonts w:ascii="Times New Roman" w:hAnsi="Times New Roman" w:cs="Times New Roman"/>
          <w:b/>
          <w:lang w:val="uk-UA"/>
        </w:rPr>
      </w:pPr>
    </w:p>
    <w:p w:rsidR="007A4997" w:rsidRDefault="00FE74F7" w:rsidP="007A4997">
      <w:pPr>
        <w:pStyle w:val="a7"/>
        <w:ind w:left="0" w:firstLine="567"/>
        <w:jc w:val="both"/>
        <w:rPr>
          <w:sz w:val="28"/>
          <w:szCs w:val="28"/>
          <w:lang w:val="uk-UA"/>
        </w:rPr>
      </w:pPr>
      <w:r w:rsidRPr="00FE74F7">
        <w:rPr>
          <w:sz w:val="28"/>
          <w:szCs w:val="28"/>
          <w:lang w:val="uk-UA"/>
        </w:rPr>
        <w:t>Програма реалізації державної політики у сферах міграції (імміграція та еміграція), у тому числі протидії нелегальної (незаконній) міграції, громадянства, реєстрації фізичних осіб, біженців та інших визначених законодавством категорій мігрантів  в м. Сміла на 2021 рік (далі Програма) ставить за мету організацію спільної роботи органів місцевого самоврядування та Смілянського районного відділу Управління державної міграційної служби України в Черкаській області (далі Смілянський РВ), щодо здійснення заходів  по забезпеченню виконання вимог законодавства з державної політики у сферах міграції, питань проти нелегальній (незаконній) міграції, громадянства, біженців та інших визначених законодавством категорій мігрантів, забезпечення виконання функцій для поновлення Державного реєстру виборців.</w:t>
      </w:r>
    </w:p>
    <w:p w:rsidR="00FE74F7" w:rsidRPr="007A4997" w:rsidRDefault="00FE74F7" w:rsidP="007A4997">
      <w:pPr>
        <w:pStyle w:val="a7"/>
        <w:ind w:left="0" w:firstLine="567"/>
        <w:jc w:val="both"/>
        <w:rPr>
          <w:sz w:val="28"/>
          <w:szCs w:val="28"/>
          <w:lang w:val="uk-UA"/>
        </w:rPr>
      </w:pPr>
      <w:r w:rsidRPr="00FE74F7">
        <w:rPr>
          <w:color w:val="000000"/>
          <w:sz w:val="28"/>
          <w:szCs w:val="28"/>
          <w:shd w:val="clear" w:color="auto" w:fill="FFFFFF"/>
          <w:lang w:val="uk-UA"/>
        </w:rPr>
        <w:t xml:space="preserve">Державна міграційна служба України (далі - ДМС) є центральним органом виконавчої влади, діяльність якого спрямовується та координується Кабінетом Міністрів України через Міністра внутрішніх справ і який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w:t>
      </w:r>
      <w:r w:rsidRPr="00FE74F7">
        <w:rPr>
          <w:color w:val="000000"/>
          <w:sz w:val="28"/>
          <w:szCs w:val="28"/>
          <w:shd w:val="clear" w:color="auto" w:fill="FFFFFF"/>
          <w:lang w:val="uk-UA"/>
        </w:rPr>
        <w:lastRenderedPageBreak/>
        <w:t>біженців та інших визначених законодавством категорій мігрантів.</w:t>
      </w:r>
    </w:p>
    <w:p w:rsidR="00FE74F7" w:rsidRPr="00FE74F7" w:rsidRDefault="00FE74F7" w:rsidP="007A4997">
      <w:pPr>
        <w:pStyle w:val="a7"/>
        <w:ind w:left="0" w:firstLine="567"/>
        <w:jc w:val="both"/>
        <w:rPr>
          <w:sz w:val="28"/>
          <w:szCs w:val="28"/>
          <w:lang w:val="uk-UA"/>
        </w:rPr>
      </w:pPr>
      <w:r w:rsidRPr="00FE74F7">
        <w:rPr>
          <w:color w:val="000000"/>
          <w:sz w:val="28"/>
          <w:szCs w:val="28"/>
          <w:shd w:val="clear" w:color="auto" w:fill="FFFFFF"/>
        </w:rPr>
        <w:t>ДМС у своїй діяльності керується </w:t>
      </w:r>
      <w:hyperlink r:id="rId6" w:tgtFrame="_blank" w:history="1">
        <w:r w:rsidRPr="007A4997">
          <w:rPr>
            <w:rStyle w:val="ab"/>
            <w:color w:val="auto"/>
            <w:sz w:val="28"/>
            <w:szCs w:val="28"/>
            <w:u w:val="none"/>
            <w:shd w:val="clear" w:color="auto" w:fill="FFFFFF"/>
          </w:rPr>
          <w:t>Конституцією</w:t>
        </w:r>
      </w:hyperlink>
      <w:r w:rsidRPr="007A4997">
        <w:rPr>
          <w:sz w:val="28"/>
          <w:szCs w:val="28"/>
          <w:shd w:val="clear" w:color="auto" w:fill="FFFFFF"/>
        </w:rPr>
        <w:t> </w:t>
      </w:r>
      <w:r w:rsidRPr="00FE74F7">
        <w:rPr>
          <w:color w:val="000000"/>
          <w:sz w:val="28"/>
          <w:szCs w:val="28"/>
          <w:shd w:val="clear" w:color="auto" w:fill="FFFFFF"/>
        </w:rPr>
        <w:t>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FE74F7" w:rsidRPr="00FE74F7" w:rsidRDefault="00FE74F7" w:rsidP="007A4997">
      <w:pPr>
        <w:pStyle w:val="a7"/>
        <w:ind w:left="0" w:firstLine="567"/>
        <w:jc w:val="both"/>
        <w:rPr>
          <w:color w:val="000000"/>
          <w:sz w:val="28"/>
          <w:szCs w:val="28"/>
          <w:lang w:val="uk-UA"/>
        </w:rPr>
      </w:pPr>
      <w:r w:rsidRPr="00FE74F7">
        <w:rPr>
          <w:sz w:val="28"/>
          <w:szCs w:val="28"/>
          <w:lang w:val="uk-UA"/>
        </w:rPr>
        <w:tab/>
        <w:t xml:space="preserve">Смілянським РВ УДМС України в Черкаській області реалізовується державна політика  у сфері міграції (імміграція та еміграція), у тому числі протидії нелегальної  міграції, громадянства, реєстрації фізичних осіб, біженців та інших визначених законодавством категорій мігрантів. </w:t>
      </w:r>
    </w:p>
    <w:p w:rsidR="00FE74F7" w:rsidRPr="00FE74F7" w:rsidRDefault="00FE74F7" w:rsidP="007A4997">
      <w:pPr>
        <w:spacing w:after="0" w:line="240" w:lineRule="auto"/>
        <w:ind w:firstLine="567"/>
        <w:contextualSpacing/>
        <w:jc w:val="both"/>
        <w:rPr>
          <w:rFonts w:ascii="Times New Roman" w:hAnsi="Times New Roman" w:cs="Times New Roman"/>
          <w:sz w:val="28"/>
          <w:szCs w:val="28"/>
          <w:lang w:val="uk-UA"/>
        </w:rPr>
      </w:pPr>
      <w:r w:rsidRPr="00FE74F7">
        <w:rPr>
          <w:rFonts w:ascii="Times New Roman" w:hAnsi="Times New Roman" w:cs="Times New Roman"/>
          <w:sz w:val="28"/>
          <w:szCs w:val="28"/>
          <w:lang w:val="uk-UA"/>
        </w:rPr>
        <w:t>Смілянський РВ здійснює свої функції відповідно до Положення про УДМС України в Черкаській області, затвердженого наказом Державної міграційної служби України від 18.07.2011 № 28 (у редакції наказу ДМС України від 02.04.2020    № 79).</w:t>
      </w:r>
    </w:p>
    <w:p w:rsidR="00FE74F7" w:rsidRPr="00FE74F7" w:rsidRDefault="00FE74F7" w:rsidP="007A4997">
      <w:pPr>
        <w:pStyle w:val="a7"/>
        <w:ind w:left="0" w:firstLine="567"/>
        <w:jc w:val="both"/>
        <w:rPr>
          <w:sz w:val="28"/>
          <w:szCs w:val="28"/>
          <w:lang w:val="uk-UA"/>
        </w:rPr>
      </w:pPr>
      <w:r w:rsidRPr="00FE74F7">
        <w:rPr>
          <w:sz w:val="28"/>
          <w:szCs w:val="28"/>
          <w:lang w:val="uk-UA"/>
        </w:rPr>
        <w:t xml:space="preserve">Працівники Смілянського РВ в повному обсязі забезпечують вимоги </w:t>
      </w:r>
      <w:r w:rsidRPr="00FE74F7">
        <w:rPr>
          <w:color w:val="000000"/>
          <w:sz w:val="28"/>
          <w:szCs w:val="28"/>
          <w:shd w:val="clear" w:color="auto" w:fill="FFFFFF"/>
          <w:lang w:val="uk-UA"/>
        </w:rPr>
        <w:t>Порядку оформлення, видачі, обміну, пересилання, вилучення, повернення державі, визнання недійсним та знищення паспорта громадянина України, затвердженого постановою Кабінету Міністрів України від 25 березня 2015 року № 302 (далі по тексту – Порядок).</w:t>
      </w:r>
    </w:p>
    <w:p w:rsidR="00FE74F7" w:rsidRPr="00FE74F7" w:rsidRDefault="00FE74F7" w:rsidP="007A4997">
      <w:pPr>
        <w:pStyle w:val="a7"/>
        <w:ind w:left="0" w:firstLine="567"/>
        <w:jc w:val="both"/>
        <w:rPr>
          <w:sz w:val="28"/>
          <w:szCs w:val="28"/>
          <w:lang w:val="uk-UA"/>
        </w:rPr>
      </w:pPr>
      <w:r w:rsidRPr="00FE74F7">
        <w:rPr>
          <w:sz w:val="28"/>
          <w:szCs w:val="28"/>
          <w:lang w:val="uk-UA"/>
        </w:rPr>
        <w:t>За вказаний період паспортом громадянина України нового зразка у формі картки документовано 2489 осіб, паспортом громадянина України для виїзду за кордон 2238осіб, 1046громадянам вклеєні фотокартки до паспорту громадянина України у зв’язку з досягненням ними 25- та 45-ти річного віку. Здійснено перевірку відомостей місцевих, сільських та селищних рад, оброблено та направлено до відділу обліку та моніторингу інформації про реєстрації місця проживання УДМС України в Черкаській області відомостей про реєстрацію місця проживання в Україні у кількості – 5744, талонів зняття з реєстрації в Україні – 3238.</w:t>
      </w:r>
    </w:p>
    <w:p w:rsidR="00FE74F7" w:rsidRPr="00FE74F7" w:rsidRDefault="007A4997" w:rsidP="007A4997">
      <w:pPr>
        <w:pStyle w:val="a7"/>
        <w:ind w:left="0" w:firstLine="567"/>
        <w:jc w:val="both"/>
        <w:rPr>
          <w:sz w:val="28"/>
          <w:szCs w:val="28"/>
          <w:lang w:val="uk-UA"/>
        </w:rPr>
      </w:pPr>
      <w:r>
        <w:rPr>
          <w:sz w:val="28"/>
          <w:szCs w:val="28"/>
          <w:lang w:val="uk-UA"/>
        </w:rPr>
        <w:t>Т</w:t>
      </w:r>
      <w:r w:rsidR="00FE74F7" w:rsidRPr="00FE74F7">
        <w:rPr>
          <w:sz w:val="28"/>
          <w:szCs w:val="28"/>
          <w:lang w:val="uk-UA"/>
        </w:rPr>
        <w:t>акож забезпечені вимоги законодавства з питань громадянства відповідно до Закону України «Про громадянство України», зокрема, підготовлено 32 громадянам матеріали на набуття громадянства України. Відповідно до Закону України «Про імміграцію» оформлено 42 матеріали про надання дозволу на імміграцію іноземцям та особам без громадянства в Україну.</w:t>
      </w:r>
    </w:p>
    <w:p w:rsidR="00FE74F7" w:rsidRPr="007A4997" w:rsidRDefault="00FE74F7" w:rsidP="007A4997">
      <w:pPr>
        <w:spacing w:after="0"/>
        <w:ind w:firstLine="567"/>
        <w:contextualSpacing/>
        <w:jc w:val="both"/>
        <w:rPr>
          <w:rFonts w:ascii="Times New Roman" w:hAnsi="Times New Roman" w:cs="Times New Roman"/>
          <w:sz w:val="28"/>
          <w:szCs w:val="28"/>
          <w:lang w:val="uk-UA"/>
        </w:rPr>
      </w:pPr>
      <w:r w:rsidRPr="007A4997">
        <w:rPr>
          <w:rFonts w:ascii="Times New Roman" w:hAnsi="Times New Roman" w:cs="Times New Roman"/>
          <w:sz w:val="28"/>
          <w:szCs w:val="28"/>
          <w:lang w:val="uk-UA"/>
        </w:rPr>
        <w:t>За результатами діяльності Смілянського  РВ  з контролю за дотриманням правил перебування іноземців та ОБГ в Україні та протидії нелегальній міграції за 12 місяців 2020 року було складено 12 протоколів за ст. 203, 205 КУпАП та накладено штрафів на суму 16320 грн., виявлено 1 нелегального мігранта, прийнято 1 рішення про примусове повернення з території України</w:t>
      </w:r>
      <w:r w:rsidRPr="007A4997">
        <w:rPr>
          <w:rFonts w:ascii="Times New Roman" w:hAnsi="Times New Roman" w:cs="Times New Roman"/>
          <w:bCs/>
          <w:sz w:val="28"/>
          <w:szCs w:val="28"/>
          <w:shd w:val="clear" w:color="auto" w:fill="FFFFFF"/>
          <w:lang w:val="uk-UA"/>
        </w:rPr>
        <w:t xml:space="preserve"> іноземців або осіб без громадянства до країни походження або третьої країни</w:t>
      </w:r>
      <w:r w:rsidRPr="007A4997">
        <w:rPr>
          <w:rFonts w:ascii="Times New Roman" w:hAnsi="Times New Roman" w:cs="Times New Roman"/>
          <w:sz w:val="28"/>
          <w:szCs w:val="28"/>
          <w:lang w:val="uk-UA"/>
        </w:rPr>
        <w:t xml:space="preserve">. </w:t>
      </w:r>
    </w:p>
    <w:p w:rsidR="00FE74F7" w:rsidRPr="00FE74F7" w:rsidRDefault="00FE74F7" w:rsidP="007A4997">
      <w:pPr>
        <w:pStyle w:val="a7"/>
        <w:ind w:left="0" w:firstLine="567"/>
        <w:jc w:val="both"/>
        <w:rPr>
          <w:sz w:val="28"/>
          <w:szCs w:val="28"/>
          <w:lang w:val="uk-UA"/>
        </w:rPr>
      </w:pPr>
      <w:r w:rsidRPr="00FE74F7">
        <w:rPr>
          <w:sz w:val="28"/>
          <w:szCs w:val="28"/>
          <w:lang w:val="uk-UA"/>
        </w:rPr>
        <w:t>За обліками Смілянського  РВ  689 іноземців постійно проживає на території міста м. Сміла та Смілянського району.  Серед іноземців, які прибули на постійне проживання в   м. Смілу та Смілянський район 97,6% становлять громадяни Російської Федерації, 1,5% - Республіки Молдова, 0,4% - Узбекистан, 0,3% - Республіки Вірменія, 0,2 % - Грузії.</w:t>
      </w:r>
    </w:p>
    <w:p w:rsidR="00FE74F7" w:rsidRPr="00FE74F7" w:rsidRDefault="00FE74F7" w:rsidP="007A4997">
      <w:pPr>
        <w:spacing w:after="0" w:line="240" w:lineRule="auto"/>
        <w:ind w:firstLine="567"/>
        <w:contextualSpacing/>
        <w:jc w:val="both"/>
        <w:rPr>
          <w:rFonts w:ascii="Times New Roman" w:hAnsi="Times New Roman" w:cs="Times New Roman"/>
          <w:sz w:val="28"/>
          <w:szCs w:val="28"/>
        </w:rPr>
      </w:pPr>
      <w:r w:rsidRPr="00FE74F7">
        <w:rPr>
          <w:rFonts w:ascii="Times New Roman" w:hAnsi="Times New Roman" w:cs="Times New Roman"/>
          <w:sz w:val="28"/>
          <w:szCs w:val="28"/>
        </w:rPr>
        <w:t xml:space="preserve">Оформлено </w:t>
      </w:r>
      <w:proofErr w:type="spellStart"/>
      <w:r w:rsidRPr="00FE74F7">
        <w:rPr>
          <w:rFonts w:ascii="Times New Roman" w:hAnsi="Times New Roman" w:cs="Times New Roman"/>
          <w:sz w:val="28"/>
          <w:szCs w:val="28"/>
        </w:rPr>
        <w:t>іноземцям</w:t>
      </w:r>
      <w:proofErr w:type="spellEnd"/>
      <w:r w:rsidRPr="00FE74F7">
        <w:rPr>
          <w:rFonts w:ascii="Times New Roman" w:hAnsi="Times New Roman" w:cs="Times New Roman"/>
          <w:sz w:val="28"/>
          <w:szCs w:val="28"/>
        </w:rPr>
        <w:t xml:space="preserve"> та особам без громадянства продовження строку перебування на території міста та району 45 особам.</w:t>
      </w:r>
    </w:p>
    <w:p w:rsidR="00FE74F7" w:rsidRPr="00FE74F7" w:rsidRDefault="00FE74F7" w:rsidP="007A4997">
      <w:pPr>
        <w:spacing w:after="0" w:line="240" w:lineRule="auto"/>
        <w:ind w:firstLine="567"/>
        <w:contextualSpacing/>
        <w:jc w:val="both"/>
        <w:rPr>
          <w:rFonts w:ascii="Times New Roman" w:hAnsi="Times New Roman" w:cs="Times New Roman"/>
          <w:sz w:val="28"/>
          <w:szCs w:val="28"/>
        </w:rPr>
      </w:pPr>
      <w:r w:rsidRPr="00FE74F7">
        <w:rPr>
          <w:rFonts w:ascii="Times New Roman" w:hAnsi="Times New Roman" w:cs="Times New Roman"/>
          <w:sz w:val="28"/>
          <w:szCs w:val="28"/>
        </w:rPr>
        <w:lastRenderedPageBreak/>
        <w:tab/>
        <w:t xml:space="preserve">За  2020  </w:t>
      </w:r>
      <w:proofErr w:type="gramStart"/>
      <w:r w:rsidRPr="00FE74F7">
        <w:rPr>
          <w:rFonts w:ascii="Times New Roman" w:hAnsi="Times New Roman" w:cs="Times New Roman"/>
          <w:sz w:val="28"/>
          <w:szCs w:val="28"/>
        </w:rPr>
        <w:t>р</w:t>
      </w:r>
      <w:proofErr w:type="gramEnd"/>
      <w:r w:rsidRPr="00FE74F7">
        <w:rPr>
          <w:rFonts w:ascii="Times New Roman" w:hAnsi="Times New Roman" w:cs="Times New Roman"/>
          <w:sz w:val="28"/>
          <w:szCs w:val="28"/>
        </w:rPr>
        <w:t xml:space="preserve">ік перераховано до бюджету м.  Сміла  коштів за надання платних (адміністративних) послуг Смілянським РВ  в сумі – 834791, 08 грн., від справляння державного мита при наданні платних (адміністративних) послуг – 27204,00 грн..  </w:t>
      </w:r>
      <w:r w:rsidRPr="00FE74F7">
        <w:rPr>
          <w:rFonts w:ascii="Times New Roman" w:hAnsi="Times New Roman" w:cs="Times New Roman"/>
          <w:b/>
          <w:i/>
          <w:sz w:val="28"/>
          <w:szCs w:val="28"/>
        </w:rPr>
        <w:t>Загальна сума надходжень – 861995,08 грн</w:t>
      </w:r>
      <w:r w:rsidRPr="00FE74F7">
        <w:rPr>
          <w:rFonts w:ascii="Times New Roman" w:hAnsi="Times New Roman" w:cs="Times New Roman"/>
          <w:sz w:val="28"/>
          <w:szCs w:val="28"/>
        </w:rPr>
        <w:t>.</w:t>
      </w:r>
      <w:r w:rsidRPr="00FE74F7">
        <w:rPr>
          <w:rFonts w:ascii="Times New Roman" w:hAnsi="Times New Roman" w:cs="Times New Roman"/>
          <w:sz w:val="28"/>
          <w:szCs w:val="28"/>
        </w:rPr>
        <w:tab/>
      </w:r>
    </w:p>
    <w:p w:rsidR="00FE74F7" w:rsidRPr="00FE74F7" w:rsidRDefault="00FE74F7" w:rsidP="007A4997">
      <w:pPr>
        <w:spacing w:after="0" w:line="240" w:lineRule="auto"/>
        <w:ind w:firstLine="567"/>
        <w:contextualSpacing/>
        <w:jc w:val="both"/>
        <w:rPr>
          <w:rFonts w:ascii="Times New Roman" w:hAnsi="Times New Roman" w:cs="Times New Roman"/>
          <w:sz w:val="28"/>
          <w:szCs w:val="28"/>
        </w:rPr>
      </w:pPr>
      <w:r w:rsidRPr="00FE74F7">
        <w:rPr>
          <w:rFonts w:ascii="Times New Roman" w:hAnsi="Times New Roman" w:cs="Times New Roman"/>
          <w:sz w:val="28"/>
          <w:szCs w:val="28"/>
        </w:rPr>
        <w:tab/>
        <w:t xml:space="preserve">За </w:t>
      </w:r>
      <w:proofErr w:type="spellStart"/>
      <w:r w:rsidRPr="00FE74F7">
        <w:rPr>
          <w:rFonts w:ascii="Times New Roman" w:hAnsi="Times New Roman" w:cs="Times New Roman"/>
          <w:sz w:val="28"/>
          <w:szCs w:val="28"/>
        </w:rPr>
        <w:t>стягненнякоштів</w:t>
      </w:r>
      <w:proofErr w:type="spellEnd"/>
      <w:r w:rsidRPr="00FE74F7">
        <w:rPr>
          <w:rFonts w:ascii="Times New Roman" w:hAnsi="Times New Roman" w:cs="Times New Roman"/>
          <w:sz w:val="28"/>
          <w:szCs w:val="28"/>
        </w:rPr>
        <w:t xml:space="preserve"> при </w:t>
      </w:r>
      <w:proofErr w:type="spellStart"/>
      <w:r w:rsidRPr="00FE74F7">
        <w:rPr>
          <w:rFonts w:ascii="Times New Roman" w:hAnsi="Times New Roman" w:cs="Times New Roman"/>
          <w:sz w:val="28"/>
          <w:szCs w:val="28"/>
        </w:rPr>
        <w:t>накладанні</w:t>
      </w:r>
      <w:r w:rsidR="000B5D65">
        <w:rPr>
          <w:rFonts w:ascii="Times New Roman" w:hAnsi="Times New Roman" w:cs="Times New Roman"/>
          <w:sz w:val="28"/>
          <w:szCs w:val="28"/>
        </w:rPr>
        <w:t>адміністративного</w:t>
      </w:r>
      <w:proofErr w:type="spellEnd"/>
      <w:r w:rsidR="000B5D65">
        <w:rPr>
          <w:rFonts w:ascii="Times New Roman" w:hAnsi="Times New Roman" w:cs="Times New Roman"/>
          <w:sz w:val="28"/>
          <w:szCs w:val="28"/>
        </w:rPr>
        <w:t xml:space="preserve"> штрафу – 16 320,</w:t>
      </w:r>
      <w:r w:rsidR="000B5D65">
        <w:rPr>
          <w:rFonts w:ascii="Times New Roman" w:hAnsi="Times New Roman" w:cs="Times New Roman"/>
          <w:sz w:val="28"/>
          <w:szCs w:val="28"/>
          <w:lang w:val="uk-UA"/>
        </w:rPr>
        <w:t>00</w:t>
      </w:r>
      <w:r w:rsidRPr="00FE74F7">
        <w:rPr>
          <w:rFonts w:ascii="Times New Roman" w:hAnsi="Times New Roman" w:cs="Times New Roman"/>
          <w:sz w:val="28"/>
          <w:szCs w:val="28"/>
        </w:rPr>
        <w:t xml:space="preserve"> грн.</w:t>
      </w:r>
    </w:p>
    <w:p w:rsidR="00FE74F7" w:rsidRPr="00FE74F7" w:rsidRDefault="00FE74F7" w:rsidP="00FE74F7">
      <w:pPr>
        <w:pStyle w:val="40"/>
        <w:shd w:val="clear" w:color="auto" w:fill="auto"/>
        <w:spacing w:before="0" w:line="240" w:lineRule="auto"/>
        <w:ind w:firstLine="567"/>
        <w:rPr>
          <w:rFonts w:ascii="Times New Roman" w:hAnsi="Times New Roman" w:cs="Times New Roman"/>
          <w:b/>
          <w:lang w:val="uk-UA"/>
        </w:rPr>
      </w:pPr>
    </w:p>
    <w:p w:rsidR="00FE74F7" w:rsidRPr="00FE74F7" w:rsidRDefault="00FE74F7" w:rsidP="00FE74F7">
      <w:pPr>
        <w:pStyle w:val="40"/>
        <w:shd w:val="clear" w:color="auto" w:fill="auto"/>
        <w:spacing w:before="0" w:line="240" w:lineRule="auto"/>
        <w:ind w:firstLine="567"/>
        <w:rPr>
          <w:rFonts w:ascii="Times New Roman" w:hAnsi="Times New Roman" w:cs="Times New Roman"/>
          <w:b/>
          <w:lang w:val="uk-UA"/>
        </w:rPr>
      </w:pPr>
      <w:r w:rsidRPr="00FE74F7">
        <w:rPr>
          <w:rFonts w:ascii="Times New Roman" w:hAnsi="Times New Roman" w:cs="Times New Roman"/>
          <w:b/>
          <w:lang w:val="uk-UA"/>
        </w:rPr>
        <w:t>3. Мета програми</w:t>
      </w:r>
    </w:p>
    <w:p w:rsidR="00FE74F7" w:rsidRPr="00FE74F7" w:rsidRDefault="00FE74F7" w:rsidP="00FE74F7">
      <w:pPr>
        <w:pStyle w:val="a7"/>
        <w:ind w:left="0" w:firstLine="540"/>
        <w:jc w:val="both"/>
        <w:rPr>
          <w:sz w:val="28"/>
          <w:szCs w:val="28"/>
          <w:lang w:val="uk-UA"/>
        </w:rPr>
      </w:pPr>
      <w:r w:rsidRPr="00FE74F7">
        <w:rPr>
          <w:sz w:val="28"/>
          <w:szCs w:val="28"/>
          <w:lang w:val="uk-UA"/>
        </w:rPr>
        <w:t>Програмою передбачаються спільні заходи, щодо реалізації державної політики у сферах міграції (імміграція та еміграція), у тому числі протидії нелегальної (незаконній) міграції, громадянства, реєстрації фізичних осіб, біженців та інших визначених законодавством категорій мігрантів, органів місцевого самоврядування та Смілянського РВ УДМС м. Сміла. Мета програми полягає у підтримці та матеріальному забезпеченні Смілянського РВ для створення умов якісного та швидкого надання адміністративних послуг жителям міста та району.</w:t>
      </w:r>
    </w:p>
    <w:p w:rsidR="00FE74F7" w:rsidRPr="00FE74F7" w:rsidRDefault="00FE74F7" w:rsidP="00FE74F7">
      <w:pPr>
        <w:ind w:firstLine="567"/>
        <w:jc w:val="center"/>
        <w:rPr>
          <w:rFonts w:ascii="Times New Roman" w:hAnsi="Times New Roman" w:cs="Times New Roman"/>
          <w:b/>
          <w:sz w:val="28"/>
          <w:szCs w:val="28"/>
        </w:rPr>
      </w:pPr>
    </w:p>
    <w:p w:rsidR="007A4997" w:rsidRDefault="00FE74F7" w:rsidP="007A4997">
      <w:pPr>
        <w:spacing w:after="0" w:line="240" w:lineRule="auto"/>
        <w:ind w:firstLine="539"/>
        <w:contextualSpacing/>
        <w:jc w:val="center"/>
        <w:rPr>
          <w:rFonts w:ascii="Times New Roman" w:eastAsia="Times New Roman" w:hAnsi="Times New Roman" w:cs="Times New Roman"/>
          <w:b/>
          <w:sz w:val="28"/>
          <w:szCs w:val="28"/>
          <w:lang w:val="uk-UA"/>
        </w:rPr>
      </w:pPr>
      <w:r w:rsidRPr="007A4997">
        <w:rPr>
          <w:rFonts w:ascii="Times New Roman" w:eastAsia="Times New Roman" w:hAnsi="Times New Roman" w:cs="Times New Roman"/>
          <w:b/>
          <w:sz w:val="28"/>
          <w:szCs w:val="28"/>
          <w:lang w:val="uk-UA"/>
        </w:rPr>
        <w:t xml:space="preserve">4. Обґрунтування шляхів і засобів розв’язання проблеми, </w:t>
      </w:r>
    </w:p>
    <w:p w:rsidR="00FE74F7" w:rsidRDefault="00FE74F7" w:rsidP="007A4997">
      <w:pPr>
        <w:spacing w:after="0" w:line="240" w:lineRule="auto"/>
        <w:ind w:firstLine="539"/>
        <w:contextualSpacing/>
        <w:jc w:val="center"/>
        <w:rPr>
          <w:rFonts w:ascii="Times New Roman" w:eastAsia="Times New Roman" w:hAnsi="Times New Roman" w:cs="Times New Roman"/>
          <w:b/>
          <w:sz w:val="28"/>
          <w:szCs w:val="28"/>
          <w:lang w:val="uk-UA"/>
        </w:rPr>
      </w:pPr>
      <w:r w:rsidRPr="007A4997">
        <w:rPr>
          <w:rFonts w:ascii="Times New Roman" w:eastAsia="Times New Roman" w:hAnsi="Times New Roman" w:cs="Times New Roman"/>
          <w:b/>
          <w:sz w:val="28"/>
          <w:szCs w:val="28"/>
          <w:lang w:val="uk-UA"/>
        </w:rPr>
        <w:t>обсягів  та джерел фінансування</w:t>
      </w:r>
    </w:p>
    <w:p w:rsidR="00FE74F7" w:rsidRDefault="00FE74F7" w:rsidP="00FE74F7">
      <w:pPr>
        <w:pStyle w:val="a7"/>
        <w:ind w:left="0" w:firstLine="567"/>
        <w:jc w:val="both"/>
        <w:rPr>
          <w:bCs/>
          <w:sz w:val="28"/>
          <w:szCs w:val="28"/>
          <w:lang w:val="uk-UA"/>
        </w:rPr>
      </w:pPr>
      <w:r w:rsidRPr="007A4997">
        <w:rPr>
          <w:sz w:val="28"/>
          <w:szCs w:val="28"/>
          <w:lang w:val="uk-UA"/>
        </w:rPr>
        <w:t xml:space="preserve">Фінансування Програми здійснюється за рахунок коштів міського бюджету, через головного розпорядника бюджетних коштів виконавчий комітет міської ради, а також інших джерел фінансування, не заборонених законодавством </w:t>
      </w:r>
      <w:r w:rsidRPr="007A4997">
        <w:rPr>
          <w:bCs/>
          <w:sz w:val="28"/>
          <w:szCs w:val="28"/>
          <w:lang w:val="uk-UA"/>
        </w:rPr>
        <w:t>і використовуються на реалізацію заходів  програми.</w:t>
      </w:r>
    </w:p>
    <w:p w:rsidR="00F07B26" w:rsidRDefault="00F07B26" w:rsidP="00F07B26">
      <w:pPr>
        <w:spacing w:after="120"/>
        <w:ind w:left="283"/>
        <w:jc w:val="center"/>
        <w:rPr>
          <w:rFonts w:ascii="Times New Roman" w:eastAsia="Calibri" w:hAnsi="Times New Roman" w:cs="Times New Roman"/>
          <w:sz w:val="28"/>
          <w:szCs w:val="28"/>
          <w:lang w:val="uk-UA" w:eastAsia="en-US"/>
        </w:rPr>
      </w:pPr>
      <w:r w:rsidRPr="00F07B26">
        <w:rPr>
          <w:rFonts w:ascii="Times New Roman" w:eastAsia="Calibri" w:hAnsi="Times New Roman" w:cs="Times New Roman"/>
          <w:sz w:val="28"/>
          <w:szCs w:val="28"/>
          <w:lang w:val="uk-UA" w:eastAsia="en-US"/>
        </w:rPr>
        <w:t>Обґрунтування видатків розвитку інфраструктури Смілянського РВ  УДМС  України в Черкаській області на 2021 рік</w:t>
      </w:r>
    </w:p>
    <w:p w:rsidR="006C1065" w:rsidRPr="00F07B26" w:rsidRDefault="006C1065" w:rsidP="00F07B26">
      <w:pPr>
        <w:spacing w:after="120"/>
        <w:ind w:left="283"/>
        <w:jc w:val="center"/>
        <w:rPr>
          <w:rFonts w:ascii="Times New Roman" w:eastAsia="Calibri" w:hAnsi="Times New Roman" w:cs="Times New Roman"/>
          <w:sz w:val="28"/>
          <w:szCs w:val="28"/>
          <w:lang w:val="uk-UA"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1982"/>
        <w:gridCol w:w="4181"/>
        <w:gridCol w:w="2693"/>
      </w:tblGrid>
      <w:tr w:rsidR="00F07B26" w:rsidRPr="00F07B26" w:rsidTr="0055380C">
        <w:tc>
          <w:tcPr>
            <w:tcW w:w="1033" w:type="dxa"/>
            <w:vMerge w:val="restart"/>
          </w:tcPr>
          <w:p w:rsidR="00F07B26" w:rsidRPr="00F07B26" w:rsidRDefault="00F07B26" w:rsidP="00F07B26">
            <w:pPr>
              <w:spacing w:after="120"/>
              <w:jc w:val="center"/>
              <w:rPr>
                <w:rFonts w:ascii="Times New Roman" w:eastAsia="Calibri" w:hAnsi="Times New Roman" w:cs="Times New Roman"/>
                <w:sz w:val="28"/>
                <w:szCs w:val="28"/>
                <w:lang w:val="uk-UA" w:eastAsia="en-US"/>
              </w:rPr>
            </w:pPr>
            <w:r w:rsidRPr="00F07B26">
              <w:rPr>
                <w:rFonts w:ascii="Times New Roman" w:eastAsia="Calibri" w:hAnsi="Times New Roman" w:cs="Times New Roman"/>
                <w:sz w:val="28"/>
                <w:szCs w:val="28"/>
                <w:lang w:val="uk-UA" w:eastAsia="en-US"/>
              </w:rPr>
              <w:t>№ з/п</w:t>
            </w:r>
          </w:p>
        </w:tc>
        <w:tc>
          <w:tcPr>
            <w:tcW w:w="1982" w:type="dxa"/>
            <w:vMerge w:val="restart"/>
          </w:tcPr>
          <w:p w:rsidR="00F07B26" w:rsidRPr="00F07B26" w:rsidRDefault="00F07B26" w:rsidP="00F07B26">
            <w:pPr>
              <w:spacing w:after="120"/>
              <w:jc w:val="center"/>
              <w:rPr>
                <w:rFonts w:ascii="Times New Roman" w:eastAsia="Calibri" w:hAnsi="Times New Roman" w:cs="Times New Roman"/>
                <w:sz w:val="28"/>
                <w:szCs w:val="28"/>
                <w:lang w:val="uk-UA" w:eastAsia="en-US"/>
              </w:rPr>
            </w:pPr>
            <w:r w:rsidRPr="00F07B26">
              <w:rPr>
                <w:rFonts w:ascii="Times New Roman" w:eastAsia="Calibri" w:hAnsi="Times New Roman" w:cs="Times New Roman"/>
                <w:sz w:val="28"/>
                <w:szCs w:val="28"/>
                <w:lang w:val="uk-UA" w:eastAsia="en-US"/>
              </w:rPr>
              <w:t>найменування</w:t>
            </w:r>
          </w:p>
        </w:tc>
        <w:tc>
          <w:tcPr>
            <w:tcW w:w="4181" w:type="dxa"/>
            <w:vMerge w:val="restart"/>
          </w:tcPr>
          <w:p w:rsidR="00F07B26" w:rsidRPr="00F07B26" w:rsidRDefault="00F07B26" w:rsidP="00F07B26">
            <w:pPr>
              <w:spacing w:after="120"/>
              <w:jc w:val="center"/>
              <w:rPr>
                <w:rFonts w:ascii="Times New Roman" w:eastAsia="Calibri" w:hAnsi="Times New Roman" w:cs="Times New Roman"/>
                <w:sz w:val="28"/>
                <w:szCs w:val="28"/>
                <w:lang w:val="uk-UA" w:eastAsia="en-US"/>
              </w:rPr>
            </w:pPr>
            <w:r w:rsidRPr="00F07B26">
              <w:rPr>
                <w:rFonts w:ascii="Times New Roman" w:eastAsia="Calibri" w:hAnsi="Times New Roman" w:cs="Times New Roman"/>
                <w:sz w:val="28"/>
                <w:szCs w:val="28"/>
                <w:lang w:val="uk-UA" w:eastAsia="en-US"/>
              </w:rPr>
              <w:t>Джерело фінансування</w:t>
            </w:r>
          </w:p>
        </w:tc>
        <w:tc>
          <w:tcPr>
            <w:tcW w:w="2693" w:type="dxa"/>
          </w:tcPr>
          <w:p w:rsidR="00F07B26" w:rsidRPr="00F07B26" w:rsidRDefault="00F07B26" w:rsidP="00F07B26">
            <w:pPr>
              <w:spacing w:after="120"/>
              <w:jc w:val="center"/>
              <w:rPr>
                <w:rFonts w:ascii="Times New Roman" w:eastAsia="Calibri" w:hAnsi="Times New Roman" w:cs="Times New Roman"/>
                <w:sz w:val="28"/>
                <w:szCs w:val="28"/>
                <w:lang w:val="uk-UA" w:eastAsia="en-US"/>
              </w:rPr>
            </w:pPr>
            <w:r w:rsidRPr="00F07B26">
              <w:rPr>
                <w:rFonts w:ascii="Times New Roman" w:eastAsia="Calibri" w:hAnsi="Times New Roman" w:cs="Times New Roman"/>
                <w:sz w:val="28"/>
                <w:szCs w:val="28"/>
                <w:lang w:val="uk-UA" w:eastAsia="en-US"/>
              </w:rPr>
              <w:t>Примітка</w:t>
            </w:r>
          </w:p>
        </w:tc>
      </w:tr>
      <w:tr w:rsidR="00F07B26" w:rsidRPr="00F07B26" w:rsidTr="0055380C">
        <w:tc>
          <w:tcPr>
            <w:tcW w:w="1033" w:type="dxa"/>
            <w:vMerge/>
          </w:tcPr>
          <w:p w:rsidR="00F07B26" w:rsidRPr="00F07B26" w:rsidRDefault="00F07B26" w:rsidP="00F07B26">
            <w:pPr>
              <w:spacing w:after="120"/>
              <w:jc w:val="center"/>
              <w:rPr>
                <w:rFonts w:ascii="Times New Roman" w:eastAsia="Calibri" w:hAnsi="Times New Roman" w:cs="Times New Roman"/>
                <w:sz w:val="28"/>
                <w:szCs w:val="28"/>
                <w:lang w:val="uk-UA" w:eastAsia="en-US"/>
              </w:rPr>
            </w:pPr>
          </w:p>
        </w:tc>
        <w:tc>
          <w:tcPr>
            <w:tcW w:w="1982" w:type="dxa"/>
            <w:vMerge/>
          </w:tcPr>
          <w:p w:rsidR="00F07B26" w:rsidRPr="00F07B26" w:rsidRDefault="00F07B26" w:rsidP="00F07B26">
            <w:pPr>
              <w:spacing w:after="120"/>
              <w:jc w:val="center"/>
              <w:rPr>
                <w:rFonts w:ascii="Times New Roman" w:eastAsia="Calibri" w:hAnsi="Times New Roman" w:cs="Times New Roman"/>
                <w:sz w:val="28"/>
                <w:szCs w:val="28"/>
                <w:lang w:val="uk-UA" w:eastAsia="en-US"/>
              </w:rPr>
            </w:pPr>
          </w:p>
        </w:tc>
        <w:tc>
          <w:tcPr>
            <w:tcW w:w="4181" w:type="dxa"/>
            <w:vMerge/>
          </w:tcPr>
          <w:p w:rsidR="00F07B26" w:rsidRPr="00F07B26" w:rsidRDefault="00F07B26" w:rsidP="00F07B26">
            <w:pPr>
              <w:spacing w:after="120"/>
              <w:jc w:val="center"/>
              <w:rPr>
                <w:rFonts w:ascii="Times New Roman" w:eastAsia="Calibri" w:hAnsi="Times New Roman" w:cs="Times New Roman"/>
                <w:sz w:val="28"/>
                <w:szCs w:val="28"/>
                <w:lang w:val="uk-UA" w:eastAsia="en-US"/>
              </w:rPr>
            </w:pPr>
          </w:p>
        </w:tc>
        <w:tc>
          <w:tcPr>
            <w:tcW w:w="2693" w:type="dxa"/>
          </w:tcPr>
          <w:p w:rsidR="00F07B26" w:rsidRPr="00F07B26" w:rsidRDefault="00F07B26" w:rsidP="00F07B26">
            <w:pPr>
              <w:spacing w:after="120"/>
              <w:jc w:val="center"/>
              <w:rPr>
                <w:rFonts w:ascii="Times New Roman" w:eastAsia="Calibri" w:hAnsi="Times New Roman" w:cs="Times New Roman"/>
                <w:sz w:val="28"/>
                <w:szCs w:val="28"/>
                <w:lang w:val="uk-UA" w:eastAsia="en-US"/>
              </w:rPr>
            </w:pPr>
            <w:r w:rsidRPr="00F07B26">
              <w:rPr>
                <w:rFonts w:ascii="Times New Roman" w:eastAsia="Calibri" w:hAnsi="Times New Roman" w:cs="Times New Roman"/>
                <w:sz w:val="28"/>
                <w:szCs w:val="28"/>
                <w:lang w:val="uk-UA" w:eastAsia="en-US"/>
              </w:rPr>
              <w:t>2021 рік</w:t>
            </w:r>
          </w:p>
        </w:tc>
      </w:tr>
      <w:tr w:rsidR="00F07B26" w:rsidRPr="00F07B26" w:rsidTr="0055380C">
        <w:tc>
          <w:tcPr>
            <w:tcW w:w="1033" w:type="dxa"/>
          </w:tcPr>
          <w:p w:rsidR="00F07B26" w:rsidRPr="00F07B26" w:rsidRDefault="00F07B26" w:rsidP="00F07B26">
            <w:pPr>
              <w:spacing w:after="120"/>
              <w:jc w:val="center"/>
              <w:rPr>
                <w:rFonts w:ascii="Times New Roman" w:eastAsia="Calibri" w:hAnsi="Times New Roman" w:cs="Times New Roman"/>
                <w:b/>
                <w:sz w:val="28"/>
                <w:szCs w:val="28"/>
                <w:lang w:val="uk-UA" w:eastAsia="en-US"/>
              </w:rPr>
            </w:pPr>
            <w:r w:rsidRPr="00F07B26">
              <w:rPr>
                <w:rFonts w:ascii="Times New Roman" w:eastAsia="Calibri" w:hAnsi="Times New Roman" w:cs="Times New Roman"/>
                <w:b/>
                <w:sz w:val="28"/>
                <w:szCs w:val="28"/>
                <w:lang w:val="uk-UA" w:eastAsia="en-US"/>
              </w:rPr>
              <w:t>1</w:t>
            </w:r>
          </w:p>
        </w:tc>
        <w:tc>
          <w:tcPr>
            <w:tcW w:w="1982" w:type="dxa"/>
          </w:tcPr>
          <w:p w:rsidR="00F07B26" w:rsidRPr="00F07B26" w:rsidRDefault="00F07B26" w:rsidP="00F07B26">
            <w:pPr>
              <w:spacing w:after="120"/>
              <w:jc w:val="center"/>
              <w:rPr>
                <w:rFonts w:ascii="Times New Roman" w:eastAsia="Calibri" w:hAnsi="Times New Roman" w:cs="Times New Roman"/>
                <w:sz w:val="24"/>
                <w:szCs w:val="24"/>
                <w:lang w:val="uk-UA" w:eastAsia="en-US"/>
              </w:rPr>
            </w:pPr>
            <w:r w:rsidRPr="00F07B26">
              <w:rPr>
                <w:rFonts w:ascii="Times New Roman" w:eastAsia="Calibri" w:hAnsi="Times New Roman" w:cs="Times New Roman"/>
                <w:sz w:val="24"/>
                <w:szCs w:val="24"/>
                <w:lang w:val="uk-UA" w:eastAsia="en-US"/>
              </w:rPr>
              <w:t>Придбання паперу і канцелярського приладдя</w:t>
            </w:r>
          </w:p>
        </w:tc>
        <w:tc>
          <w:tcPr>
            <w:tcW w:w="4181" w:type="dxa"/>
          </w:tcPr>
          <w:p w:rsidR="00F07B26" w:rsidRPr="00F07B26" w:rsidRDefault="00F07B26" w:rsidP="00F07B26">
            <w:pPr>
              <w:rPr>
                <w:rFonts w:ascii="Times New Roman" w:eastAsia="Calibri" w:hAnsi="Times New Roman" w:cs="Times New Roman"/>
                <w:b/>
                <w:sz w:val="28"/>
                <w:szCs w:val="28"/>
                <w:lang w:val="uk-UA" w:eastAsia="en-US"/>
              </w:rPr>
            </w:pPr>
            <w:r w:rsidRPr="00F07B26">
              <w:rPr>
                <w:rFonts w:ascii="Times New Roman" w:eastAsia="Calibri" w:hAnsi="Times New Roman" w:cs="Times New Roman"/>
                <w:sz w:val="28"/>
                <w:szCs w:val="28"/>
                <w:lang w:val="uk-UA" w:eastAsia="en-US"/>
              </w:rPr>
              <w:t>Місцевий  бюджет</w:t>
            </w:r>
          </w:p>
        </w:tc>
        <w:tc>
          <w:tcPr>
            <w:tcW w:w="2693" w:type="dxa"/>
          </w:tcPr>
          <w:p w:rsidR="00F07B26" w:rsidRPr="00F07B26" w:rsidRDefault="00F07B26" w:rsidP="00F07B26">
            <w:pPr>
              <w:spacing w:after="120"/>
              <w:jc w:val="center"/>
              <w:rPr>
                <w:rFonts w:ascii="Times New Roman" w:eastAsia="Calibri" w:hAnsi="Times New Roman" w:cs="Times New Roman"/>
                <w:b/>
                <w:sz w:val="28"/>
                <w:szCs w:val="28"/>
                <w:lang w:val="uk-UA" w:eastAsia="en-US"/>
              </w:rPr>
            </w:pPr>
            <w:r w:rsidRPr="00F07B26">
              <w:rPr>
                <w:rFonts w:ascii="Times New Roman" w:eastAsia="Calibri" w:hAnsi="Times New Roman" w:cs="Times New Roman"/>
                <w:b/>
                <w:sz w:val="28"/>
                <w:szCs w:val="28"/>
                <w:lang w:val="uk-UA" w:eastAsia="en-US"/>
              </w:rPr>
              <w:t xml:space="preserve">11,0 </w:t>
            </w:r>
            <w:proofErr w:type="spellStart"/>
            <w:r w:rsidRPr="00F07B26">
              <w:rPr>
                <w:rFonts w:ascii="Times New Roman" w:eastAsia="Calibri" w:hAnsi="Times New Roman" w:cs="Times New Roman"/>
                <w:b/>
                <w:sz w:val="28"/>
                <w:szCs w:val="28"/>
                <w:lang w:val="uk-UA" w:eastAsia="en-US"/>
              </w:rPr>
              <w:t>тис.грн</w:t>
            </w:r>
            <w:proofErr w:type="spellEnd"/>
            <w:r w:rsidRPr="00F07B26">
              <w:rPr>
                <w:rFonts w:ascii="Times New Roman" w:eastAsia="Calibri" w:hAnsi="Times New Roman" w:cs="Times New Roman"/>
                <w:b/>
                <w:sz w:val="28"/>
                <w:szCs w:val="28"/>
                <w:lang w:val="uk-UA" w:eastAsia="en-US"/>
              </w:rPr>
              <w:t>.</w:t>
            </w:r>
          </w:p>
        </w:tc>
      </w:tr>
      <w:tr w:rsidR="00F07B26" w:rsidRPr="00F07B26" w:rsidTr="0055380C">
        <w:tc>
          <w:tcPr>
            <w:tcW w:w="1033" w:type="dxa"/>
          </w:tcPr>
          <w:p w:rsidR="00F07B26" w:rsidRPr="00F07B26" w:rsidRDefault="00F07B26" w:rsidP="00F07B26">
            <w:pPr>
              <w:spacing w:after="120"/>
              <w:jc w:val="center"/>
              <w:rPr>
                <w:rFonts w:ascii="Times New Roman" w:eastAsia="Calibri" w:hAnsi="Times New Roman" w:cs="Times New Roman"/>
                <w:b/>
                <w:sz w:val="28"/>
                <w:szCs w:val="28"/>
                <w:lang w:val="uk-UA" w:eastAsia="en-US"/>
              </w:rPr>
            </w:pPr>
            <w:r w:rsidRPr="00F07B26">
              <w:rPr>
                <w:rFonts w:ascii="Times New Roman" w:eastAsia="Calibri" w:hAnsi="Times New Roman" w:cs="Times New Roman"/>
                <w:b/>
                <w:sz w:val="28"/>
                <w:szCs w:val="28"/>
                <w:lang w:val="uk-UA" w:eastAsia="en-US"/>
              </w:rPr>
              <w:t>2</w:t>
            </w:r>
          </w:p>
        </w:tc>
        <w:tc>
          <w:tcPr>
            <w:tcW w:w="1982" w:type="dxa"/>
          </w:tcPr>
          <w:p w:rsidR="00F07B26" w:rsidRPr="00F07B26" w:rsidRDefault="00F07B26" w:rsidP="00F07B26">
            <w:pPr>
              <w:spacing w:after="120"/>
              <w:jc w:val="center"/>
              <w:rPr>
                <w:rFonts w:ascii="Times New Roman" w:eastAsia="Calibri" w:hAnsi="Times New Roman" w:cs="Times New Roman"/>
                <w:b/>
                <w:sz w:val="28"/>
                <w:szCs w:val="28"/>
                <w:lang w:val="uk-UA" w:eastAsia="en-US"/>
              </w:rPr>
            </w:pPr>
            <w:r w:rsidRPr="00F07B26">
              <w:rPr>
                <w:rFonts w:ascii="Times New Roman" w:eastAsia="Calibri" w:hAnsi="Times New Roman" w:cs="Times New Roman"/>
                <w:sz w:val="24"/>
                <w:szCs w:val="24"/>
                <w:lang w:val="uk-UA" w:eastAsia="en-US"/>
              </w:rPr>
              <w:t>Капітальний ремонт тепломережі</w:t>
            </w:r>
          </w:p>
        </w:tc>
        <w:tc>
          <w:tcPr>
            <w:tcW w:w="4181" w:type="dxa"/>
          </w:tcPr>
          <w:p w:rsidR="00F07B26" w:rsidRPr="00F07B26" w:rsidRDefault="00F07B26" w:rsidP="00F07B26">
            <w:pPr>
              <w:rPr>
                <w:rFonts w:ascii="Times New Roman" w:eastAsia="Calibri" w:hAnsi="Times New Roman" w:cs="Times New Roman"/>
                <w:sz w:val="28"/>
                <w:szCs w:val="28"/>
                <w:lang w:val="uk-UA" w:eastAsia="en-US"/>
              </w:rPr>
            </w:pPr>
            <w:r w:rsidRPr="00F07B26">
              <w:rPr>
                <w:rFonts w:ascii="Times New Roman" w:eastAsia="Calibri" w:hAnsi="Times New Roman" w:cs="Times New Roman"/>
                <w:sz w:val="28"/>
                <w:szCs w:val="28"/>
                <w:lang w:val="uk-UA" w:eastAsia="en-US"/>
              </w:rPr>
              <w:t>Місцевий бюджет</w:t>
            </w:r>
          </w:p>
        </w:tc>
        <w:tc>
          <w:tcPr>
            <w:tcW w:w="2693" w:type="dxa"/>
          </w:tcPr>
          <w:p w:rsidR="00F07B26" w:rsidRPr="00F07B26" w:rsidRDefault="00F07B26" w:rsidP="00F07B26">
            <w:pPr>
              <w:spacing w:after="120"/>
              <w:jc w:val="center"/>
              <w:rPr>
                <w:rFonts w:ascii="Times New Roman" w:eastAsia="Calibri" w:hAnsi="Times New Roman" w:cs="Times New Roman"/>
                <w:b/>
                <w:sz w:val="28"/>
                <w:szCs w:val="28"/>
                <w:lang w:val="uk-UA" w:eastAsia="en-US"/>
              </w:rPr>
            </w:pPr>
            <w:r w:rsidRPr="00F07B26">
              <w:rPr>
                <w:rFonts w:ascii="Times New Roman" w:eastAsia="Calibri" w:hAnsi="Times New Roman" w:cs="Times New Roman"/>
                <w:b/>
                <w:sz w:val="28"/>
                <w:szCs w:val="28"/>
                <w:lang w:val="uk-UA" w:eastAsia="en-US"/>
              </w:rPr>
              <w:t xml:space="preserve">19,0 </w:t>
            </w:r>
            <w:proofErr w:type="spellStart"/>
            <w:r w:rsidRPr="00F07B26">
              <w:rPr>
                <w:rFonts w:ascii="Times New Roman" w:eastAsia="Calibri" w:hAnsi="Times New Roman" w:cs="Times New Roman"/>
                <w:b/>
                <w:sz w:val="28"/>
                <w:szCs w:val="28"/>
                <w:lang w:val="uk-UA" w:eastAsia="en-US"/>
              </w:rPr>
              <w:t>тис.грн</w:t>
            </w:r>
            <w:proofErr w:type="spellEnd"/>
            <w:r w:rsidRPr="00F07B26">
              <w:rPr>
                <w:rFonts w:ascii="Times New Roman" w:eastAsia="Calibri" w:hAnsi="Times New Roman" w:cs="Times New Roman"/>
                <w:b/>
                <w:sz w:val="28"/>
                <w:szCs w:val="28"/>
                <w:lang w:val="uk-UA" w:eastAsia="en-US"/>
              </w:rPr>
              <w:t>.</w:t>
            </w:r>
          </w:p>
        </w:tc>
      </w:tr>
      <w:tr w:rsidR="00F07B26" w:rsidRPr="00F07B26" w:rsidTr="0055380C">
        <w:tc>
          <w:tcPr>
            <w:tcW w:w="1033" w:type="dxa"/>
          </w:tcPr>
          <w:p w:rsidR="00F07B26" w:rsidRPr="00F07B26" w:rsidRDefault="00F07B26" w:rsidP="00F07B26">
            <w:pPr>
              <w:spacing w:after="120"/>
              <w:jc w:val="center"/>
              <w:rPr>
                <w:rFonts w:ascii="Times New Roman" w:eastAsia="Calibri" w:hAnsi="Times New Roman" w:cs="Times New Roman"/>
                <w:b/>
                <w:sz w:val="28"/>
                <w:szCs w:val="28"/>
                <w:lang w:val="uk-UA" w:eastAsia="en-US"/>
              </w:rPr>
            </w:pPr>
          </w:p>
        </w:tc>
        <w:tc>
          <w:tcPr>
            <w:tcW w:w="6163" w:type="dxa"/>
            <w:gridSpan w:val="2"/>
          </w:tcPr>
          <w:p w:rsidR="00F07B26" w:rsidRPr="00F07B26" w:rsidRDefault="00F07B26" w:rsidP="00F07B26">
            <w:pPr>
              <w:spacing w:after="120"/>
              <w:jc w:val="center"/>
              <w:rPr>
                <w:rFonts w:ascii="Times New Roman" w:eastAsia="Calibri" w:hAnsi="Times New Roman" w:cs="Times New Roman"/>
                <w:b/>
                <w:sz w:val="28"/>
                <w:szCs w:val="28"/>
                <w:lang w:val="uk-UA" w:eastAsia="en-US"/>
              </w:rPr>
            </w:pPr>
            <w:r w:rsidRPr="00F07B26">
              <w:rPr>
                <w:rFonts w:ascii="Times New Roman" w:eastAsia="Calibri" w:hAnsi="Times New Roman" w:cs="Times New Roman"/>
                <w:b/>
                <w:sz w:val="28"/>
                <w:szCs w:val="28"/>
                <w:lang w:val="uk-UA" w:eastAsia="en-US"/>
              </w:rPr>
              <w:t>Загальна сума видатків</w:t>
            </w:r>
          </w:p>
        </w:tc>
        <w:tc>
          <w:tcPr>
            <w:tcW w:w="2693" w:type="dxa"/>
          </w:tcPr>
          <w:p w:rsidR="00F07B26" w:rsidRPr="00F07B26" w:rsidRDefault="00F07B26" w:rsidP="00F07B26">
            <w:pPr>
              <w:spacing w:after="120"/>
              <w:jc w:val="center"/>
              <w:rPr>
                <w:rFonts w:ascii="Times New Roman" w:eastAsia="Calibri" w:hAnsi="Times New Roman" w:cs="Times New Roman"/>
                <w:b/>
                <w:sz w:val="28"/>
                <w:szCs w:val="28"/>
                <w:lang w:val="uk-UA" w:eastAsia="en-US"/>
              </w:rPr>
            </w:pPr>
            <w:r w:rsidRPr="00F07B26">
              <w:rPr>
                <w:rFonts w:ascii="Times New Roman" w:eastAsia="Calibri" w:hAnsi="Times New Roman" w:cs="Times New Roman"/>
                <w:b/>
                <w:sz w:val="28"/>
                <w:szCs w:val="28"/>
                <w:lang w:val="uk-UA" w:eastAsia="en-US"/>
              </w:rPr>
              <w:t xml:space="preserve">30,0 </w:t>
            </w:r>
            <w:proofErr w:type="spellStart"/>
            <w:r w:rsidRPr="00F07B26">
              <w:rPr>
                <w:rFonts w:ascii="Times New Roman" w:eastAsia="Calibri" w:hAnsi="Times New Roman" w:cs="Times New Roman"/>
                <w:b/>
                <w:sz w:val="28"/>
                <w:szCs w:val="28"/>
                <w:lang w:val="uk-UA" w:eastAsia="en-US"/>
              </w:rPr>
              <w:t>тис.грн</w:t>
            </w:r>
            <w:proofErr w:type="spellEnd"/>
            <w:r w:rsidRPr="00F07B26">
              <w:rPr>
                <w:rFonts w:ascii="Times New Roman" w:eastAsia="Calibri" w:hAnsi="Times New Roman" w:cs="Times New Roman"/>
                <w:b/>
                <w:sz w:val="28"/>
                <w:szCs w:val="28"/>
                <w:lang w:val="uk-UA" w:eastAsia="en-US"/>
              </w:rPr>
              <w:t>.</w:t>
            </w:r>
          </w:p>
        </w:tc>
      </w:tr>
    </w:tbl>
    <w:p w:rsidR="00F07B26" w:rsidRDefault="00F07B26" w:rsidP="007A4997">
      <w:pPr>
        <w:pStyle w:val="a8"/>
        <w:spacing w:after="0"/>
        <w:ind w:firstLine="540"/>
        <w:jc w:val="center"/>
        <w:rPr>
          <w:rFonts w:cs="Times New Roman"/>
          <w:b/>
          <w:bCs/>
          <w:sz w:val="28"/>
          <w:szCs w:val="28"/>
        </w:rPr>
      </w:pPr>
    </w:p>
    <w:p w:rsidR="007A4997" w:rsidRDefault="00FE74F7" w:rsidP="007A4997">
      <w:pPr>
        <w:pStyle w:val="a8"/>
        <w:spacing w:after="0"/>
        <w:ind w:firstLine="540"/>
        <w:jc w:val="center"/>
        <w:rPr>
          <w:rFonts w:cs="Times New Roman"/>
          <w:b/>
          <w:bCs/>
          <w:sz w:val="28"/>
          <w:szCs w:val="28"/>
        </w:rPr>
      </w:pPr>
      <w:r w:rsidRPr="00FE74F7">
        <w:rPr>
          <w:rFonts w:cs="Times New Roman"/>
          <w:b/>
          <w:bCs/>
          <w:sz w:val="28"/>
          <w:szCs w:val="28"/>
        </w:rPr>
        <w:t xml:space="preserve">5. Напрямки діяльності, перелік завдань і заходів </w:t>
      </w:r>
    </w:p>
    <w:p w:rsidR="00FE74F7" w:rsidRDefault="00FE74F7" w:rsidP="007A4997">
      <w:pPr>
        <w:pStyle w:val="a8"/>
        <w:spacing w:after="0"/>
        <w:ind w:firstLine="540"/>
        <w:jc w:val="center"/>
        <w:rPr>
          <w:rFonts w:cs="Times New Roman"/>
          <w:b/>
          <w:bCs/>
          <w:sz w:val="28"/>
          <w:szCs w:val="28"/>
        </w:rPr>
      </w:pPr>
      <w:proofErr w:type="spellStart"/>
      <w:r w:rsidRPr="00FE74F7">
        <w:rPr>
          <w:rFonts w:cs="Times New Roman"/>
          <w:b/>
          <w:bCs/>
          <w:sz w:val="28"/>
          <w:szCs w:val="28"/>
        </w:rPr>
        <w:t>Програми</w:t>
      </w:r>
      <w:proofErr w:type="spellEnd"/>
      <w:r w:rsidRPr="00FE74F7">
        <w:rPr>
          <w:rFonts w:cs="Times New Roman"/>
          <w:b/>
          <w:bCs/>
          <w:sz w:val="28"/>
          <w:szCs w:val="28"/>
        </w:rPr>
        <w:t xml:space="preserve">, </w:t>
      </w:r>
      <w:proofErr w:type="spellStart"/>
      <w:r w:rsidRPr="00FE74F7">
        <w:rPr>
          <w:rFonts w:cs="Times New Roman"/>
          <w:b/>
          <w:bCs/>
          <w:sz w:val="28"/>
          <w:szCs w:val="28"/>
        </w:rPr>
        <w:t>результативніпоказники</w:t>
      </w:r>
      <w:proofErr w:type="spellEnd"/>
    </w:p>
    <w:p w:rsidR="006C1065" w:rsidRDefault="006C1065" w:rsidP="007A4997">
      <w:pPr>
        <w:pStyle w:val="a8"/>
        <w:spacing w:after="0"/>
        <w:ind w:firstLine="540"/>
        <w:jc w:val="center"/>
        <w:rPr>
          <w:rFonts w:cs="Times New Roman"/>
          <w:b/>
          <w:bCs/>
          <w:sz w:val="28"/>
          <w:szCs w:val="28"/>
        </w:rPr>
      </w:pPr>
    </w:p>
    <w:p w:rsidR="00FE74F7" w:rsidRPr="007A4997" w:rsidRDefault="00FE74F7" w:rsidP="007A4997">
      <w:pPr>
        <w:pStyle w:val="1"/>
        <w:shd w:val="clear" w:color="auto" w:fill="auto"/>
        <w:spacing w:before="0" w:line="240" w:lineRule="auto"/>
        <w:ind w:firstLine="567"/>
        <w:contextualSpacing/>
        <w:rPr>
          <w:rFonts w:ascii="Times New Roman" w:hAnsi="Times New Roman" w:cs="Times New Roman"/>
          <w:highlight w:val="yellow"/>
          <w:lang w:val="uk-UA"/>
        </w:rPr>
      </w:pPr>
      <w:r w:rsidRPr="007A4997">
        <w:rPr>
          <w:rFonts w:ascii="Times New Roman" w:hAnsi="Times New Roman" w:cs="Times New Roman"/>
          <w:lang w:val="uk-UA"/>
        </w:rPr>
        <w:t xml:space="preserve">У ході виконання програми передбачається здійснення ряду заходів з метою забезпечення здійснення реалізації державної політики  у сфері міграції </w:t>
      </w:r>
      <w:r w:rsidRPr="007A4997">
        <w:rPr>
          <w:rFonts w:ascii="Times New Roman" w:hAnsi="Times New Roman" w:cs="Times New Roman"/>
          <w:lang w:val="uk-UA"/>
        </w:rPr>
        <w:lastRenderedPageBreak/>
        <w:t xml:space="preserve">(імміграція та еміграція) основними завданнями програми є: </w:t>
      </w:r>
    </w:p>
    <w:p w:rsidR="00FE74F7" w:rsidRPr="007A4997" w:rsidRDefault="007A4997" w:rsidP="007A4997">
      <w:pPr>
        <w:spacing w:after="0" w:line="240" w:lineRule="auto"/>
        <w:ind w:firstLine="567"/>
        <w:contextualSpacing/>
        <w:jc w:val="both"/>
        <w:rPr>
          <w:rFonts w:ascii="Times New Roman" w:hAnsi="Times New Roman" w:cs="Times New Roman"/>
          <w:sz w:val="28"/>
          <w:szCs w:val="28"/>
          <w:lang w:val="uk-UA"/>
        </w:rPr>
      </w:pPr>
      <w:r w:rsidRPr="007A4997">
        <w:rPr>
          <w:rFonts w:ascii="Times New Roman" w:hAnsi="Times New Roman" w:cs="Times New Roman"/>
          <w:sz w:val="28"/>
          <w:szCs w:val="28"/>
          <w:lang w:val="uk-UA"/>
        </w:rPr>
        <w:t xml:space="preserve">1) </w:t>
      </w:r>
      <w:r>
        <w:rPr>
          <w:rFonts w:ascii="Times New Roman" w:hAnsi="Times New Roman" w:cs="Times New Roman"/>
          <w:sz w:val="28"/>
          <w:szCs w:val="28"/>
          <w:lang w:val="uk-UA"/>
        </w:rPr>
        <w:t>З</w:t>
      </w:r>
      <w:r w:rsidR="00FE74F7" w:rsidRPr="007A4997">
        <w:rPr>
          <w:rFonts w:ascii="Times New Roman" w:hAnsi="Times New Roman" w:cs="Times New Roman"/>
          <w:sz w:val="28"/>
          <w:szCs w:val="28"/>
          <w:lang w:val="uk-UA"/>
        </w:rPr>
        <w:t>дійснення повноважень провадження з питань прийняття (припинення) громадянства України;</w:t>
      </w:r>
    </w:p>
    <w:p w:rsidR="00FE74F7" w:rsidRPr="007A4997" w:rsidRDefault="007A4997" w:rsidP="007A4997">
      <w:pPr>
        <w:spacing w:after="0" w:line="240" w:lineRule="auto"/>
        <w:ind w:firstLine="567"/>
        <w:contextualSpacing/>
        <w:jc w:val="both"/>
        <w:rPr>
          <w:rFonts w:ascii="Times New Roman" w:hAnsi="Times New Roman" w:cs="Times New Roman"/>
          <w:sz w:val="28"/>
          <w:szCs w:val="28"/>
          <w:lang w:val="uk-UA"/>
        </w:rPr>
      </w:pPr>
      <w:r w:rsidRPr="007A4997">
        <w:rPr>
          <w:rFonts w:ascii="Times New Roman" w:hAnsi="Times New Roman" w:cs="Times New Roman"/>
          <w:sz w:val="28"/>
          <w:szCs w:val="28"/>
          <w:lang w:val="uk-UA"/>
        </w:rPr>
        <w:t xml:space="preserve">2) </w:t>
      </w:r>
      <w:r>
        <w:rPr>
          <w:rFonts w:ascii="Times New Roman" w:hAnsi="Times New Roman" w:cs="Times New Roman"/>
          <w:sz w:val="28"/>
          <w:szCs w:val="28"/>
          <w:lang w:val="uk-UA"/>
        </w:rPr>
        <w:t>П</w:t>
      </w:r>
      <w:r w:rsidR="00FE74F7" w:rsidRPr="007A4997">
        <w:rPr>
          <w:rFonts w:ascii="Times New Roman" w:hAnsi="Times New Roman" w:cs="Times New Roman"/>
          <w:sz w:val="28"/>
          <w:szCs w:val="28"/>
          <w:lang w:val="uk-UA"/>
        </w:rPr>
        <w:t>рийняття рішення про надання дозволу на імміграцію, відмову в його видачі та скасуванні такого дозволу;</w:t>
      </w:r>
    </w:p>
    <w:p w:rsidR="00FE74F7" w:rsidRPr="007A4997" w:rsidRDefault="007A4997" w:rsidP="007A4997">
      <w:pPr>
        <w:spacing w:after="0" w:line="240" w:lineRule="auto"/>
        <w:ind w:firstLine="567"/>
        <w:contextualSpacing/>
        <w:jc w:val="both"/>
        <w:rPr>
          <w:rFonts w:ascii="Times New Roman" w:hAnsi="Times New Roman" w:cs="Times New Roman"/>
          <w:sz w:val="28"/>
          <w:szCs w:val="28"/>
          <w:lang w:val="uk-UA"/>
        </w:rPr>
      </w:pPr>
      <w:r w:rsidRPr="007A4997">
        <w:rPr>
          <w:rFonts w:ascii="Times New Roman" w:hAnsi="Times New Roman" w:cs="Times New Roman"/>
          <w:sz w:val="28"/>
          <w:szCs w:val="28"/>
          <w:lang w:val="uk-UA"/>
        </w:rPr>
        <w:t xml:space="preserve">3) </w:t>
      </w:r>
      <w:r>
        <w:rPr>
          <w:rFonts w:ascii="Times New Roman" w:hAnsi="Times New Roman" w:cs="Times New Roman"/>
          <w:sz w:val="28"/>
          <w:szCs w:val="28"/>
          <w:lang w:val="uk-UA"/>
        </w:rPr>
        <w:t>В</w:t>
      </w:r>
      <w:r w:rsidR="00FE74F7" w:rsidRPr="007A4997">
        <w:rPr>
          <w:rFonts w:ascii="Times New Roman" w:hAnsi="Times New Roman" w:cs="Times New Roman"/>
          <w:sz w:val="28"/>
          <w:szCs w:val="28"/>
          <w:lang w:val="uk-UA"/>
        </w:rPr>
        <w:t>ирішення питань трудової міграції та питань пов’язаних із навчанням на території м. Сміла іноземців та осіб без громадянства;</w:t>
      </w:r>
    </w:p>
    <w:p w:rsidR="00FE74F7" w:rsidRPr="007A4997" w:rsidRDefault="007A4997" w:rsidP="007A4997">
      <w:pPr>
        <w:spacing w:after="0" w:line="240" w:lineRule="auto"/>
        <w:ind w:firstLine="567"/>
        <w:contextualSpacing/>
        <w:jc w:val="both"/>
        <w:rPr>
          <w:rFonts w:ascii="Times New Roman" w:hAnsi="Times New Roman" w:cs="Times New Roman"/>
          <w:sz w:val="28"/>
          <w:szCs w:val="28"/>
          <w:lang w:val="uk-UA"/>
        </w:rPr>
      </w:pPr>
      <w:r w:rsidRPr="007A4997">
        <w:rPr>
          <w:rFonts w:ascii="Times New Roman" w:hAnsi="Times New Roman" w:cs="Times New Roman"/>
          <w:sz w:val="28"/>
          <w:szCs w:val="28"/>
          <w:lang w:val="uk-UA"/>
        </w:rPr>
        <w:t xml:space="preserve">4) </w:t>
      </w:r>
      <w:r>
        <w:rPr>
          <w:rFonts w:ascii="Times New Roman" w:hAnsi="Times New Roman" w:cs="Times New Roman"/>
          <w:sz w:val="28"/>
          <w:szCs w:val="28"/>
          <w:lang w:val="uk-UA"/>
        </w:rPr>
        <w:t>В</w:t>
      </w:r>
      <w:r w:rsidR="00FE74F7" w:rsidRPr="007A4997">
        <w:rPr>
          <w:rFonts w:ascii="Times New Roman" w:hAnsi="Times New Roman" w:cs="Times New Roman"/>
          <w:sz w:val="28"/>
          <w:szCs w:val="28"/>
          <w:lang w:val="uk-UA"/>
        </w:rPr>
        <w:t>иявлення нелегальних мігрантів, прийняття рішень про добровільне або примусове повернення з території України</w:t>
      </w:r>
      <w:r w:rsidR="00FE74F7" w:rsidRPr="007A4997">
        <w:rPr>
          <w:rFonts w:ascii="Times New Roman" w:hAnsi="Times New Roman" w:cs="Times New Roman"/>
          <w:bCs/>
          <w:sz w:val="28"/>
          <w:szCs w:val="28"/>
          <w:shd w:val="clear" w:color="auto" w:fill="FFFFFF"/>
          <w:lang w:val="uk-UA"/>
        </w:rPr>
        <w:t xml:space="preserve"> іноземців або осіб без громадянства до країни походження </w:t>
      </w:r>
      <w:r w:rsidR="00FE74F7" w:rsidRPr="007A4997">
        <w:rPr>
          <w:rFonts w:ascii="Times New Roman" w:hAnsi="Times New Roman" w:cs="Times New Roman"/>
          <w:sz w:val="28"/>
          <w:szCs w:val="28"/>
          <w:lang w:val="uk-UA"/>
        </w:rPr>
        <w:t>та проставлення відмітки про заборону в’їзду в Україну в передбачених законодавством випадках;</w:t>
      </w:r>
    </w:p>
    <w:p w:rsidR="00FE74F7" w:rsidRPr="007A4997" w:rsidRDefault="007A4997" w:rsidP="007A4997">
      <w:pPr>
        <w:spacing w:after="0" w:line="240" w:lineRule="auto"/>
        <w:ind w:firstLine="567"/>
        <w:contextualSpacing/>
        <w:jc w:val="both"/>
        <w:rPr>
          <w:rFonts w:ascii="Times New Roman" w:hAnsi="Times New Roman" w:cs="Times New Roman"/>
          <w:sz w:val="28"/>
          <w:szCs w:val="28"/>
          <w:lang w:val="uk-UA"/>
        </w:rPr>
      </w:pPr>
      <w:r w:rsidRPr="007A4997">
        <w:rPr>
          <w:rFonts w:ascii="Times New Roman" w:hAnsi="Times New Roman" w:cs="Times New Roman"/>
          <w:sz w:val="28"/>
          <w:szCs w:val="28"/>
          <w:lang w:val="uk-UA"/>
        </w:rPr>
        <w:t xml:space="preserve">5) </w:t>
      </w:r>
      <w:r>
        <w:rPr>
          <w:rFonts w:ascii="Times New Roman" w:hAnsi="Times New Roman" w:cs="Times New Roman"/>
          <w:sz w:val="28"/>
          <w:szCs w:val="28"/>
          <w:lang w:val="uk-UA"/>
        </w:rPr>
        <w:t>П</w:t>
      </w:r>
      <w:r w:rsidR="00FE74F7" w:rsidRPr="007A4997">
        <w:rPr>
          <w:rFonts w:ascii="Times New Roman" w:hAnsi="Times New Roman" w:cs="Times New Roman"/>
          <w:sz w:val="28"/>
          <w:szCs w:val="28"/>
          <w:lang w:val="uk-UA"/>
        </w:rPr>
        <w:t>рийняття рішень про продовження (скорочення) строку тимчасового перебування іноземців;</w:t>
      </w:r>
    </w:p>
    <w:p w:rsidR="00FE74F7" w:rsidRPr="007A4997" w:rsidRDefault="007A4997" w:rsidP="007A4997">
      <w:pPr>
        <w:spacing w:after="0" w:line="240" w:lineRule="auto"/>
        <w:ind w:firstLine="567"/>
        <w:contextualSpacing/>
        <w:jc w:val="both"/>
        <w:rPr>
          <w:rFonts w:ascii="Times New Roman" w:hAnsi="Times New Roman" w:cs="Times New Roman"/>
          <w:sz w:val="28"/>
          <w:szCs w:val="28"/>
          <w:lang w:val="uk-UA"/>
        </w:rPr>
      </w:pPr>
      <w:r w:rsidRPr="007A4997">
        <w:rPr>
          <w:rFonts w:ascii="Times New Roman" w:hAnsi="Times New Roman" w:cs="Times New Roman"/>
          <w:sz w:val="28"/>
          <w:szCs w:val="28"/>
          <w:lang w:val="uk-UA"/>
        </w:rPr>
        <w:t xml:space="preserve">6) </w:t>
      </w:r>
      <w:r>
        <w:rPr>
          <w:rFonts w:ascii="Times New Roman" w:hAnsi="Times New Roman" w:cs="Times New Roman"/>
          <w:sz w:val="28"/>
          <w:szCs w:val="28"/>
          <w:lang w:val="uk-UA"/>
        </w:rPr>
        <w:t>З</w:t>
      </w:r>
      <w:r w:rsidR="00FE74F7" w:rsidRPr="007A4997">
        <w:rPr>
          <w:rFonts w:ascii="Times New Roman" w:hAnsi="Times New Roman" w:cs="Times New Roman"/>
          <w:sz w:val="28"/>
          <w:szCs w:val="28"/>
          <w:lang w:val="uk-UA"/>
        </w:rPr>
        <w:t>дійснення оформлення та видачі громадянам України , які постійно проживають в Україні, документів, що посвідчують особу та підтверджують громадянство.</w:t>
      </w:r>
    </w:p>
    <w:p w:rsidR="00FE74F7" w:rsidRPr="00FE74F7" w:rsidRDefault="00FE74F7" w:rsidP="000B5D65">
      <w:pPr>
        <w:spacing w:after="0" w:line="240" w:lineRule="auto"/>
        <w:ind w:firstLine="709"/>
        <w:contextualSpacing/>
        <w:jc w:val="center"/>
        <w:rPr>
          <w:rFonts w:ascii="Times New Roman" w:hAnsi="Times New Roman" w:cs="Times New Roman"/>
          <w:b/>
          <w:sz w:val="28"/>
          <w:szCs w:val="28"/>
        </w:rPr>
      </w:pPr>
      <w:r w:rsidRPr="00FE74F7">
        <w:rPr>
          <w:rFonts w:ascii="Times New Roman" w:hAnsi="Times New Roman" w:cs="Times New Roman"/>
          <w:b/>
          <w:sz w:val="28"/>
          <w:szCs w:val="28"/>
        </w:rPr>
        <w:t>6. Очікувані результати реалізації Програми</w:t>
      </w:r>
    </w:p>
    <w:p w:rsidR="00FE74F7" w:rsidRPr="00732615" w:rsidRDefault="00FE74F7" w:rsidP="000B5D65">
      <w:pPr>
        <w:spacing w:after="0" w:line="240" w:lineRule="auto"/>
        <w:ind w:firstLine="709"/>
        <w:contextualSpacing/>
        <w:jc w:val="both"/>
        <w:rPr>
          <w:rFonts w:ascii="Times New Roman" w:hAnsi="Times New Roman" w:cs="Times New Roman"/>
          <w:sz w:val="28"/>
          <w:szCs w:val="28"/>
          <w:lang w:val="uk-UA"/>
        </w:rPr>
      </w:pPr>
      <w:r w:rsidRPr="00732615">
        <w:rPr>
          <w:rFonts w:ascii="Times New Roman" w:hAnsi="Times New Roman" w:cs="Times New Roman"/>
          <w:sz w:val="28"/>
          <w:szCs w:val="28"/>
          <w:lang w:val="uk-UA"/>
        </w:rPr>
        <w:t>Результатами виконання завдань, передбачених програмою,є:</w:t>
      </w:r>
    </w:p>
    <w:p w:rsidR="00FE74F7" w:rsidRPr="000B5D65" w:rsidRDefault="000B5D65" w:rsidP="000B5D65">
      <w:pPr>
        <w:jc w:val="both"/>
        <w:rPr>
          <w:rFonts w:ascii="Times New Roman" w:hAnsi="Times New Roman" w:cs="Times New Roman"/>
          <w:sz w:val="28"/>
          <w:szCs w:val="28"/>
          <w:lang w:val="uk-UA"/>
        </w:rPr>
      </w:pPr>
      <w:r w:rsidRPr="000B5D65">
        <w:rPr>
          <w:rFonts w:ascii="Times New Roman" w:hAnsi="Times New Roman" w:cs="Times New Roman"/>
          <w:sz w:val="28"/>
          <w:szCs w:val="28"/>
          <w:lang w:val="uk-UA"/>
        </w:rPr>
        <w:t xml:space="preserve">1) </w:t>
      </w:r>
      <w:r w:rsidR="00FE74F7" w:rsidRPr="000B5D65">
        <w:rPr>
          <w:rFonts w:ascii="Times New Roman" w:hAnsi="Times New Roman" w:cs="Times New Roman"/>
          <w:sz w:val="28"/>
          <w:szCs w:val="28"/>
          <w:lang w:val="uk-UA"/>
        </w:rPr>
        <w:t>Забезпечення підвищення рівня якості надання адміністративних послуг для оформлення документів громадянам України, іноземцям та особам без громадянства;</w:t>
      </w:r>
    </w:p>
    <w:p w:rsidR="00FE74F7" w:rsidRPr="000B5D65" w:rsidRDefault="000B5D65" w:rsidP="000B5D65">
      <w:pPr>
        <w:jc w:val="both"/>
        <w:rPr>
          <w:rFonts w:ascii="Times New Roman" w:hAnsi="Times New Roman" w:cs="Times New Roman"/>
          <w:sz w:val="28"/>
          <w:szCs w:val="28"/>
          <w:lang w:val="uk-UA"/>
        </w:rPr>
      </w:pPr>
      <w:r w:rsidRPr="000B5D65">
        <w:rPr>
          <w:rFonts w:ascii="Times New Roman" w:hAnsi="Times New Roman" w:cs="Times New Roman"/>
          <w:sz w:val="28"/>
          <w:szCs w:val="28"/>
          <w:lang w:val="uk-UA"/>
        </w:rPr>
        <w:t xml:space="preserve">2) </w:t>
      </w:r>
      <w:r w:rsidR="00FE74F7" w:rsidRPr="000B5D65">
        <w:rPr>
          <w:rFonts w:ascii="Times New Roman" w:hAnsi="Times New Roman" w:cs="Times New Roman"/>
          <w:sz w:val="28"/>
          <w:szCs w:val="28"/>
          <w:lang w:val="uk-UA"/>
        </w:rPr>
        <w:t>Забезпечення щоденного наповнення міського бюджету за рахунок коштів від надання адміністративних послуг та повноти стягнення державного мита при наданні адміністративних послуг.</w:t>
      </w:r>
    </w:p>
    <w:p w:rsidR="00FE74F7" w:rsidRPr="00FE74F7" w:rsidRDefault="00FE74F7" w:rsidP="000B5D65">
      <w:pPr>
        <w:spacing w:after="0" w:line="240" w:lineRule="auto"/>
        <w:ind w:firstLine="709"/>
        <w:contextualSpacing/>
        <w:jc w:val="center"/>
        <w:rPr>
          <w:rFonts w:ascii="Times New Roman" w:hAnsi="Times New Roman" w:cs="Times New Roman"/>
          <w:b/>
          <w:sz w:val="28"/>
          <w:szCs w:val="28"/>
        </w:rPr>
      </w:pPr>
      <w:r w:rsidRPr="00FE74F7">
        <w:rPr>
          <w:rFonts w:ascii="Times New Roman" w:hAnsi="Times New Roman" w:cs="Times New Roman"/>
          <w:b/>
          <w:sz w:val="28"/>
          <w:szCs w:val="28"/>
        </w:rPr>
        <w:t>7. Координація та контроль за ходом виконання Програми</w:t>
      </w:r>
    </w:p>
    <w:p w:rsidR="00FE74F7" w:rsidRPr="00FE74F7" w:rsidRDefault="00FE74F7" w:rsidP="000B5D65">
      <w:pPr>
        <w:spacing w:after="0" w:line="240" w:lineRule="auto"/>
        <w:ind w:firstLine="709"/>
        <w:contextualSpacing/>
        <w:jc w:val="both"/>
        <w:rPr>
          <w:rFonts w:ascii="Times New Roman" w:hAnsi="Times New Roman" w:cs="Times New Roman"/>
          <w:sz w:val="28"/>
          <w:szCs w:val="28"/>
        </w:rPr>
      </w:pPr>
      <w:r w:rsidRPr="00FE74F7">
        <w:rPr>
          <w:rFonts w:ascii="Times New Roman" w:hAnsi="Times New Roman" w:cs="Times New Roman"/>
          <w:sz w:val="28"/>
          <w:szCs w:val="28"/>
        </w:rPr>
        <w:t>Координація заходів, передбачених Програмою, покладається на УДМС в Черкаській області.</w:t>
      </w:r>
    </w:p>
    <w:p w:rsidR="00FE74F7" w:rsidRPr="00FE74F7" w:rsidRDefault="00FE74F7" w:rsidP="000B5D65">
      <w:pPr>
        <w:spacing w:after="0" w:line="240" w:lineRule="auto"/>
        <w:ind w:firstLine="709"/>
        <w:contextualSpacing/>
        <w:jc w:val="both"/>
        <w:rPr>
          <w:rFonts w:ascii="Times New Roman" w:hAnsi="Times New Roman" w:cs="Times New Roman"/>
          <w:sz w:val="28"/>
          <w:szCs w:val="28"/>
        </w:rPr>
      </w:pPr>
      <w:r w:rsidRPr="00FE74F7">
        <w:rPr>
          <w:rFonts w:ascii="Times New Roman" w:hAnsi="Times New Roman" w:cs="Times New Roman"/>
          <w:sz w:val="28"/>
          <w:szCs w:val="28"/>
        </w:rPr>
        <w:t xml:space="preserve">Контроль за реалізацією заходів, передбачених Програмою, здійснюватиме виконавчий комітет міської </w:t>
      </w:r>
      <w:proofErr w:type="gramStart"/>
      <w:r w:rsidRPr="00FE74F7">
        <w:rPr>
          <w:rFonts w:ascii="Times New Roman" w:hAnsi="Times New Roman" w:cs="Times New Roman"/>
          <w:sz w:val="28"/>
          <w:szCs w:val="28"/>
        </w:rPr>
        <w:t>ради</w:t>
      </w:r>
      <w:proofErr w:type="gramEnd"/>
      <w:r w:rsidRPr="00FE74F7">
        <w:rPr>
          <w:rFonts w:ascii="Times New Roman" w:hAnsi="Times New Roman" w:cs="Times New Roman"/>
          <w:sz w:val="28"/>
          <w:szCs w:val="28"/>
        </w:rPr>
        <w:t xml:space="preserve">  у межах компетенції.</w:t>
      </w:r>
    </w:p>
    <w:p w:rsidR="00FE74F7" w:rsidRPr="00FE74F7" w:rsidRDefault="00FE74F7" w:rsidP="000B5D65">
      <w:pPr>
        <w:pStyle w:val="a4"/>
        <w:spacing w:after="0"/>
        <w:ind w:firstLine="709"/>
        <w:contextualSpacing/>
        <w:jc w:val="both"/>
        <w:rPr>
          <w:rStyle w:val="a6"/>
          <w:rFonts w:ascii="Times New Roman" w:eastAsia="Courier New" w:hAnsi="Times New Roman"/>
          <w:b w:val="0"/>
          <w:sz w:val="28"/>
          <w:szCs w:val="28"/>
        </w:rPr>
      </w:pPr>
    </w:p>
    <w:p w:rsidR="00FE74F7" w:rsidRPr="00FE74F7" w:rsidRDefault="00FE74F7" w:rsidP="000B5D65">
      <w:pPr>
        <w:pStyle w:val="a4"/>
        <w:spacing w:after="0"/>
        <w:ind w:firstLine="709"/>
        <w:contextualSpacing/>
        <w:jc w:val="both"/>
        <w:rPr>
          <w:rStyle w:val="a6"/>
          <w:rFonts w:ascii="Times New Roman" w:eastAsia="Courier New" w:hAnsi="Times New Roman"/>
          <w:b w:val="0"/>
          <w:sz w:val="28"/>
          <w:szCs w:val="28"/>
        </w:rPr>
      </w:pPr>
    </w:p>
    <w:p w:rsidR="00FE74F7" w:rsidRDefault="000B5D65" w:rsidP="000B5D65">
      <w:pPr>
        <w:pStyle w:val="a4"/>
        <w:spacing w:after="0"/>
        <w:contextualSpacing/>
        <w:jc w:val="both"/>
        <w:rPr>
          <w:rFonts w:ascii="Times New Roman" w:hAnsi="Times New Roman"/>
          <w:sz w:val="28"/>
          <w:szCs w:val="28"/>
        </w:rPr>
      </w:pPr>
      <w:r>
        <w:rPr>
          <w:rFonts w:ascii="Times New Roman" w:hAnsi="Times New Roman"/>
          <w:sz w:val="28"/>
          <w:szCs w:val="28"/>
        </w:rPr>
        <w:t>Заступник міського голови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Тетяна КАРЛО</w:t>
      </w:r>
      <w:r w:rsidR="00B3670A">
        <w:rPr>
          <w:rFonts w:ascii="Times New Roman" w:hAnsi="Times New Roman"/>
          <w:sz w:val="28"/>
          <w:szCs w:val="28"/>
        </w:rPr>
        <w:tab/>
      </w:r>
      <w:r w:rsidR="00B3670A">
        <w:rPr>
          <w:rFonts w:ascii="Times New Roman" w:hAnsi="Times New Roman"/>
          <w:sz w:val="28"/>
          <w:szCs w:val="28"/>
        </w:rPr>
        <w:tab/>
      </w:r>
      <w:r w:rsidR="00B3670A">
        <w:rPr>
          <w:rFonts w:ascii="Times New Roman" w:hAnsi="Times New Roman"/>
          <w:sz w:val="28"/>
          <w:szCs w:val="28"/>
        </w:rPr>
        <w:tab/>
      </w:r>
      <w:r w:rsidR="00B3670A">
        <w:rPr>
          <w:rFonts w:ascii="Times New Roman" w:hAnsi="Times New Roman"/>
          <w:sz w:val="28"/>
          <w:szCs w:val="28"/>
        </w:rPr>
        <w:tab/>
      </w:r>
      <w:r w:rsidR="00B3670A">
        <w:rPr>
          <w:rFonts w:ascii="Times New Roman" w:hAnsi="Times New Roman"/>
          <w:sz w:val="28"/>
          <w:szCs w:val="28"/>
        </w:rPr>
        <w:tab/>
      </w:r>
      <w:r w:rsidR="00B3670A">
        <w:rPr>
          <w:rFonts w:ascii="Times New Roman" w:hAnsi="Times New Roman"/>
          <w:sz w:val="28"/>
          <w:szCs w:val="28"/>
        </w:rPr>
        <w:tab/>
      </w:r>
      <w:r w:rsidR="00B3670A">
        <w:rPr>
          <w:rFonts w:ascii="Times New Roman" w:hAnsi="Times New Roman"/>
          <w:sz w:val="28"/>
          <w:szCs w:val="28"/>
        </w:rPr>
        <w:tab/>
      </w:r>
      <w:r w:rsidR="00B3670A">
        <w:rPr>
          <w:rFonts w:ascii="Times New Roman" w:hAnsi="Times New Roman"/>
          <w:sz w:val="28"/>
          <w:szCs w:val="28"/>
        </w:rPr>
        <w:tab/>
      </w:r>
    </w:p>
    <w:p w:rsidR="00B3670A" w:rsidRDefault="00B3670A" w:rsidP="00B3670A">
      <w:pPr>
        <w:rPr>
          <w:lang w:val="uk-UA" w:eastAsia="uk-UA" w:bidi="uk-UA"/>
        </w:rPr>
      </w:pPr>
    </w:p>
    <w:p w:rsidR="00F07B26" w:rsidRDefault="00F07B26" w:rsidP="00B3670A">
      <w:pPr>
        <w:rPr>
          <w:rFonts w:ascii="Times New Roman" w:hAnsi="Times New Roman" w:cs="Times New Roman"/>
          <w:sz w:val="24"/>
          <w:szCs w:val="24"/>
          <w:lang w:val="uk-UA" w:eastAsia="uk-UA" w:bidi="uk-UA"/>
        </w:rPr>
      </w:pPr>
    </w:p>
    <w:p w:rsidR="00F07B26" w:rsidRDefault="00F07B26" w:rsidP="00B3670A">
      <w:pPr>
        <w:rPr>
          <w:rFonts w:ascii="Times New Roman" w:hAnsi="Times New Roman" w:cs="Times New Roman"/>
          <w:sz w:val="24"/>
          <w:szCs w:val="24"/>
          <w:lang w:val="uk-UA" w:eastAsia="uk-UA" w:bidi="uk-UA"/>
        </w:rPr>
      </w:pPr>
    </w:p>
    <w:p w:rsidR="00F07B26" w:rsidRDefault="00F07B26" w:rsidP="00B3670A">
      <w:pPr>
        <w:rPr>
          <w:rFonts w:ascii="Times New Roman" w:hAnsi="Times New Roman" w:cs="Times New Roman"/>
          <w:sz w:val="24"/>
          <w:szCs w:val="24"/>
          <w:lang w:val="uk-UA" w:eastAsia="uk-UA" w:bidi="uk-UA"/>
        </w:rPr>
      </w:pPr>
      <w:bookmarkStart w:id="0" w:name="_GoBack"/>
      <w:bookmarkEnd w:id="0"/>
    </w:p>
    <w:p w:rsidR="00F07B26" w:rsidRDefault="00F07B26" w:rsidP="00B3670A">
      <w:pPr>
        <w:rPr>
          <w:rFonts w:ascii="Times New Roman" w:hAnsi="Times New Roman" w:cs="Times New Roman"/>
          <w:sz w:val="24"/>
          <w:szCs w:val="24"/>
          <w:lang w:val="uk-UA" w:eastAsia="uk-UA" w:bidi="uk-UA"/>
        </w:rPr>
      </w:pPr>
    </w:p>
    <w:p w:rsidR="00B3670A" w:rsidRPr="00B3670A" w:rsidRDefault="006C1065" w:rsidP="00B3670A">
      <w:pPr>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br/>
      </w:r>
      <w:r w:rsidR="00B3670A" w:rsidRPr="00B3670A">
        <w:rPr>
          <w:rFonts w:ascii="Times New Roman" w:hAnsi="Times New Roman" w:cs="Times New Roman"/>
          <w:sz w:val="24"/>
          <w:szCs w:val="24"/>
          <w:lang w:val="uk-UA" w:eastAsia="uk-UA" w:bidi="uk-UA"/>
        </w:rPr>
        <w:t>Віталій ЄФРЕМОВ</w:t>
      </w:r>
    </w:p>
    <w:sectPr w:rsidR="00B3670A" w:rsidRPr="00B3670A" w:rsidSect="0080340B">
      <w:pgSz w:w="11906" w:h="16838"/>
      <w:pgMar w:top="851"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80D48"/>
    <w:multiLevelType w:val="hybridMultilevel"/>
    <w:tmpl w:val="67E89760"/>
    <w:lvl w:ilvl="0" w:tplc="2A241D2C">
      <w:start w:val="4"/>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50DB2E06"/>
    <w:multiLevelType w:val="multilevel"/>
    <w:tmpl w:val="AB04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74F7"/>
    <w:rsid w:val="00021DEF"/>
    <w:rsid w:val="000B27A0"/>
    <w:rsid w:val="000B5D65"/>
    <w:rsid w:val="001B199C"/>
    <w:rsid w:val="00560E7F"/>
    <w:rsid w:val="00572B37"/>
    <w:rsid w:val="006C1065"/>
    <w:rsid w:val="006E5A81"/>
    <w:rsid w:val="00723093"/>
    <w:rsid w:val="00732615"/>
    <w:rsid w:val="007A4997"/>
    <w:rsid w:val="007D74C9"/>
    <w:rsid w:val="00835AF5"/>
    <w:rsid w:val="00873330"/>
    <w:rsid w:val="00960DAE"/>
    <w:rsid w:val="00967563"/>
    <w:rsid w:val="009A5584"/>
    <w:rsid w:val="00B3670A"/>
    <w:rsid w:val="00B62D6C"/>
    <w:rsid w:val="00BD4043"/>
    <w:rsid w:val="00E536C1"/>
    <w:rsid w:val="00F07B26"/>
    <w:rsid w:val="00FE7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FE74F7"/>
    <w:rPr>
      <w:sz w:val="28"/>
      <w:szCs w:val="28"/>
      <w:shd w:val="clear" w:color="auto" w:fill="FFFFFF"/>
    </w:rPr>
  </w:style>
  <w:style w:type="character" w:customStyle="1" w:styleId="4">
    <w:name w:val="Основной текст (4)_"/>
    <w:link w:val="40"/>
    <w:rsid w:val="00FE74F7"/>
    <w:rPr>
      <w:sz w:val="28"/>
      <w:szCs w:val="28"/>
      <w:shd w:val="clear" w:color="auto" w:fill="FFFFFF"/>
    </w:rPr>
  </w:style>
  <w:style w:type="character" w:customStyle="1" w:styleId="13pt">
    <w:name w:val="Основной текст + 13 pt"/>
    <w:rsid w:val="00FE74F7"/>
    <w:rPr>
      <w:color w:val="000000"/>
      <w:spacing w:val="0"/>
      <w:w w:val="100"/>
      <w:position w:val="0"/>
      <w:sz w:val="26"/>
      <w:szCs w:val="26"/>
      <w:lang w:val="uk-UA" w:eastAsia="uk-UA" w:bidi="uk-UA"/>
    </w:rPr>
  </w:style>
  <w:style w:type="paragraph" w:customStyle="1" w:styleId="1">
    <w:name w:val="Основной текст1"/>
    <w:basedOn w:val="a"/>
    <w:link w:val="a3"/>
    <w:rsid w:val="00FE74F7"/>
    <w:pPr>
      <w:widowControl w:val="0"/>
      <w:shd w:val="clear" w:color="auto" w:fill="FFFFFF"/>
      <w:spacing w:before="360" w:after="0" w:line="343" w:lineRule="exact"/>
      <w:jc w:val="both"/>
    </w:pPr>
    <w:rPr>
      <w:sz w:val="28"/>
      <w:szCs w:val="28"/>
    </w:rPr>
  </w:style>
  <w:style w:type="paragraph" w:customStyle="1" w:styleId="40">
    <w:name w:val="Основной текст (4)"/>
    <w:basedOn w:val="a"/>
    <w:link w:val="4"/>
    <w:rsid w:val="00FE74F7"/>
    <w:pPr>
      <w:widowControl w:val="0"/>
      <w:shd w:val="clear" w:color="auto" w:fill="FFFFFF"/>
      <w:spacing w:before="420" w:after="0" w:line="641" w:lineRule="exact"/>
      <w:jc w:val="center"/>
    </w:pPr>
    <w:rPr>
      <w:sz w:val="28"/>
      <w:szCs w:val="28"/>
    </w:rPr>
  </w:style>
  <w:style w:type="paragraph" w:styleId="a4">
    <w:name w:val="Subtitle"/>
    <w:basedOn w:val="a"/>
    <w:next w:val="a"/>
    <w:link w:val="a5"/>
    <w:qFormat/>
    <w:rsid w:val="00FE74F7"/>
    <w:pPr>
      <w:widowControl w:val="0"/>
      <w:spacing w:after="60" w:line="240" w:lineRule="auto"/>
      <w:jc w:val="center"/>
      <w:outlineLvl w:val="1"/>
    </w:pPr>
    <w:rPr>
      <w:rFonts w:ascii="Cambria" w:eastAsia="Times New Roman" w:hAnsi="Cambria" w:cs="Times New Roman"/>
      <w:color w:val="000000"/>
      <w:sz w:val="24"/>
      <w:szCs w:val="24"/>
      <w:lang w:val="uk-UA" w:eastAsia="uk-UA" w:bidi="uk-UA"/>
    </w:rPr>
  </w:style>
  <w:style w:type="character" w:customStyle="1" w:styleId="a5">
    <w:name w:val="Подзаголовок Знак"/>
    <w:basedOn w:val="a0"/>
    <w:link w:val="a4"/>
    <w:rsid w:val="00FE74F7"/>
    <w:rPr>
      <w:rFonts w:ascii="Cambria" w:eastAsia="Times New Roman" w:hAnsi="Cambria" w:cs="Times New Roman"/>
      <w:color w:val="000000"/>
      <w:sz w:val="24"/>
      <w:szCs w:val="24"/>
      <w:lang w:val="uk-UA" w:eastAsia="uk-UA" w:bidi="uk-UA"/>
    </w:rPr>
  </w:style>
  <w:style w:type="character" w:styleId="a6">
    <w:name w:val="Strong"/>
    <w:uiPriority w:val="22"/>
    <w:qFormat/>
    <w:rsid w:val="00FE74F7"/>
    <w:rPr>
      <w:b/>
      <w:bCs/>
    </w:rPr>
  </w:style>
  <w:style w:type="paragraph" w:styleId="a7">
    <w:name w:val="List Paragraph"/>
    <w:basedOn w:val="a"/>
    <w:uiPriority w:val="34"/>
    <w:qFormat/>
    <w:rsid w:val="00FE74F7"/>
    <w:pPr>
      <w:widowControl w:val="0"/>
      <w:suppressAutoHyphens/>
      <w:spacing w:after="0" w:line="240" w:lineRule="auto"/>
      <w:ind w:left="720"/>
      <w:contextualSpacing/>
    </w:pPr>
    <w:rPr>
      <w:rFonts w:ascii="Times New Roman" w:eastAsia="Times New Roman" w:hAnsi="Times New Roman" w:cs="Times New Roman"/>
      <w:sz w:val="20"/>
      <w:szCs w:val="20"/>
    </w:rPr>
  </w:style>
  <w:style w:type="paragraph" w:styleId="a8">
    <w:name w:val="Body Text"/>
    <w:basedOn w:val="a"/>
    <w:link w:val="a9"/>
    <w:rsid w:val="00FE74F7"/>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9">
    <w:name w:val="Основной текст Знак"/>
    <w:basedOn w:val="a0"/>
    <w:link w:val="a8"/>
    <w:rsid w:val="00FE74F7"/>
    <w:rPr>
      <w:rFonts w:ascii="Times New Roman" w:eastAsia="SimSun" w:hAnsi="Times New Roman" w:cs="Mangal"/>
      <w:kern w:val="2"/>
      <w:sz w:val="24"/>
      <w:szCs w:val="24"/>
      <w:lang w:eastAsia="hi-IN" w:bidi="hi-IN"/>
    </w:rPr>
  </w:style>
  <w:style w:type="paragraph" w:styleId="aa">
    <w:name w:val="Normal (Web)"/>
    <w:basedOn w:val="a"/>
    <w:uiPriority w:val="99"/>
    <w:unhideWhenUsed/>
    <w:rsid w:val="00FE7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FE74F7"/>
  </w:style>
  <w:style w:type="character" w:styleId="ab">
    <w:name w:val="Hyperlink"/>
    <w:uiPriority w:val="99"/>
    <w:unhideWhenUsed/>
    <w:rsid w:val="00FE74F7"/>
    <w:rPr>
      <w:color w:val="0000FF"/>
      <w:u w:val="single"/>
    </w:rPr>
  </w:style>
  <w:style w:type="character" w:customStyle="1" w:styleId="rvts23">
    <w:name w:val="rvts23"/>
    <w:rsid w:val="00FE74F7"/>
  </w:style>
  <w:style w:type="paragraph" w:customStyle="1" w:styleId="Style6">
    <w:name w:val="Style6"/>
    <w:basedOn w:val="a"/>
    <w:rsid w:val="00FE74F7"/>
    <w:pPr>
      <w:widowControl w:val="0"/>
      <w:autoSpaceDE w:val="0"/>
      <w:autoSpaceDN w:val="0"/>
      <w:adjustRightInd w:val="0"/>
      <w:spacing w:after="0" w:line="240" w:lineRule="auto"/>
    </w:pPr>
    <w:rPr>
      <w:rFonts w:ascii="Times New Roman" w:eastAsia="Times New Roman" w:hAnsi="Times New Roman" w:cs="Times New Roman"/>
      <w:sz w:val="24"/>
      <w:szCs w:val="24"/>
      <w:lang w:val="uk-UA"/>
    </w:rPr>
  </w:style>
  <w:style w:type="character" w:customStyle="1" w:styleId="FontStyle19">
    <w:name w:val="Font Style19"/>
    <w:rsid w:val="00FE74F7"/>
    <w:rPr>
      <w:rFonts w:ascii="Times New Roman" w:hAnsi="Times New Roman" w:cs="Times New Roman" w:hint="default"/>
      <w:b/>
      <w:bCs/>
      <w:sz w:val="26"/>
      <w:szCs w:val="26"/>
    </w:rPr>
  </w:style>
  <w:style w:type="paragraph" w:styleId="ac">
    <w:name w:val="Balloon Text"/>
    <w:basedOn w:val="a"/>
    <w:link w:val="ad"/>
    <w:uiPriority w:val="99"/>
    <w:semiHidden/>
    <w:unhideWhenUsed/>
    <w:rsid w:val="00B62D6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2D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254%D0%BA/96-%D0%B2%D1%8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Тетяна</cp:lastModifiedBy>
  <cp:revision>7</cp:revision>
  <cp:lastPrinted>2021-02-11T14:16:00Z</cp:lastPrinted>
  <dcterms:created xsi:type="dcterms:W3CDTF">2021-02-10T06:56:00Z</dcterms:created>
  <dcterms:modified xsi:type="dcterms:W3CDTF">2021-02-15T09:40:00Z</dcterms:modified>
</cp:coreProperties>
</file>